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BDCC7B" w14:textId="77777777" w:rsidR="00515C6D" w:rsidRPr="00E87E43" w:rsidRDefault="00515C6D" w:rsidP="00AF1C94">
      <w:pPr>
        <w:tabs>
          <w:tab w:val="left" w:pos="709"/>
        </w:tabs>
        <w:spacing w:after="0"/>
        <w:ind w:right="-142" w:firstLine="567"/>
        <w:jc w:val="right"/>
        <w:rPr>
          <w:rFonts w:cs="Times New Roman"/>
          <w:sz w:val="24"/>
          <w:szCs w:val="24"/>
        </w:rPr>
      </w:pPr>
      <w:bookmarkStart w:id="0" w:name="_Hlk84954606"/>
      <w:bookmarkStart w:id="1" w:name="_Hlk82185032"/>
      <w:r w:rsidRPr="00E87E43">
        <w:rPr>
          <w:rFonts w:cs="Times New Roman"/>
          <w:sz w:val="24"/>
          <w:szCs w:val="24"/>
        </w:rPr>
        <w:t>Приложение к Приказу</w:t>
      </w:r>
    </w:p>
    <w:p w14:paraId="115A72FD" w14:textId="77777777" w:rsidR="00515C6D" w:rsidRPr="00E87E43" w:rsidRDefault="00515C6D" w:rsidP="00AF1C94">
      <w:pPr>
        <w:spacing w:after="0"/>
        <w:ind w:right="-142" w:firstLine="567"/>
        <w:jc w:val="right"/>
        <w:rPr>
          <w:rFonts w:eastAsia="Calibri" w:cs="Times New Roman"/>
          <w:sz w:val="24"/>
          <w:szCs w:val="24"/>
        </w:rPr>
      </w:pPr>
      <w:r w:rsidRPr="00E87E43">
        <w:rPr>
          <w:rFonts w:cs="Times New Roman"/>
          <w:sz w:val="24"/>
          <w:szCs w:val="24"/>
        </w:rPr>
        <w:t xml:space="preserve">Министерства здравоохранения  </w:t>
      </w:r>
    </w:p>
    <w:p w14:paraId="55FA0164" w14:textId="77777777" w:rsidR="00515C6D" w:rsidRPr="00E87E43" w:rsidRDefault="00515C6D" w:rsidP="00AF1C94">
      <w:pPr>
        <w:spacing w:after="0"/>
        <w:ind w:right="-142" w:firstLine="567"/>
        <w:jc w:val="right"/>
        <w:rPr>
          <w:rFonts w:cs="Times New Roman"/>
          <w:sz w:val="24"/>
          <w:szCs w:val="24"/>
        </w:rPr>
      </w:pPr>
      <w:r w:rsidRPr="00E87E43">
        <w:rPr>
          <w:rFonts w:cs="Times New Roman"/>
          <w:sz w:val="24"/>
          <w:szCs w:val="24"/>
        </w:rPr>
        <w:t xml:space="preserve">Приднестровской Молдавской Республики   </w:t>
      </w:r>
    </w:p>
    <w:p w14:paraId="73143CFB" w14:textId="5F92C94D" w:rsidR="00515C6D" w:rsidRPr="00E87E43" w:rsidRDefault="00515C6D" w:rsidP="00AF1C94">
      <w:pPr>
        <w:spacing w:after="0"/>
        <w:ind w:right="-142" w:firstLine="567"/>
        <w:jc w:val="right"/>
        <w:rPr>
          <w:rFonts w:cs="Times New Roman"/>
          <w:sz w:val="24"/>
          <w:szCs w:val="24"/>
        </w:rPr>
      </w:pPr>
      <w:r w:rsidRPr="00E87E43">
        <w:rPr>
          <w:rFonts w:cs="Times New Roman"/>
          <w:sz w:val="24"/>
          <w:szCs w:val="24"/>
        </w:rPr>
        <w:t>от «____» ___________ 202</w:t>
      </w:r>
      <w:r w:rsidR="006D3707">
        <w:rPr>
          <w:rFonts w:cs="Times New Roman"/>
          <w:sz w:val="24"/>
          <w:szCs w:val="24"/>
        </w:rPr>
        <w:t>6</w:t>
      </w:r>
      <w:r w:rsidRPr="00E87E43">
        <w:rPr>
          <w:rFonts w:cs="Times New Roman"/>
          <w:sz w:val="24"/>
          <w:szCs w:val="24"/>
        </w:rPr>
        <w:t xml:space="preserve"> года № </w:t>
      </w:r>
      <w:bookmarkEnd w:id="0"/>
      <w:r w:rsidRPr="00E87E43">
        <w:rPr>
          <w:rFonts w:cs="Times New Roman"/>
          <w:sz w:val="24"/>
          <w:szCs w:val="24"/>
        </w:rPr>
        <w:t>_____</w:t>
      </w:r>
      <w:bookmarkEnd w:id="1"/>
    </w:p>
    <w:p w14:paraId="6A745959" w14:textId="77777777" w:rsidR="00515C6D" w:rsidRPr="00E87E43" w:rsidRDefault="00515C6D" w:rsidP="00AF1C94">
      <w:pPr>
        <w:spacing w:after="0"/>
        <w:ind w:right="-142" w:firstLine="567"/>
        <w:jc w:val="right"/>
        <w:rPr>
          <w:rFonts w:cs="Times New Roman"/>
          <w:b/>
          <w:sz w:val="24"/>
          <w:szCs w:val="24"/>
        </w:rPr>
      </w:pPr>
    </w:p>
    <w:p w14:paraId="0C94A864" w14:textId="77777777" w:rsidR="00515C6D" w:rsidRDefault="00515C6D" w:rsidP="00AF1C94">
      <w:pPr>
        <w:spacing w:after="0" w:line="360" w:lineRule="auto"/>
        <w:ind w:right="-142" w:firstLine="567"/>
        <w:jc w:val="both"/>
        <w:rPr>
          <w:rFonts w:cs="Times New Roman"/>
          <w:sz w:val="24"/>
          <w:szCs w:val="24"/>
        </w:rPr>
      </w:pPr>
    </w:p>
    <w:p w14:paraId="3E0CBDE0" w14:textId="77777777" w:rsidR="00515C6D" w:rsidRDefault="00515C6D" w:rsidP="00AF1C94">
      <w:pPr>
        <w:spacing w:after="0" w:line="360" w:lineRule="auto"/>
        <w:ind w:right="-142" w:firstLine="567"/>
        <w:jc w:val="both"/>
        <w:rPr>
          <w:rFonts w:cs="Times New Roman"/>
          <w:sz w:val="24"/>
          <w:szCs w:val="24"/>
        </w:rPr>
      </w:pPr>
    </w:p>
    <w:p w14:paraId="09DD0109" w14:textId="77777777" w:rsidR="00515C6D" w:rsidRDefault="00515C6D" w:rsidP="00AF1C94">
      <w:pPr>
        <w:spacing w:after="0" w:line="360" w:lineRule="auto"/>
        <w:ind w:right="-142" w:firstLine="567"/>
        <w:jc w:val="both"/>
        <w:rPr>
          <w:rFonts w:cs="Times New Roman"/>
          <w:sz w:val="24"/>
          <w:szCs w:val="24"/>
        </w:rPr>
      </w:pPr>
    </w:p>
    <w:p w14:paraId="7E7D74C2" w14:textId="77777777" w:rsidR="00515C6D" w:rsidRDefault="00515C6D" w:rsidP="00AF1C94">
      <w:pPr>
        <w:spacing w:after="0" w:line="360" w:lineRule="auto"/>
        <w:ind w:right="-142" w:firstLine="567"/>
        <w:jc w:val="both"/>
        <w:rPr>
          <w:rFonts w:cs="Times New Roman"/>
          <w:sz w:val="24"/>
          <w:szCs w:val="24"/>
        </w:rPr>
      </w:pPr>
    </w:p>
    <w:p w14:paraId="2DF5230D" w14:textId="77777777" w:rsidR="00515C6D" w:rsidRPr="00E87E43" w:rsidRDefault="00515C6D" w:rsidP="00AF1C94">
      <w:pPr>
        <w:spacing w:after="0" w:line="360" w:lineRule="auto"/>
        <w:ind w:right="-142" w:firstLine="567"/>
        <w:jc w:val="both"/>
        <w:rPr>
          <w:rFonts w:cs="Times New Roman"/>
          <w:sz w:val="24"/>
          <w:szCs w:val="24"/>
        </w:rPr>
      </w:pPr>
    </w:p>
    <w:p w14:paraId="304E64D8" w14:textId="77777777" w:rsidR="00515C6D" w:rsidRDefault="00515C6D" w:rsidP="00AF1C94">
      <w:pPr>
        <w:spacing w:after="0" w:line="360" w:lineRule="auto"/>
        <w:ind w:right="-142" w:firstLine="567"/>
        <w:jc w:val="center"/>
        <w:rPr>
          <w:rFonts w:cs="Times New Roman"/>
          <w:b/>
          <w:sz w:val="32"/>
          <w:szCs w:val="32"/>
        </w:rPr>
      </w:pPr>
    </w:p>
    <w:p w14:paraId="4A7F7202" w14:textId="77777777" w:rsidR="00515C6D" w:rsidRDefault="00515C6D" w:rsidP="00AF1C94">
      <w:pPr>
        <w:spacing w:after="0" w:line="360" w:lineRule="auto"/>
        <w:ind w:right="-142" w:firstLine="567"/>
        <w:jc w:val="center"/>
        <w:rPr>
          <w:rFonts w:cs="Times New Roman"/>
          <w:b/>
          <w:sz w:val="32"/>
          <w:szCs w:val="32"/>
        </w:rPr>
      </w:pPr>
    </w:p>
    <w:p w14:paraId="164591C4" w14:textId="77777777" w:rsidR="00515C6D" w:rsidRDefault="00515C6D" w:rsidP="00AF1C94">
      <w:pPr>
        <w:spacing w:after="0" w:line="360" w:lineRule="auto"/>
        <w:ind w:right="-142" w:firstLine="567"/>
        <w:jc w:val="center"/>
        <w:rPr>
          <w:rFonts w:cs="Times New Roman"/>
          <w:b/>
          <w:sz w:val="32"/>
          <w:szCs w:val="32"/>
        </w:rPr>
      </w:pPr>
    </w:p>
    <w:p w14:paraId="05F5DA48" w14:textId="77777777" w:rsidR="00515C6D" w:rsidRPr="00E87E43" w:rsidRDefault="00515C6D" w:rsidP="000D16E1">
      <w:pPr>
        <w:spacing w:after="0" w:line="360" w:lineRule="auto"/>
        <w:ind w:right="-142"/>
        <w:jc w:val="center"/>
        <w:rPr>
          <w:rFonts w:cs="Times New Roman"/>
          <w:b/>
          <w:sz w:val="32"/>
          <w:szCs w:val="32"/>
        </w:rPr>
      </w:pPr>
      <w:r w:rsidRPr="00E87E43">
        <w:rPr>
          <w:rFonts w:cs="Times New Roman"/>
          <w:b/>
          <w:sz w:val="32"/>
          <w:szCs w:val="32"/>
        </w:rPr>
        <w:t>Клинические рекомендации</w:t>
      </w:r>
    </w:p>
    <w:p w14:paraId="43C3B9F9" w14:textId="1A239E35" w:rsidR="00515C6D" w:rsidRPr="00E87E43" w:rsidRDefault="00515C6D" w:rsidP="000D16E1">
      <w:pPr>
        <w:spacing w:after="0" w:line="360" w:lineRule="auto"/>
        <w:ind w:right="-142"/>
        <w:jc w:val="center"/>
        <w:rPr>
          <w:rFonts w:cs="Times New Roman"/>
          <w:b/>
          <w:sz w:val="32"/>
          <w:szCs w:val="32"/>
        </w:rPr>
      </w:pPr>
      <w:r w:rsidRPr="00E87E43">
        <w:rPr>
          <w:rFonts w:cs="Times New Roman"/>
          <w:b/>
          <w:sz w:val="32"/>
          <w:szCs w:val="32"/>
        </w:rPr>
        <w:t>«</w:t>
      </w:r>
      <w:r>
        <w:rPr>
          <w:rFonts w:cs="Times New Roman"/>
          <w:b/>
          <w:sz w:val="32"/>
          <w:szCs w:val="32"/>
        </w:rPr>
        <w:t>Хронический бронхит</w:t>
      </w:r>
      <w:r w:rsidRPr="00E87E43">
        <w:rPr>
          <w:rFonts w:cs="Times New Roman"/>
          <w:b/>
          <w:sz w:val="32"/>
          <w:szCs w:val="32"/>
        </w:rPr>
        <w:t>»</w:t>
      </w:r>
    </w:p>
    <w:p w14:paraId="46C259AD" w14:textId="77777777" w:rsidR="00515C6D" w:rsidRPr="00E87E43" w:rsidRDefault="00515C6D" w:rsidP="000D16E1">
      <w:pPr>
        <w:spacing w:after="0" w:line="360" w:lineRule="auto"/>
        <w:ind w:right="-142"/>
        <w:jc w:val="center"/>
        <w:rPr>
          <w:rFonts w:cs="Times New Roman"/>
          <w:sz w:val="32"/>
          <w:szCs w:val="32"/>
        </w:rPr>
      </w:pPr>
    </w:p>
    <w:p w14:paraId="28F721FB" w14:textId="77777777" w:rsidR="00515C6D" w:rsidRPr="00E87E43" w:rsidRDefault="00515C6D" w:rsidP="00AF1C94">
      <w:pPr>
        <w:spacing w:after="0" w:line="360" w:lineRule="auto"/>
        <w:ind w:right="-142" w:firstLine="567"/>
        <w:jc w:val="both"/>
        <w:rPr>
          <w:rFonts w:cs="Times New Roman"/>
          <w:sz w:val="24"/>
          <w:szCs w:val="24"/>
        </w:rPr>
      </w:pPr>
    </w:p>
    <w:p w14:paraId="2BDF75BF" w14:textId="77777777" w:rsidR="00515C6D" w:rsidRPr="00E87E43" w:rsidRDefault="00515C6D" w:rsidP="00AF1C94">
      <w:pPr>
        <w:spacing w:after="0" w:line="360" w:lineRule="auto"/>
        <w:ind w:right="-142" w:firstLine="567"/>
        <w:jc w:val="both"/>
        <w:rPr>
          <w:rFonts w:cs="Times New Roman"/>
          <w:sz w:val="24"/>
          <w:szCs w:val="24"/>
        </w:rPr>
      </w:pPr>
    </w:p>
    <w:p w14:paraId="36B4F8E1" w14:textId="77777777" w:rsidR="00515C6D" w:rsidRPr="00E87E43" w:rsidRDefault="00515C6D" w:rsidP="00AF1C94">
      <w:pPr>
        <w:spacing w:after="0" w:line="360" w:lineRule="auto"/>
        <w:ind w:right="-142" w:firstLine="567"/>
        <w:jc w:val="both"/>
        <w:rPr>
          <w:rFonts w:cs="Times New Roman"/>
          <w:sz w:val="24"/>
          <w:szCs w:val="24"/>
        </w:rPr>
      </w:pPr>
    </w:p>
    <w:p w14:paraId="57BC9712" w14:textId="77777777" w:rsidR="00515C6D" w:rsidRPr="00E87E43" w:rsidRDefault="00515C6D" w:rsidP="00AF1C94">
      <w:pPr>
        <w:spacing w:after="0" w:line="360" w:lineRule="auto"/>
        <w:ind w:right="-142" w:firstLine="567"/>
        <w:jc w:val="both"/>
        <w:rPr>
          <w:rFonts w:cs="Times New Roman"/>
          <w:sz w:val="24"/>
          <w:szCs w:val="24"/>
        </w:rPr>
      </w:pPr>
    </w:p>
    <w:p w14:paraId="78FC6461" w14:textId="77777777" w:rsidR="00515C6D" w:rsidRPr="00E87E43" w:rsidRDefault="00515C6D" w:rsidP="00AF1C94">
      <w:pPr>
        <w:spacing w:after="0" w:line="360" w:lineRule="auto"/>
        <w:ind w:right="-142" w:firstLine="567"/>
        <w:jc w:val="both"/>
        <w:rPr>
          <w:rFonts w:cs="Times New Roman"/>
          <w:sz w:val="24"/>
          <w:szCs w:val="24"/>
        </w:rPr>
      </w:pPr>
    </w:p>
    <w:p w14:paraId="05A3CB16" w14:textId="24D9566F" w:rsidR="00515C6D" w:rsidRPr="00515C6D" w:rsidRDefault="00515C6D" w:rsidP="00AF1C94">
      <w:pPr>
        <w:spacing w:after="0" w:line="360" w:lineRule="auto"/>
        <w:ind w:right="-142"/>
        <w:rPr>
          <w:rFonts w:cs="Times New Roman"/>
          <w:bCs/>
          <w:szCs w:val="28"/>
        </w:rPr>
      </w:pPr>
      <w:r w:rsidRPr="00E87E43">
        <w:rPr>
          <w:rFonts w:cs="Times New Roman"/>
          <w:b/>
          <w:szCs w:val="28"/>
        </w:rPr>
        <w:t>Коды по Международной статистической классификации болезней и</w:t>
      </w:r>
      <w:r>
        <w:rPr>
          <w:rFonts w:cs="Times New Roman"/>
          <w:b/>
          <w:szCs w:val="28"/>
        </w:rPr>
        <w:t xml:space="preserve"> </w:t>
      </w:r>
      <w:r w:rsidRPr="00E87E43">
        <w:rPr>
          <w:rFonts w:cs="Times New Roman"/>
          <w:b/>
          <w:szCs w:val="28"/>
        </w:rPr>
        <w:t>проблем, связанных со здоровьем (МКБ 10</w:t>
      </w:r>
      <w:r w:rsidRPr="00E87E43">
        <w:rPr>
          <w:rFonts w:cs="Times New Roman"/>
          <w:bCs/>
          <w:szCs w:val="28"/>
        </w:rPr>
        <w:t xml:space="preserve">): </w:t>
      </w:r>
      <w:r>
        <w:rPr>
          <w:rFonts w:cs="Times New Roman"/>
          <w:szCs w:val="28"/>
          <w:lang w:val="en-US"/>
        </w:rPr>
        <w:t>J</w:t>
      </w:r>
      <w:r w:rsidRPr="00515C6D">
        <w:rPr>
          <w:rFonts w:cs="Times New Roman"/>
          <w:szCs w:val="28"/>
        </w:rPr>
        <w:t>41</w:t>
      </w:r>
      <w:r>
        <w:rPr>
          <w:rFonts w:cs="Times New Roman"/>
          <w:szCs w:val="28"/>
        </w:rPr>
        <w:t>/</w:t>
      </w:r>
      <w:r>
        <w:rPr>
          <w:rFonts w:cs="Times New Roman"/>
          <w:szCs w:val="28"/>
          <w:lang w:val="en-US"/>
        </w:rPr>
        <w:t>J</w:t>
      </w:r>
      <w:r w:rsidRPr="00515C6D">
        <w:rPr>
          <w:rFonts w:cs="Times New Roman"/>
          <w:szCs w:val="28"/>
        </w:rPr>
        <w:t>42</w:t>
      </w:r>
    </w:p>
    <w:p w14:paraId="77B2C98E" w14:textId="77777777" w:rsidR="00515C6D" w:rsidRDefault="00515C6D" w:rsidP="00AF1C94">
      <w:pPr>
        <w:spacing w:after="0" w:line="360" w:lineRule="auto"/>
        <w:ind w:right="-142" w:firstLine="567"/>
        <w:jc w:val="both"/>
        <w:rPr>
          <w:rFonts w:cs="Times New Roman"/>
          <w:sz w:val="24"/>
          <w:szCs w:val="24"/>
        </w:rPr>
      </w:pPr>
    </w:p>
    <w:p w14:paraId="20EB4021" w14:textId="77777777" w:rsidR="00515C6D" w:rsidRPr="00E87E43" w:rsidRDefault="00515C6D" w:rsidP="00AF1C94">
      <w:pPr>
        <w:spacing w:after="0" w:line="360" w:lineRule="auto"/>
        <w:ind w:right="-142" w:firstLine="567"/>
        <w:jc w:val="both"/>
        <w:rPr>
          <w:rFonts w:cs="Times New Roman"/>
          <w:sz w:val="24"/>
          <w:szCs w:val="24"/>
        </w:rPr>
      </w:pPr>
    </w:p>
    <w:p w14:paraId="7C07E90F" w14:textId="7014EFCF" w:rsidR="00515C6D" w:rsidRPr="00E87E43" w:rsidRDefault="00515C6D" w:rsidP="00AF1C94">
      <w:pPr>
        <w:spacing w:after="0" w:line="360" w:lineRule="auto"/>
        <w:ind w:right="-142"/>
        <w:jc w:val="both"/>
        <w:rPr>
          <w:rFonts w:cs="Times New Roman"/>
          <w:bCs/>
          <w:szCs w:val="28"/>
        </w:rPr>
      </w:pPr>
      <w:r w:rsidRPr="00E87E43">
        <w:rPr>
          <w:rFonts w:cs="Times New Roman"/>
          <w:b/>
          <w:szCs w:val="28"/>
        </w:rPr>
        <w:t xml:space="preserve">Год утверждения (частота пересмотра): </w:t>
      </w:r>
      <w:r w:rsidRPr="00E87E43">
        <w:rPr>
          <w:rFonts w:cs="Times New Roman"/>
          <w:bCs/>
          <w:szCs w:val="28"/>
        </w:rPr>
        <w:t>202</w:t>
      </w:r>
      <w:r>
        <w:rPr>
          <w:rFonts w:cs="Times New Roman"/>
          <w:bCs/>
          <w:szCs w:val="28"/>
        </w:rPr>
        <w:t>6</w:t>
      </w:r>
      <w:r w:rsidRPr="00E87E43">
        <w:rPr>
          <w:rFonts w:cs="Times New Roman"/>
          <w:bCs/>
          <w:szCs w:val="28"/>
        </w:rPr>
        <w:t xml:space="preserve"> (пересмотр каждые 5 лет)</w:t>
      </w:r>
    </w:p>
    <w:p w14:paraId="5684D1B2" w14:textId="77777777" w:rsidR="00515C6D" w:rsidRDefault="00515C6D" w:rsidP="00AF1C94">
      <w:pPr>
        <w:spacing w:after="0" w:line="360" w:lineRule="auto"/>
        <w:ind w:right="-142"/>
        <w:jc w:val="both"/>
        <w:rPr>
          <w:rFonts w:cs="Times New Roman"/>
          <w:b/>
          <w:szCs w:val="28"/>
        </w:rPr>
      </w:pPr>
    </w:p>
    <w:p w14:paraId="406D6D36" w14:textId="77777777" w:rsidR="00515C6D" w:rsidRPr="00E87E43" w:rsidRDefault="00515C6D" w:rsidP="00AF1C94">
      <w:pPr>
        <w:spacing w:after="0" w:line="360" w:lineRule="auto"/>
        <w:ind w:right="-142"/>
        <w:jc w:val="both"/>
        <w:rPr>
          <w:rFonts w:cs="Times New Roman"/>
          <w:b/>
          <w:szCs w:val="28"/>
        </w:rPr>
      </w:pPr>
    </w:p>
    <w:p w14:paraId="41037866" w14:textId="257D4B45" w:rsidR="00515C6D" w:rsidRPr="00515C6D" w:rsidRDefault="00515C6D" w:rsidP="00AF1C94">
      <w:pPr>
        <w:spacing w:after="0" w:line="360" w:lineRule="auto"/>
        <w:ind w:right="-142"/>
        <w:jc w:val="both"/>
        <w:rPr>
          <w:rFonts w:cs="Times New Roman"/>
          <w:bCs/>
          <w:szCs w:val="28"/>
        </w:rPr>
      </w:pPr>
      <w:r>
        <w:rPr>
          <w:rFonts w:cs="Times New Roman"/>
          <w:b/>
          <w:szCs w:val="28"/>
        </w:rPr>
        <w:t xml:space="preserve">Возрастная категория: </w:t>
      </w:r>
      <w:r>
        <w:rPr>
          <w:rFonts w:cs="Times New Roman"/>
          <w:szCs w:val="28"/>
        </w:rPr>
        <w:t>взрослые</w:t>
      </w:r>
    </w:p>
    <w:p w14:paraId="3D2EBB58" w14:textId="77777777" w:rsidR="00515C6D" w:rsidRPr="00E87E43" w:rsidRDefault="00515C6D" w:rsidP="00AF1C94">
      <w:pPr>
        <w:spacing w:after="0" w:line="360" w:lineRule="auto"/>
        <w:ind w:right="-142" w:firstLine="567"/>
        <w:jc w:val="both"/>
        <w:rPr>
          <w:rFonts w:cs="Times New Roman"/>
          <w:b/>
          <w:szCs w:val="28"/>
        </w:rPr>
      </w:pPr>
    </w:p>
    <w:p w14:paraId="44D5F416" w14:textId="39EBDFF8" w:rsidR="00515C6D" w:rsidRDefault="00515C6D" w:rsidP="00AF1C94">
      <w:pPr>
        <w:spacing w:after="0" w:line="360" w:lineRule="auto"/>
        <w:ind w:right="-142" w:firstLine="567"/>
        <w:jc w:val="both"/>
        <w:rPr>
          <w:rFonts w:cs="Times New Roman"/>
          <w:b/>
          <w:sz w:val="24"/>
          <w:szCs w:val="24"/>
        </w:rPr>
      </w:pPr>
    </w:p>
    <w:p w14:paraId="28FC0F54" w14:textId="77777777" w:rsidR="00273236" w:rsidRPr="00E87E43" w:rsidRDefault="00273236" w:rsidP="00AF1C94">
      <w:pPr>
        <w:spacing w:after="0" w:line="360" w:lineRule="auto"/>
        <w:ind w:right="-142" w:firstLine="567"/>
        <w:jc w:val="both"/>
        <w:rPr>
          <w:rFonts w:cs="Times New Roman"/>
          <w:b/>
          <w:sz w:val="24"/>
          <w:szCs w:val="24"/>
        </w:rPr>
      </w:pPr>
    </w:p>
    <w:p w14:paraId="13D0C3C0" w14:textId="5E2EABED" w:rsidR="00200604" w:rsidRDefault="00200604" w:rsidP="00AF1C94">
      <w:pPr>
        <w:spacing w:after="0"/>
        <w:ind w:right="-142"/>
        <w:jc w:val="both"/>
        <w:rPr>
          <w:b/>
          <w:bCs/>
          <w:szCs w:val="28"/>
        </w:rPr>
      </w:pPr>
    </w:p>
    <w:sdt>
      <w:sdtPr>
        <w:rPr>
          <w:rFonts w:eastAsiaTheme="minorHAnsi" w:cstheme="minorBidi"/>
          <w:sz w:val="28"/>
          <w:szCs w:val="22"/>
          <w:lang w:eastAsia="ru-RU"/>
        </w:rPr>
        <w:id w:val="-1529191774"/>
        <w:docPartObj>
          <w:docPartGallery w:val="Table of Contents"/>
          <w:docPartUnique/>
        </w:docPartObj>
      </w:sdtPr>
      <w:sdtEndPr>
        <w:rPr>
          <w:rFonts w:cs="Times New Roman"/>
          <w:b w:val="0"/>
          <w:u w:val="none"/>
          <w:lang w:eastAsia="en-US"/>
        </w:rPr>
      </w:sdtEndPr>
      <w:sdtContent>
        <w:p w14:paraId="1E37414A" w14:textId="77777777" w:rsidR="00515C6D" w:rsidRPr="000D16E1" w:rsidRDefault="00515C6D" w:rsidP="00AE1371">
          <w:pPr>
            <w:pStyle w:val="ad"/>
          </w:pPr>
          <w:r w:rsidRPr="000D16E1">
            <w:t>Оглавление</w:t>
          </w:r>
        </w:p>
        <w:p w14:paraId="558FB41F" w14:textId="6D8783C9" w:rsidR="000D16E1" w:rsidRPr="000D16E1" w:rsidRDefault="00515C6D" w:rsidP="000D16E1">
          <w:pPr>
            <w:pStyle w:val="21"/>
            <w:ind w:right="0"/>
            <w:rPr>
              <w:rFonts w:eastAsiaTheme="minorEastAsia" w:cs="Times New Roman"/>
              <w:noProof/>
              <w:sz w:val="24"/>
              <w:szCs w:val="24"/>
              <w:lang w:eastAsia="ru-RU"/>
            </w:rPr>
          </w:pPr>
          <w:r w:rsidRPr="000D16E1">
            <w:rPr>
              <w:rFonts w:cs="Times New Roman"/>
              <w:sz w:val="24"/>
              <w:szCs w:val="24"/>
            </w:rPr>
            <w:fldChar w:fldCharType="begin"/>
          </w:r>
          <w:r w:rsidRPr="000D16E1">
            <w:rPr>
              <w:rFonts w:cs="Times New Roman"/>
              <w:sz w:val="24"/>
              <w:szCs w:val="24"/>
            </w:rPr>
            <w:instrText xml:space="preserve"> TOC \o "1-3" \h \z \u </w:instrText>
          </w:r>
          <w:r w:rsidRPr="000D16E1">
            <w:rPr>
              <w:rFonts w:cs="Times New Roman"/>
              <w:sz w:val="24"/>
              <w:szCs w:val="24"/>
            </w:rPr>
            <w:fldChar w:fldCharType="separate"/>
          </w:r>
          <w:hyperlink w:anchor="_Toc225074561" w:history="1">
            <w:r w:rsidR="000D16E1" w:rsidRPr="000D16E1">
              <w:rPr>
                <w:rStyle w:val="aa"/>
                <w:rFonts w:cs="Times New Roman"/>
                <w:noProof/>
                <w:sz w:val="24"/>
                <w:szCs w:val="24"/>
              </w:rPr>
              <w:t>Список сокращений</w:t>
            </w:r>
            <w:r w:rsidR="000D16E1" w:rsidRPr="000D16E1">
              <w:rPr>
                <w:rFonts w:cs="Times New Roman"/>
                <w:noProof/>
                <w:webHidden/>
                <w:sz w:val="24"/>
                <w:szCs w:val="24"/>
              </w:rPr>
              <w:tab/>
            </w:r>
            <w:r w:rsidR="000D16E1" w:rsidRPr="000D16E1">
              <w:rPr>
                <w:rFonts w:cs="Times New Roman"/>
                <w:noProof/>
                <w:webHidden/>
                <w:sz w:val="24"/>
                <w:szCs w:val="24"/>
              </w:rPr>
              <w:fldChar w:fldCharType="begin"/>
            </w:r>
            <w:r w:rsidR="000D16E1" w:rsidRPr="000D16E1">
              <w:rPr>
                <w:rFonts w:cs="Times New Roman"/>
                <w:noProof/>
                <w:webHidden/>
                <w:sz w:val="24"/>
                <w:szCs w:val="24"/>
              </w:rPr>
              <w:instrText xml:space="preserve"> PAGEREF _Toc225074561 \h </w:instrText>
            </w:r>
            <w:r w:rsidR="000D16E1" w:rsidRPr="000D16E1">
              <w:rPr>
                <w:rFonts w:cs="Times New Roman"/>
                <w:noProof/>
                <w:webHidden/>
                <w:sz w:val="24"/>
                <w:szCs w:val="24"/>
              </w:rPr>
            </w:r>
            <w:r w:rsidR="000D16E1" w:rsidRPr="000D16E1">
              <w:rPr>
                <w:rFonts w:cs="Times New Roman"/>
                <w:noProof/>
                <w:webHidden/>
                <w:sz w:val="24"/>
                <w:szCs w:val="24"/>
              </w:rPr>
              <w:fldChar w:fldCharType="separate"/>
            </w:r>
            <w:r w:rsidR="00C966E9">
              <w:rPr>
                <w:rFonts w:cs="Times New Roman"/>
                <w:noProof/>
                <w:webHidden/>
                <w:sz w:val="24"/>
                <w:szCs w:val="24"/>
              </w:rPr>
              <w:t>3</w:t>
            </w:r>
            <w:r w:rsidR="000D16E1" w:rsidRPr="000D16E1">
              <w:rPr>
                <w:rFonts w:cs="Times New Roman"/>
                <w:noProof/>
                <w:webHidden/>
                <w:sz w:val="24"/>
                <w:szCs w:val="24"/>
              </w:rPr>
              <w:fldChar w:fldCharType="end"/>
            </w:r>
          </w:hyperlink>
        </w:p>
        <w:p w14:paraId="04FDDE76" w14:textId="457BDC07" w:rsidR="000D16E1" w:rsidRPr="000D16E1" w:rsidRDefault="00C55240" w:rsidP="000D16E1">
          <w:pPr>
            <w:pStyle w:val="21"/>
            <w:ind w:right="0"/>
            <w:rPr>
              <w:rFonts w:eastAsiaTheme="minorEastAsia" w:cs="Times New Roman"/>
              <w:noProof/>
              <w:sz w:val="24"/>
              <w:szCs w:val="24"/>
              <w:lang w:eastAsia="ru-RU"/>
            </w:rPr>
          </w:pPr>
          <w:hyperlink w:anchor="_Toc225074562" w:history="1">
            <w:r w:rsidR="000D16E1" w:rsidRPr="000D16E1">
              <w:rPr>
                <w:rStyle w:val="aa"/>
                <w:rFonts w:cs="Times New Roman"/>
                <w:noProof/>
                <w:sz w:val="24"/>
                <w:szCs w:val="24"/>
              </w:rPr>
              <w:t>Термины и определения</w:t>
            </w:r>
            <w:r w:rsidR="000D16E1" w:rsidRPr="000D16E1">
              <w:rPr>
                <w:rFonts w:cs="Times New Roman"/>
                <w:noProof/>
                <w:webHidden/>
                <w:sz w:val="24"/>
                <w:szCs w:val="24"/>
              </w:rPr>
              <w:tab/>
            </w:r>
            <w:r w:rsidR="000D16E1" w:rsidRPr="000D16E1">
              <w:rPr>
                <w:rFonts w:cs="Times New Roman"/>
                <w:noProof/>
                <w:webHidden/>
                <w:sz w:val="24"/>
                <w:szCs w:val="24"/>
              </w:rPr>
              <w:fldChar w:fldCharType="begin"/>
            </w:r>
            <w:r w:rsidR="000D16E1" w:rsidRPr="000D16E1">
              <w:rPr>
                <w:rFonts w:cs="Times New Roman"/>
                <w:noProof/>
                <w:webHidden/>
                <w:sz w:val="24"/>
                <w:szCs w:val="24"/>
              </w:rPr>
              <w:instrText xml:space="preserve"> PAGEREF _Toc225074562 \h </w:instrText>
            </w:r>
            <w:r w:rsidR="000D16E1" w:rsidRPr="000D16E1">
              <w:rPr>
                <w:rFonts w:cs="Times New Roman"/>
                <w:noProof/>
                <w:webHidden/>
                <w:sz w:val="24"/>
                <w:szCs w:val="24"/>
              </w:rPr>
            </w:r>
            <w:r w:rsidR="000D16E1" w:rsidRPr="000D16E1">
              <w:rPr>
                <w:rFonts w:cs="Times New Roman"/>
                <w:noProof/>
                <w:webHidden/>
                <w:sz w:val="24"/>
                <w:szCs w:val="24"/>
              </w:rPr>
              <w:fldChar w:fldCharType="separate"/>
            </w:r>
            <w:r w:rsidR="00C966E9">
              <w:rPr>
                <w:rFonts w:cs="Times New Roman"/>
                <w:noProof/>
                <w:webHidden/>
                <w:sz w:val="24"/>
                <w:szCs w:val="24"/>
              </w:rPr>
              <w:t>4</w:t>
            </w:r>
            <w:r w:rsidR="000D16E1" w:rsidRPr="000D16E1">
              <w:rPr>
                <w:rFonts w:cs="Times New Roman"/>
                <w:noProof/>
                <w:webHidden/>
                <w:sz w:val="24"/>
                <w:szCs w:val="24"/>
              </w:rPr>
              <w:fldChar w:fldCharType="end"/>
            </w:r>
          </w:hyperlink>
        </w:p>
        <w:p w14:paraId="1A4BF623" w14:textId="48209B97" w:rsidR="000D16E1" w:rsidRPr="000D16E1" w:rsidRDefault="00C55240" w:rsidP="000D16E1">
          <w:pPr>
            <w:pStyle w:val="12"/>
            <w:ind w:right="0"/>
            <w:rPr>
              <w:rFonts w:ascii="Times New Roman" w:eastAsiaTheme="minorEastAsia" w:hAnsi="Times New Roman" w:cs="Times New Roman"/>
              <w:noProof/>
              <w:sz w:val="24"/>
              <w:szCs w:val="24"/>
              <w:lang w:eastAsia="ru-RU"/>
            </w:rPr>
          </w:pPr>
          <w:hyperlink w:anchor="_Toc225074563" w:history="1">
            <w:r w:rsidR="000D16E1" w:rsidRPr="000D16E1">
              <w:rPr>
                <w:rStyle w:val="aa"/>
                <w:rFonts w:ascii="Times New Roman" w:hAnsi="Times New Roman" w:cs="Times New Roman"/>
                <w:noProof/>
                <w:sz w:val="24"/>
                <w:szCs w:val="24"/>
              </w:rPr>
              <w:t>1. Краткая информация</w:t>
            </w:r>
            <w:r w:rsidR="000D16E1" w:rsidRPr="000D16E1">
              <w:rPr>
                <w:rFonts w:ascii="Times New Roman" w:hAnsi="Times New Roman" w:cs="Times New Roman"/>
                <w:noProof/>
                <w:webHidden/>
                <w:sz w:val="24"/>
                <w:szCs w:val="24"/>
              </w:rPr>
              <w:tab/>
            </w:r>
            <w:r w:rsidR="000D16E1" w:rsidRPr="000D16E1">
              <w:rPr>
                <w:rFonts w:ascii="Times New Roman" w:hAnsi="Times New Roman" w:cs="Times New Roman"/>
                <w:noProof/>
                <w:webHidden/>
                <w:sz w:val="24"/>
                <w:szCs w:val="24"/>
              </w:rPr>
              <w:fldChar w:fldCharType="begin"/>
            </w:r>
            <w:r w:rsidR="000D16E1" w:rsidRPr="000D16E1">
              <w:rPr>
                <w:rFonts w:ascii="Times New Roman" w:hAnsi="Times New Roman" w:cs="Times New Roman"/>
                <w:noProof/>
                <w:webHidden/>
                <w:sz w:val="24"/>
                <w:szCs w:val="24"/>
              </w:rPr>
              <w:instrText xml:space="preserve"> PAGEREF _Toc225074563 \h </w:instrText>
            </w:r>
            <w:r w:rsidR="000D16E1" w:rsidRPr="000D16E1">
              <w:rPr>
                <w:rFonts w:ascii="Times New Roman" w:hAnsi="Times New Roman" w:cs="Times New Roman"/>
                <w:noProof/>
                <w:webHidden/>
                <w:sz w:val="24"/>
                <w:szCs w:val="24"/>
              </w:rPr>
            </w:r>
            <w:r w:rsidR="000D16E1" w:rsidRPr="000D16E1">
              <w:rPr>
                <w:rFonts w:ascii="Times New Roman" w:hAnsi="Times New Roman" w:cs="Times New Roman"/>
                <w:noProof/>
                <w:webHidden/>
                <w:sz w:val="24"/>
                <w:szCs w:val="24"/>
              </w:rPr>
              <w:fldChar w:fldCharType="separate"/>
            </w:r>
            <w:r w:rsidR="00C966E9">
              <w:rPr>
                <w:rFonts w:ascii="Times New Roman" w:hAnsi="Times New Roman" w:cs="Times New Roman"/>
                <w:noProof/>
                <w:webHidden/>
                <w:sz w:val="24"/>
                <w:szCs w:val="24"/>
              </w:rPr>
              <w:t>4</w:t>
            </w:r>
            <w:r w:rsidR="000D16E1" w:rsidRPr="000D16E1">
              <w:rPr>
                <w:rFonts w:ascii="Times New Roman" w:hAnsi="Times New Roman" w:cs="Times New Roman"/>
                <w:noProof/>
                <w:webHidden/>
                <w:sz w:val="24"/>
                <w:szCs w:val="24"/>
              </w:rPr>
              <w:fldChar w:fldCharType="end"/>
            </w:r>
          </w:hyperlink>
        </w:p>
        <w:p w14:paraId="6F2E6910" w14:textId="20C50B6D" w:rsidR="000D16E1" w:rsidRPr="000D16E1" w:rsidRDefault="00C55240" w:rsidP="000D16E1">
          <w:pPr>
            <w:pStyle w:val="12"/>
            <w:ind w:right="0"/>
            <w:rPr>
              <w:rFonts w:ascii="Times New Roman" w:eastAsiaTheme="minorEastAsia" w:hAnsi="Times New Roman" w:cs="Times New Roman"/>
              <w:noProof/>
              <w:sz w:val="24"/>
              <w:szCs w:val="24"/>
              <w:lang w:eastAsia="ru-RU"/>
            </w:rPr>
          </w:pPr>
          <w:hyperlink w:anchor="_Toc225074564" w:history="1">
            <w:r w:rsidR="000D16E1" w:rsidRPr="000D16E1">
              <w:rPr>
                <w:rStyle w:val="aa"/>
                <w:rFonts w:ascii="Times New Roman" w:hAnsi="Times New Roman" w:cs="Times New Roman"/>
                <w:noProof/>
                <w:sz w:val="24"/>
                <w:szCs w:val="24"/>
              </w:rPr>
              <w:t>1.1 Определение</w:t>
            </w:r>
            <w:r w:rsidR="000D16E1" w:rsidRPr="000D16E1">
              <w:rPr>
                <w:rFonts w:ascii="Times New Roman" w:hAnsi="Times New Roman" w:cs="Times New Roman"/>
                <w:noProof/>
                <w:webHidden/>
                <w:sz w:val="24"/>
                <w:szCs w:val="24"/>
              </w:rPr>
              <w:tab/>
            </w:r>
            <w:r w:rsidR="000D16E1" w:rsidRPr="000D16E1">
              <w:rPr>
                <w:rFonts w:ascii="Times New Roman" w:hAnsi="Times New Roman" w:cs="Times New Roman"/>
                <w:noProof/>
                <w:webHidden/>
                <w:sz w:val="24"/>
                <w:szCs w:val="24"/>
              </w:rPr>
              <w:fldChar w:fldCharType="begin"/>
            </w:r>
            <w:r w:rsidR="000D16E1" w:rsidRPr="000D16E1">
              <w:rPr>
                <w:rFonts w:ascii="Times New Roman" w:hAnsi="Times New Roman" w:cs="Times New Roman"/>
                <w:noProof/>
                <w:webHidden/>
                <w:sz w:val="24"/>
                <w:szCs w:val="24"/>
              </w:rPr>
              <w:instrText xml:space="preserve"> PAGEREF _Toc225074564 \h </w:instrText>
            </w:r>
            <w:r w:rsidR="000D16E1" w:rsidRPr="000D16E1">
              <w:rPr>
                <w:rFonts w:ascii="Times New Roman" w:hAnsi="Times New Roman" w:cs="Times New Roman"/>
                <w:noProof/>
                <w:webHidden/>
                <w:sz w:val="24"/>
                <w:szCs w:val="24"/>
              </w:rPr>
            </w:r>
            <w:r w:rsidR="000D16E1" w:rsidRPr="000D16E1">
              <w:rPr>
                <w:rFonts w:ascii="Times New Roman" w:hAnsi="Times New Roman" w:cs="Times New Roman"/>
                <w:noProof/>
                <w:webHidden/>
                <w:sz w:val="24"/>
                <w:szCs w:val="24"/>
              </w:rPr>
              <w:fldChar w:fldCharType="separate"/>
            </w:r>
            <w:r w:rsidR="00C966E9">
              <w:rPr>
                <w:rFonts w:ascii="Times New Roman" w:hAnsi="Times New Roman" w:cs="Times New Roman"/>
                <w:noProof/>
                <w:webHidden/>
                <w:sz w:val="24"/>
                <w:szCs w:val="24"/>
              </w:rPr>
              <w:t>4</w:t>
            </w:r>
            <w:r w:rsidR="000D16E1" w:rsidRPr="000D16E1">
              <w:rPr>
                <w:rFonts w:ascii="Times New Roman" w:hAnsi="Times New Roman" w:cs="Times New Roman"/>
                <w:noProof/>
                <w:webHidden/>
                <w:sz w:val="24"/>
                <w:szCs w:val="24"/>
              </w:rPr>
              <w:fldChar w:fldCharType="end"/>
            </w:r>
          </w:hyperlink>
        </w:p>
        <w:p w14:paraId="62818E89" w14:textId="2979D4A8" w:rsidR="000D16E1" w:rsidRPr="000D16E1" w:rsidRDefault="00C55240" w:rsidP="000D16E1">
          <w:pPr>
            <w:pStyle w:val="12"/>
            <w:ind w:right="0"/>
            <w:rPr>
              <w:rFonts w:ascii="Times New Roman" w:eastAsiaTheme="minorEastAsia" w:hAnsi="Times New Roman" w:cs="Times New Roman"/>
              <w:noProof/>
              <w:sz w:val="24"/>
              <w:szCs w:val="24"/>
              <w:lang w:eastAsia="ru-RU"/>
            </w:rPr>
          </w:pPr>
          <w:hyperlink w:anchor="_Toc225074565" w:history="1">
            <w:r w:rsidR="000D16E1" w:rsidRPr="000D16E1">
              <w:rPr>
                <w:rStyle w:val="aa"/>
                <w:rFonts w:ascii="Times New Roman" w:hAnsi="Times New Roman" w:cs="Times New Roman"/>
                <w:noProof/>
                <w:sz w:val="24"/>
                <w:szCs w:val="24"/>
              </w:rPr>
              <w:t>1.2 Этиология и патогенез</w:t>
            </w:r>
            <w:r w:rsidR="000D16E1" w:rsidRPr="000D16E1">
              <w:rPr>
                <w:rFonts w:ascii="Times New Roman" w:hAnsi="Times New Roman" w:cs="Times New Roman"/>
                <w:noProof/>
                <w:webHidden/>
                <w:sz w:val="24"/>
                <w:szCs w:val="24"/>
              </w:rPr>
              <w:tab/>
            </w:r>
            <w:r w:rsidR="000D16E1" w:rsidRPr="000D16E1">
              <w:rPr>
                <w:rFonts w:ascii="Times New Roman" w:hAnsi="Times New Roman" w:cs="Times New Roman"/>
                <w:noProof/>
                <w:webHidden/>
                <w:sz w:val="24"/>
                <w:szCs w:val="24"/>
              </w:rPr>
              <w:fldChar w:fldCharType="begin"/>
            </w:r>
            <w:r w:rsidR="000D16E1" w:rsidRPr="000D16E1">
              <w:rPr>
                <w:rFonts w:ascii="Times New Roman" w:hAnsi="Times New Roman" w:cs="Times New Roman"/>
                <w:noProof/>
                <w:webHidden/>
                <w:sz w:val="24"/>
                <w:szCs w:val="24"/>
              </w:rPr>
              <w:instrText xml:space="preserve"> PAGEREF _Toc225074565 \h </w:instrText>
            </w:r>
            <w:r w:rsidR="000D16E1" w:rsidRPr="000D16E1">
              <w:rPr>
                <w:rFonts w:ascii="Times New Roman" w:hAnsi="Times New Roman" w:cs="Times New Roman"/>
                <w:noProof/>
                <w:webHidden/>
                <w:sz w:val="24"/>
                <w:szCs w:val="24"/>
              </w:rPr>
            </w:r>
            <w:r w:rsidR="000D16E1" w:rsidRPr="000D16E1">
              <w:rPr>
                <w:rFonts w:ascii="Times New Roman" w:hAnsi="Times New Roman" w:cs="Times New Roman"/>
                <w:noProof/>
                <w:webHidden/>
                <w:sz w:val="24"/>
                <w:szCs w:val="24"/>
              </w:rPr>
              <w:fldChar w:fldCharType="separate"/>
            </w:r>
            <w:r w:rsidR="00C966E9">
              <w:rPr>
                <w:rFonts w:ascii="Times New Roman" w:hAnsi="Times New Roman" w:cs="Times New Roman"/>
                <w:noProof/>
                <w:webHidden/>
                <w:sz w:val="24"/>
                <w:szCs w:val="24"/>
              </w:rPr>
              <w:t>4</w:t>
            </w:r>
            <w:r w:rsidR="000D16E1" w:rsidRPr="000D16E1">
              <w:rPr>
                <w:rFonts w:ascii="Times New Roman" w:hAnsi="Times New Roman" w:cs="Times New Roman"/>
                <w:noProof/>
                <w:webHidden/>
                <w:sz w:val="24"/>
                <w:szCs w:val="24"/>
              </w:rPr>
              <w:fldChar w:fldCharType="end"/>
            </w:r>
          </w:hyperlink>
        </w:p>
        <w:p w14:paraId="332B9FFE" w14:textId="2F566536" w:rsidR="000D16E1" w:rsidRPr="000D16E1" w:rsidRDefault="00C55240" w:rsidP="000D16E1">
          <w:pPr>
            <w:pStyle w:val="12"/>
            <w:ind w:right="0"/>
            <w:rPr>
              <w:rFonts w:ascii="Times New Roman" w:eastAsiaTheme="minorEastAsia" w:hAnsi="Times New Roman" w:cs="Times New Roman"/>
              <w:noProof/>
              <w:sz w:val="24"/>
              <w:szCs w:val="24"/>
              <w:lang w:eastAsia="ru-RU"/>
            </w:rPr>
          </w:pPr>
          <w:hyperlink w:anchor="_Toc225074568" w:history="1">
            <w:r w:rsidR="000D16E1" w:rsidRPr="000D16E1">
              <w:rPr>
                <w:rStyle w:val="aa"/>
                <w:rFonts w:ascii="Times New Roman" w:hAnsi="Times New Roman" w:cs="Times New Roman"/>
                <w:noProof/>
                <w:sz w:val="24"/>
                <w:szCs w:val="24"/>
              </w:rPr>
              <w:t>1.4 Кодирование по МКБ 10</w:t>
            </w:r>
            <w:r w:rsidR="000D16E1" w:rsidRPr="000D16E1">
              <w:rPr>
                <w:rFonts w:ascii="Times New Roman" w:hAnsi="Times New Roman" w:cs="Times New Roman"/>
                <w:noProof/>
                <w:webHidden/>
                <w:sz w:val="24"/>
                <w:szCs w:val="24"/>
              </w:rPr>
              <w:tab/>
            </w:r>
            <w:r w:rsidR="000D16E1" w:rsidRPr="000D16E1">
              <w:rPr>
                <w:rFonts w:ascii="Times New Roman" w:hAnsi="Times New Roman" w:cs="Times New Roman"/>
                <w:noProof/>
                <w:webHidden/>
                <w:sz w:val="24"/>
                <w:szCs w:val="24"/>
              </w:rPr>
              <w:fldChar w:fldCharType="begin"/>
            </w:r>
            <w:r w:rsidR="000D16E1" w:rsidRPr="000D16E1">
              <w:rPr>
                <w:rFonts w:ascii="Times New Roman" w:hAnsi="Times New Roman" w:cs="Times New Roman"/>
                <w:noProof/>
                <w:webHidden/>
                <w:sz w:val="24"/>
                <w:szCs w:val="24"/>
              </w:rPr>
              <w:instrText xml:space="preserve"> PAGEREF _Toc225074568 \h </w:instrText>
            </w:r>
            <w:r w:rsidR="000D16E1" w:rsidRPr="000D16E1">
              <w:rPr>
                <w:rFonts w:ascii="Times New Roman" w:hAnsi="Times New Roman" w:cs="Times New Roman"/>
                <w:noProof/>
                <w:webHidden/>
                <w:sz w:val="24"/>
                <w:szCs w:val="24"/>
              </w:rPr>
            </w:r>
            <w:r w:rsidR="000D16E1" w:rsidRPr="000D16E1">
              <w:rPr>
                <w:rFonts w:ascii="Times New Roman" w:hAnsi="Times New Roman" w:cs="Times New Roman"/>
                <w:noProof/>
                <w:webHidden/>
                <w:sz w:val="24"/>
                <w:szCs w:val="24"/>
              </w:rPr>
              <w:fldChar w:fldCharType="separate"/>
            </w:r>
            <w:r w:rsidR="00C966E9">
              <w:rPr>
                <w:rFonts w:ascii="Times New Roman" w:hAnsi="Times New Roman" w:cs="Times New Roman"/>
                <w:noProof/>
                <w:webHidden/>
                <w:sz w:val="24"/>
                <w:szCs w:val="24"/>
              </w:rPr>
              <w:t>8</w:t>
            </w:r>
            <w:r w:rsidR="000D16E1" w:rsidRPr="000D16E1">
              <w:rPr>
                <w:rFonts w:ascii="Times New Roman" w:hAnsi="Times New Roman" w:cs="Times New Roman"/>
                <w:noProof/>
                <w:webHidden/>
                <w:sz w:val="24"/>
                <w:szCs w:val="24"/>
              </w:rPr>
              <w:fldChar w:fldCharType="end"/>
            </w:r>
          </w:hyperlink>
        </w:p>
        <w:p w14:paraId="2BA593B7" w14:textId="379683EF" w:rsidR="000D16E1" w:rsidRPr="000D16E1" w:rsidRDefault="00C55240" w:rsidP="000D16E1">
          <w:pPr>
            <w:pStyle w:val="12"/>
            <w:ind w:right="0"/>
            <w:rPr>
              <w:rFonts w:ascii="Times New Roman" w:eastAsiaTheme="minorEastAsia" w:hAnsi="Times New Roman" w:cs="Times New Roman"/>
              <w:noProof/>
              <w:sz w:val="24"/>
              <w:szCs w:val="24"/>
              <w:lang w:eastAsia="ru-RU"/>
            </w:rPr>
          </w:pPr>
          <w:hyperlink w:anchor="_Toc225074569" w:history="1">
            <w:r w:rsidR="000D16E1" w:rsidRPr="000D16E1">
              <w:rPr>
                <w:rStyle w:val="aa"/>
                <w:rFonts w:ascii="Times New Roman" w:hAnsi="Times New Roman" w:cs="Times New Roman"/>
                <w:noProof/>
                <w:sz w:val="24"/>
                <w:szCs w:val="24"/>
              </w:rPr>
              <w:t>1.5. Классификация</w:t>
            </w:r>
            <w:r w:rsidR="000D16E1" w:rsidRPr="000D16E1">
              <w:rPr>
                <w:rFonts w:ascii="Times New Roman" w:hAnsi="Times New Roman" w:cs="Times New Roman"/>
                <w:noProof/>
                <w:webHidden/>
                <w:sz w:val="24"/>
                <w:szCs w:val="24"/>
              </w:rPr>
              <w:tab/>
            </w:r>
            <w:r w:rsidR="000D16E1" w:rsidRPr="000D16E1">
              <w:rPr>
                <w:rFonts w:ascii="Times New Roman" w:hAnsi="Times New Roman" w:cs="Times New Roman"/>
                <w:noProof/>
                <w:webHidden/>
                <w:sz w:val="24"/>
                <w:szCs w:val="24"/>
              </w:rPr>
              <w:fldChar w:fldCharType="begin"/>
            </w:r>
            <w:r w:rsidR="000D16E1" w:rsidRPr="000D16E1">
              <w:rPr>
                <w:rFonts w:ascii="Times New Roman" w:hAnsi="Times New Roman" w:cs="Times New Roman"/>
                <w:noProof/>
                <w:webHidden/>
                <w:sz w:val="24"/>
                <w:szCs w:val="24"/>
              </w:rPr>
              <w:instrText xml:space="preserve"> PAGEREF _Toc225074569 \h </w:instrText>
            </w:r>
            <w:r w:rsidR="000D16E1" w:rsidRPr="000D16E1">
              <w:rPr>
                <w:rFonts w:ascii="Times New Roman" w:hAnsi="Times New Roman" w:cs="Times New Roman"/>
                <w:noProof/>
                <w:webHidden/>
                <w:sz w:val="24"/>
                <w:szCs w:val="24"/>
              </w:rPr>
            </w:r>
            <w:r w:rsidR="000D16E1" w:rsidRPr="000D16E1">
              <w:rPr>
                <w:rFonts w:ascii="Times New Roman" w:hAnsi="Times New Roman" w:cs="Times New Roman"/>
                <w:noProof/>
                <w:webHidden/>
                <w:sz w:val="24"/>
                <w:szCs w:val="24"/>
              </w:rPr>
              <w:fldChar w:fldCharType="separate"/>
            </w:r>
            <w:r w:rsidR="00C966E9">
              <w:rPr>
                <w:rFonts w:ascii="Times New Roman" w:hAnsi="Times New Roman" w:cs="Times New Roman"/>
                <w:noProof/>
                <w:webHidden/>
                <w:sz w:val="24"/>
                <w:szCs w:val="24"/>
              </w:rPr>
              <w:t>8</w:t>
            </w:r>
            <w:r w:rsidR="000D16E1" w:rsidRPr="000D16E1">
              <w:rPr>
                <w:rFonts w:ascii="Times New Roman" w:hAnsi="Times New Roman" w:cs="Times New Roman"/>
                <w:noProof/>
                <w:webHidden/>
                <w:sz w:val="24"/>
                <w:szCs w:val="24"/>
              </w:rPr>
              <w:fldChar w:fldCharType="end"/>
            </w:r>
          </w:hyperlink>
        </w:p>
        <w:p w14:paraId="0A208F0D" w14:textId="05003951" w:rsidR="000D16E1" w:rsidRPr="000D16E1" w:rsidRDefault="00C55240" w:rsidP="000D16E1">
          <w:pPr>
            <w:pStyle w:val="12"/>
            <w:ind w:right="0"/>
            <w:rPr>
              <w:rFonts w:ascii="Times New Roman" w:eastAsiaTheme="minorEastAsia" w:hAnsi="Times New Roman" w:cs="Times New Roman"/>
              <w:noProof/>
              <w:sz w:val="24"/>
              <w:szCs w:val="24"/>
              <w:lang w:eastAsia="ru-RU"/>
            </w:rPr>
          </w:pPr>
          <w:hyperlink w:anchor="_Toc225074570" w:history="1">
            <w:r w:rsidR="000D16E1" w:rsidRPr="000D16E1">
              <w:rPr>
                <w:rStyle w:val="aa"/>
                <w:rFonts w:ascii="Times New Roman" w:hAnsi="Times New Roman" w:cs="Times New Roman"/>
                <w:noProof/>
                <w:sz w:val="24"/>
                <w:szCs w:val="24"/>
              </w:rPr>
              <w:t>1.6 Клиническая картина</w:t>
            </w:r>
            <w:r w:rsidR="000D16E1" w:rsidRPr="000D16E1">
              <w:rPr>
                <w:rFonts w:ascii="Times New Roman" w:hAnsi="Times New Roman" w:cs="Times New Roman"/>
                <w:noProof/>
                <w:webHidden/>
                <w:sz w:val="24"/>
                <w:szCs w:val="24"/>
              </w:rPr>
              <w:tab/>
            </w:r>
            <w:r w:rsidR="000D16E1" w:rsidRPr="000D16E1">
              <w:rPr>
                <w:rFonts w:ascii="Times New Roman" w:hAnsi="Times New Roman" w:cs="Times New Roman"/>
                <w:noProof/>
                <w:webHidden/>
                <w:sz w:val="24"/>
                <w:szCs w:val="24"/>
              </w:rPr>
              <w:fldChar w:fldCharType="begin"/>
            </w:r>
            <w:r w:rsidR="000D16E1" w:rsidRPr="000D16E1">
              <w:rPr>
                <w:rFonts w:ascii="Times New Roman" w:hAnsi="Times New Roman" w:cs="Times New Roman"/>
                <w:noProof/>
                <w:webHidden/>
                <w:sz w:val="24"/>
                <w:szCs w:val="24"/>
              </w:rPr>
              <w:instrText xml:space="preserve"> PAGEREF _Toc225074570 \h </w:instrText>
            </w:r>
            <w:r w:rsidR="000D16E1" w:rsidRPr="000D16E1">
              <w:rPr>
                <w:rFonts w:ascii="Times New Roman" w:hAnsi="Times New Roman" w:cs="Times New Roman"/>
                <w:noProof/>
                <w:webHidden/>
                <w:sz w:val="24"/>
                <w:szCs w:val="24"/>
              </w:rPr>
            </w:r>
            <w:r w:rsidR="000D16E1" w:rsidRPr="000D16E1">
              <w:rPr>
                <w:rFonts w:ascii="Times New Roman" w:hAnsi="Times New Roman" w:cs="Times New Roman"/>
                <w:noProof/>
                <w:webHidden/>
                <w:sz w:val="24"/>
                <w:szCs w:val="24"/>
              </w:rPr>
              <w:fldChar w:fldCharType="separate"/>
            </w:r>
            <w:r w:rsidR="00C966E9">
              <w:rPr>
                <w:rFonts w:ascii="Times New Roman" w:hAnsi="Times New Roman" w:cs="Times New Roman"/>
                <w:noProof/>
                <w:webHidden/>
                <w:sz w:val="24"/>
                <w:szCs w:val="24"/>
              </w:rPr>
              <w:t>9</w:t>
            </w:r>
            <w:r w:rsidR="000D16E1" w:rsidRPr="000D16E1">
              <w:rPr>
                <w:rFonts w:ascii="Times New Roman" w:hAnsi="Times New Roman" w:cs="Times New Roman"/>
                <w:noProof/>
                <w:webHidden/>
                <w:sz w:val="24"/>
                <w:szCs w:val="24"/>
              </w:rPr>
              <w:fldChar w:fldCharType="end"/>
            </w:r>
          </w:hyperlink>
        </w:p>
        <w:p w14:paraId="1E1CA8B6" w14:textId="6D1B6F1F" w:rsidR="000D16E1" w:rsidRPr="000D16E1" w:rsidRDefault="00C55240" w:rsidP="000D16E1">
          <w:pPr>
            <w:pStyle w:val="12"/>
            <w:ind w:right="0"/>
            <w:rPr>
              <w:rFonts w:ascii="Times New Roman" w:eastAsiaTheme="minorEastAsia" w:hAnsi="Times New Roman" w:cs="Times New Roman"/>
              <w:noProof/>
              <w:sz w:val="24"/>
              <w:szCs w:val="24"/>
              <w:lang w:eastAsia="ru-RU"/>
            </w:rPr>
          </w:pPr>
          <w:hyperlink w:anchor="_Toc225074571" w:history="1">
            <w:r w:rsidR="000D16E1" w:rsidRPr="000D16E1">
              <w:rPr>
                <w:rStyle w:val="aa"/>
                <w:rFonts w:ascii="Times New Roman" w:hAnsi="Times New Roman" w:cs="Times New Roman"/>
                <w:noProof/>
                <w:sz w:val="24"/>
                <w:szCs w:val="24"/>
              </w:rPr>
              <w:t>2. Диагностика</w:t>
            </w:r>
            <w:r w:rsidR="000D16E1" w:rsidRPr="000D16E1">
              <w:rPr>
                <w:rFonts w:ascii="Times New Roman" w:hAnsi="Times New Roman" w:cs="Times New Roman"/>
                <w:noProof/>
                <w:webHidden/>
                <w:sz w:val="24"/>
                <w:szCs w:val="24"/>
              </w:rPr>
              <w:tab/>
            </w:r>
            <w:r w:rsidR="000D16E1" w:rsidRPr="000D16E1">
              <w:rPr>
                <w:rFonts w:ascii="Times New Roman" w:hAnsi="Times New Roman" w:cs="Times New Roman"/>
                <w:noProof/>
                <w:webHidden/>
                <w:sz w:val="24"/>
                <w:szCs w:val="24"/>
              </w:rPr>
              <w:fldChar w:fldCharType="begin"/>
            </w:r>
            <w:r w:rsidR="000D16E1" w:rsidRPr="000D16E1">
              <w:rPr>
                <w:rFonts w:ascii="Times New Roman" w:hAnsi="Times New Roman" w:cs="Times New Roman"/>
                <w:noProof/>
                <w:webHidden/>
                <w:sz w:val="24"/>
                <w:szCs w:val="24"/>
              </w:rPr>
              <w:instrText xml:space="preserve"> PAGEREF _Toc225074571 \h </w:instrText>
            </w:r>
            <w:r w:rsidR="000D16E1" w:rsidRPr="000D16E1">
              <w:rPr>
                <w:rFonts w:ascii="Times New Roman" w:hAnsi="Times New Roman" w:cs="Times New Roman"/>
                <w:noProof/>
                <w:webHidden/>
                <w:sz w:val="24"/>
                <w:szCs w:val="24"/>
              </w:rPr>
            </w:r>
            <w:r w:rsidR="000D16E1" w:rsidRPr="000D16E1">
              <w:rPr>
                <w:rFonts w:ascii="Times New Roman" w:hAnsi="Times New Roman" w:cs="Times New Roman"/>
                <w:noProof/>
                <w:webHidden/>
                <w:sz w:val="24"/>
                <w:szCs w:val="24"/>
              </w:rPr>
              <w:fldChar w:fldCharType="separate"/>
            </w:r>
            <w:r w:rsidR="00C966E9">
              <w:rPr>
                <w:rFonts w:ascii="Times New Roman" w:hAnsi="Times New Roman" w:cs="Times New Roman"/>
                <w:noProof/>
                <w:webHidden/>
                <w:sz w:val="24"/>
                <w:szCs w:val="24"/>
              </w:rPr>
              <w:t>9</w:t>
            </w:r>
            <w:r w:rsidR="000D16E1" w:rsidRPr="000D16E1">
              <w:rPr>
                <w:rFonts w:ascii="Times New Roman" w:hAnsi="Times New Roman" w:cs="Times New Roman"/>
                <w:noProof/>
                <w:webHidden/>
                <w:sz w:val="24"/>
                <w:szCs w:val="24"/>
              </w:rPr>
              <w:fldChar w:fldCharType="end"/>
            </w:r>
          </w:hyperlink>
        </w:p>
        <w:p w14:paraId="0E601C4A" w14:textId="0456C210" w:rsidR="000D16E1" w:rsidRPr="000D16E1" w:rsidRDefault="00C55240" w:rsidP="000D16E1">
          <w:pPr>
            <w:pStyle w:val="12"/>
            <w:ind w:right="0"/>
            <w:rPr>
              <w:rFonts w:ascii="Times New Roman" w:eastAsiaTheme="minorEastAsia" w:hAnsi="Times New Roman" w:cs="Times New Roman"/>
              <w:noProof/>
              <w:sz w:val="24"/>
              <w:szCs w:val="24"/>
              <w:lang w:eastAsia="ru-RU"/>
            </w:rPr>
          </w:pPr>
          <w:hyperlink w:anchor="_Toc225074573" w:history="1">
            <w:r w:rsidR="000D16E1" w:rsidRPr="000D16E1">
              <w:rPr>
                <w:rStyle w:val="aa"/>
                <w:rFonts w:ascii="Times New Roman" w:hAnsi="Times New Roman" w:cs="Times New Roman"/>
                <w:noProof/>
                <w:sz w:val="24"/>
                <w:szCs w:val="24"/>
              </w:rPr>
              <w:t>2.1 Жалобы и анамнез</w:t>
            </w:r>
            <w:r w:rsidR="000D16E1" w:rsidRPr="000D16E1">
              <w:rPr>
                <w:rFonts w:ascii="Times New Roman" w:hAnsi="Times New Roman" w:cs="Times New Roman"/>
                <w:noProof/>
                <w:webHidden/>
                <w:sz w:val="24"/>
                <w:szCs w:val="24"/>
              </w:rPr>
              <w:tab/>
            </w:r>
            <w:r w:rsidR="000D16E1" w:rsidRPr="000D16E1">
              <w:rPr>
                <w:rFonts w:ascii="Times New Roman" w:hAnsi="Times New Roman" w:cs="Times New Roman"/>
                <w:noProof/>
                <w:webHidden/>
                <w:sz w:val="24"/>
                <w:szCs w:val="24"/>
              </w:rPr>
              <w:fldChar w:fldCharType="begin"/>
            </w:r>
            <w:r w:rsidR="000D16E1" w:rsidRPr="000D16E1">
              <w:rPr>
                <w:rFonts w:ascii="Times New Roman" w:hAnsi="Times New Roman" w:cs="Times New Roman"/>
                <w:noProof/>
                <w:webHidden/>
                <w:sz w:val="24"/>
                <w:szCs w:val="24"/>
              </w:rPr>
              <w:instrText xml:space="preserve"> PAGEREF _Toc225074573 \h </w:instrText>
            </w:r>
            <w:r w:rsidR="000D16E1" w:rsidRPr="000D16E1">
              <w:rPr>
                <w:rFonts w:ascii="Times New Roman" w:hAnsi="Times New Roman" w:cs="Times New Roman"/>
                <w:noProof/>
                <w:webHidden/>
                <w:sz w:val="24"/>
                <w:szCs w:val="24"/>
              </w:rPr>
            </w:r>
            <w:r w:rsidR="000D16E1" w:rsidRPr="000D16E1">
              <w:rPr>
                <w:rFonts w:ascii="Times New Roman" w:hAnsi="Times New Roman" w:cs="Times New Roman"/>
                <w:noProof/>
                <w:webHidden/>
                <w:sz w:val="24"/>
                <w:szCs w:val="24"/>
              </w:rPr>
              <w:fldChar w:fldCharType="separate"/>
            </w:r>
            <w:r w:rsidR="00C966E9">
              <w:rPr>
                <w:rFonts w:ascii="Times New Roman" w:hAnsi="Times New Roman" w:cs="Times New Roman"/>
                <w:noProof/>
                <w:webHidden/>
                <w:sz w:val="24"/>
                <w:szCs w:val="24"/>
              </w:rPr>
              <w:t>13</w:t>
            </w:r>
            <w:r w:rsidR="000D16E1" w:rsidRPr="000D16E1">
              <w:rPr>
                <w:rFonts w:ascii="Times New Roman" w:hAnsi="Times New Roman" w:cs="Times New Roman"/>
                <w:noProof/>
                <w:webHidden/>
                <w:sz w:val="24"/>
                <w:szCs w:val="24"/>
              </w:rPr>
              <w:fldChar w:fldCharType="end"/>
            </w:r>
          </w:hyperlink>
        </w:p>
        <w:p w14:paraId="1829EB92" w14:textId="18C52EC2" w:rsidR="000D16E1" w:rsidRPr="000D16E1" w:rsidRDefault="00C55240" w:rsidP="000D16E1">
          <w:pPr>
            <w:pStyle w:val="12"/>
            <w:ind w:right="0"/>
            <w:rPr>
              <w:rFonts w:ascii="Times New Roman" w:eastAsiaTheme="minorEastAsia" w:hAnsi="Times New Roman" w:cs="Times New Roman"/>
              <w:noProof/>
              <w:sz w:val="24"/>
              <w:szCs w:val="24"/>
              <w:lang w:eastAsia="ru-RU"/>
            </w:rPr>
          </w:pPr>
          <w:hyperlink w:anchor="_Toc225074574" w:history="1">
            <w:r w:rsidR="000D16E1" w:rsidRPr="000D16E1">
              <w:rPr>
                <w:rStyle w:val="aa"/>
                <w:rFonts w:ascii="Times New Roman" w:hAnsi="Times New Roman" w:cs="Times New Roman"/>
                <w:noProof/>
                <w:sz w:val="24"/>
                <w:szCs w:val="24"/>
              </w:rPr>
              <w:t>2.2. Физикальное обследование</w:t>
            </w:r>
            <w:r w:rsidR="000D16E1" w:rsidRPr="000D16E1">
              <w:rPr>
                <w:rFonts w:ascii="Times New Roman" w:hAnsi="Times New Roman" w:cs="Times New Roman"/>
                <w:noProof/>
                <w:webHidden/>
                <w:sz w:val="24"/>
                <w:szCs w:val="24"/>
              </w:rPr>
              <w:tab/>
            </w:r>
            <w:r w:rsidR="000D16E1" w:rsidRPr="000D16E1">
              <w:rPr>
                <w:rFonts w:ascii="Times New Roman" w:hAnsi="Times New Roman" w:cs="Times New Roman"/>
                <w:noProof/>
                <w:webHidden/>
                <w:sz w:val="24"/>
                <w:szCs w:val="24"/>
              </w:rPr>
              <w:fldChar w:fldCharType="begin"/>
            </w:r>
            <w:r w:rsidR="000D16E1" w:rsidRPr="000D16E1">
              <w:rPr>
                <w:rFonts w:ascii="Times New Roman" w:hAnsi="Times New Roman" w:cs="Times New Roman"/>
                <w:noProof/>
                <w:webHidden/>
                <w:sz w:val="24"/>
                <w:szCs w:val="24"/>
              </w:rPr>
              <w:instrText xml:space="preserve"> PAGEREF _Toc225074574 \h </w:instrText>
            </w:r>
            <w:r w:rsidR="000D16E1" w:rsidRPr="000D16E1">
              <w:rPr>
                <w:rFonts w:ascii="Times New Roman" w:hAnsi="Times New Roman" w:cs="Times New Roman"/>
                <w:noProof/>
                <w:webHidden/>
                <w:sz w:val="24"/>
                <w:szCs w:val="24"/>
              </w:rPr>
            </w:r>
            <w:r w:rsidR="000D16E1" w:rsidRPr="000D16E1">
              <w:rPr>
                <w:rFonts w:ascii="Times New Roman" w:hAnsi="Times New Roman" w:cs="Times New Roman"/>
                <w:noProof/>
                <w:webHidden/>
                <w:sz w:val="24"/>
                <w:szCs w:val="24"/>
              </w:rPr>
              <w:fldChar w:fldCharType="separate"/>
            </w:r>
            <w:r w:rsidR="00C966E9">
              <w:rPr>
                <w:rFonts w:ascii="Times New Roman" w:hAnsi="Times New Roman" w:cs="Times New Roman"/>
                <w:noProof/>
                <w:webHidden/>
                <w:sz w:val="24"/>
                <w:szCs w:val="24"/>
              </w:rPr>
              <w:t>14</w:t>
            </w:r>
            <w:r w:rsidR="000D16E1" w:rsidRPr="000D16E1">
              <w:rPr>
                <w:rFonts w:ascii="Times New Roman" w:hAnsi="Times New Roman" w:cs="Times New Roman"/>
                <w:noProof/>
                <w:webHidden/>
                <w:sz w:val="24"/>
                <w:szCs w:val="24"/>
              </w:rPr>
              <w:fldChar w:fldCharType="end"/>
            </w:r>
          </w:hyperlink>
        </w:p>
        <w:p w14:paraId="5CB156DA" w14:textId="26897451" w:rsidR="000D16E1" w:rsidRPr="000D16E1" w:rsidRDefault="00C55240" w:rsidP="000D16E1">
          <w:pPr>
            <w:pStyle w:val="12"/>
            <w:ind w:right="0"/>
            <w:rPr>
              <w:rFonts w:ascii="Times New Roman" w:eastAsiaTheme="minorEastAsia" w:hAnsi="Times New Roman" w:cs="Times New Roman"/>
              <w:noProof/>
              <w:sz w:val="24"/>
              <w:szCs w:val="24"/>
              <w:lang w:eastAsia="ru-RU"/>
            </w:rPr>
          </w:pPr>
          <w:hyperlink w:anchor="_Toc225074576" w:history="1">
            <w:r w:rsidR="000D16E1" w:rsidRPr="000D16E1">
              <w:rPr>
                <w:rStyle w:val="aa"/>
                <w:rFonts w:ascii="Times New Roman" w:hAnsi="Times New Roman" w:cs="Times New Roman"/>
                <w:noProof/>
                <w:sz w:val="24"/>
                <w:szCs w:val="24"/>
              </w:rPr>
              <w:t>2.3 Лабораторная диагностика</w:t>
            </w:r>
            <w:r w:rsidR="000D16E1" w:rsidRPr="000D16E1">
              <w:rPr>
                <w:rFonts w:ascii="Times New Roman" w:hAnsi="Times New Roman" w:cs="Times New Roman"/>
                <w:noProof/>
                <w:webHidden/>
                <w:sz w:val="24"/>
                <w:szCs w:val="24"/>
              </w:rPr>
              <w:tab/>
            </w:r>
            <w:r w:rsidR="000D16E1" w:rsidRPr="000D16E1">
              <w:rPr>
                <w:rFonts w:ascii="Times New Roman" w:hAnsi="Times New Roman" w:cs="Times New Roman"/>
                <w:noProof/>
                <w:webHidden/>
                <w:sz w:val="24"/>
                <w:szCs w:val="24"/>
              </w:rPr>
              <w:fldChar w:fldCharType="begin"/>
            </w:r>
            <w:r w:rsidR="000D16E1" w:rsidRPr="000D16E1">
              <w:rPr>
                <w:rFonts w:ascii="Times New Roman" w:hAnsi="Times New Roman" w:cs="Times New Roman"/>
                <w:noProof/>
                <w:webHidden/>
                <w:sz w:val="24"/>
                <w:szCs w:val="24"/>
              </w:rPr>
              <w:instrText xml:space="preserve"> PAGEREF _Toc225074576 \h </w:instrText>
            </w:r>
            <w:r w:rsidR="000D16E1" w:rsidRPr="000D16E1">
              <w:rPr>
                <w:rFonts w:ascii="Times New Roman" w:hAnsi="Times New Roman" w:cs="Times New Roman"/>
                <w:noProof/>
                <w:webHidden/>
                <w:sz w:val="24"/>
                <w:szCs w:val="24"/>
              </w:rPr>
            </w:r>
            <w:r w:rsidR="000D16E1" w:rsidRPr="000D16E1">
              <w:rPr>
                <w:rFonts w:ascii="Times New Roman" w:hAnsi="Times New Roman" w:cs="Times New Roman"/>
                <w:noProof/>
                <w:webHidden/>
                <w:sz w:val="24"/>
                <w:szCs w:val="24"/>
              </w:rPr>
              <w:fldChar w:fldCharType="separate"/>
            </w:r>
            <w:r w:rsidR="00C966E9">
              <w:rPr>
                <w:rFonts w:ascii="Times New Roman" w:hAnsi="Times New Roman" w:cs="Times New Roman"/>
                <w:noProof/>
                <w:webHidden/>
                <w:sz w:val="24"/>
                <w:szCs w:val="24"/>
              </w:rPr>
              <w:t>16</w:t>
            </w:r>
            <w:r w:rsidR="000D16E1" w:rsidRPr="000D16E1">
              <w:rPr>
                <w:rFonts w:ascii="Times New Roman" w:hAnsi="Times New Roman" w:cs="Times New Roman"/>
                <w:noProof/>
                <w:webHidden/>
                <w:sz w:val="24"/>
                <w:szCs w:val="24"/>
              </w:rPr>
              <w:fldChar w:fldCharType="end"/>
            </w:r>
          </w:hyperlink>
        </w:p>
        <w:p w14:paraId="1A5DCE34" w14:textId="01A72E81" w:rsidR="000D16E1" w:rsidRPr="000D16E1" w:rsidRDefault="00C55240" w:rsidP="000D16E1">
          <w:pPr>
            <w:pStyle w:val="21"/>
            <w:ind w:right="0"/>
            <w:rPr>
              <w:rFonts w:eastAsiaTheme="minorEastAsia" w:cs="Times New Roman"/>
              <w:noProof/>
              <w:sz w:val="24"/>
              <w:szCs w:val="24"/>
              <w:lang w:eastAsia="ru-RU"/>
            </w:rPr>
          </w:pPr>
          <w:hyperlink w:anchor="_Toc225074577" w:history="1">
            <w:r w:rsidR="000D16E1" w:rsidRPr="000D16E1">
              <w:rPr>
                <w:rStyle w:val="aa"/>
                <w:rFonts w:cs="Times New Roman"/>
                <w:noProof/>
                <w:sz w:val="24"/>
                <w:szCs w:val="24"/>
              </w:rPr>
              <w:t>2.4 Инструментальные диагностика</w:t>
            </w:r>
            <w:r w:rsidR="000D16E1" w:rsidRPr="000D16E1">
              <w:rPr>
                <w:rFonts w:cs="Times New Roman"/>
                <w:noProof/>
                <w:webHidden/>
                <w:sz w:val="24"/>
                <w:szCs w:val="24"/>
              </w:rPr>
              <w:tab/>
            </w:r>
            <w:r w:rsidR="000D16E1" w:rsidRPr="000D16E1">
              <w:rPr>
                <w:rFonts w:cs="Times New Roman"/>
                <w:noProof/>
                <w:webHidden/>
                <w:sz w:val="24"/>
                <w:szCs w:val="24"/>
              </w:rPr>
              <w:fldChar w:fldCharType="begin"/>
            </w:r>
            <w:r w:rsidR="000D16E1" w:rsidRPr="000D16E1">
              <w:rPr>
                <w:rFonts w:cs="Times New Roman"/>
                <w:noProof/>
                <w:webHidden/>
                <w:sz w:val="24"/>
                <w:szCs w:val="24"/>
              </w:rPr>
              <w:instrText xml:space="preserve"> PAGEREF _Toc225074577 \h </w:instrText>
            </w:r>
            <w:r w:rsidR="000D16E1" w:rsidRPr="000D16E1">
              <w:rPr>
                <w:rFonts w:cs="Times New Roman"/>
                <w:noProof/>
                <w:webHidden/>
                <w:sz w:val="24"/>
                <w:szCs w:val="24"/>
              </w:rPr>
            </w:r>
            <w:r w:rsidR="000D16E1" w:rsidRPr="000D16E1">
              <w:rPr>
                <w:rFonts w:cs="Times New Roman"/>
                <w:noProof/>
                <w:webHidden/>
                <w:sz w:val="24"/>
                <w:szCs w:val="24"/>
              </w:rPr>
              <w:fldChar w:fldCharType="separate"/>
            </w:r>
            <w:r w:rsidR="00C966E9">
              <w:rPr>
                <w:rFonts w:cs="Times New Roman"/>
                <w:noProof/>
                <w:webHidden/>
                <w:sz w:val="24"/>
                <w:szCs w:val="24"/>
              </w:rPr>
              <w:t>17</w:t>
            </w:r>
            <w:r w:rsidR="000D16E1" w:rsidRPr="000D16E1">
              <w:rPr>
                <w:rFonts w:cs="Times New Roman"/>
                <w:noProof/>
                <w:webHidden/>
                <w:sz w:val="24"/>
                <w:szCs w:val="24"/>
              </w:rPr>
              <w:fldChar w:fldCharType="end"/>
            </w:r>
          </w:hyperlink>
        </w:p>
        <w:p w14:paraId="1E071166" w14:textId="7D40D14D" w:rsidR="000D16E1" w:rsidRPr="000D16E1" w:rsidRDefault="00C55240" w:rsidP="000D16E1">
          <w:pPr>
            <w:pStyle w:val="21"/>
            <w:ind w:right="0"/>
            <w:rPr>
              <w:rFonts w:eastAsiaTheme="minorEastAsia" w:cs="Times New Roman"/>
              <w:noProof/>
              <w:sz w:val="24"/>
              <w:szCs w:val="24"/>
              <w:lang w:eastAsia="ru-RU"/>
            </w:rPr>
          </w:pPr>
          <w:hyperlink w:anchor="_Toc225074582" w:history="1">
            <w:r w:rsidR="000D16E1" w:rsidRPr="000D16E1">
              <w:rPr>
                <w:rStyle w:val="aa"/>
                <w:rFonts w:cs="Times New Roman"/>
                <w:noProof/>
                <w:sz w:val="24"/>
                <w:szCs w:val="24"/>
              </w:rPr>
              <w:t>2.5 Иная диагностика</w:t>
            </w:r>
            <w:r w:rsidR="000D16E1" w:rsidRPr="000D16E1">
              <w:rPr>
                <w:rFonts w:cs="Times New Roman"/>
                <w:noProof/>
                <w:webHidden/>
                <w:sz w:val="24"/>
                <w:szCs w:val="24"/>
              </w:rPr>
              <w:tab/>
            </w:r>
            <w:r w:rsidR="000D16E1" w:rsidRPr="000D16E1">
              <w:rPr>
                <w:rFonts w:cs="Times New Roman"/>
                <w:noProof/>
                <w:webHidden/>
                <w:sz w:val="24"/>
                <w:szCs w:val="24"/>
              </w:rPr>
              <w:fldChar w:fldCharType="begin"/>
            </w:r>
            <w:r w:rsidR="000D16E1" w:rsidRPr="000D16E1">
              <w:rPr>
                <w:rFonts w:cs="Times New Roman"/>
                <w:noProof/>
                <w:webHidden/>
                <w:sz w:val="24"/>
                <w:szCs w:val="24"/>
              </w:rPr>
              <w:instrText xml:space="preserve"> PAGEREF _Toc225074582 \h </w:instrText>
            </w:r>
            <w:r w:rsidR="000D16E1" w:rsidRPr="000D16E1">
              <w:rPr>
                <w:rFonts w:cs="Times New Roman"/>
                <w:noProof/>
                <w:webHidden/>
                <w:sz w:val="24"/>
                <w:szCs w:val="24"/>
              </w:rPr>
            </w:r>
            <w:r w:rsidR="000D16E1" w:rsidRPr="000D16E1">
              <w:rPr>
                <w:rFonts w:cs="Times New Roman"/>
                <w:noProof/>
                <w:webHidden/>
                <w:sz w:val="24"/>
                <w:szCs w:val="24"/>
              </w:rPr>
              <w:fldChar w:fldCharType="separate"/>
            </w:r>
            <w:r w:rsidR="00C966E9">
              <w:rPr>
                <w:rFonts w:cs="Times New Roman"/>
                <w:noProof/>
                <w:webHidden/>
                <w:sz w:val="24"/>
                <w:szCs w:val="24"/>
              </w:rPr>
              <w:t>18</w:t>
            </w:r>
            <w:r w:rsidR="000D16E1" w:rsidRPr="000D16E1">
              <w:rPr>
                <w:rFonts w:cs="Times New Roman"/>
                <w:noProof/>
                <w:webHidden/>
                <w:sz w:val="24"/>
                <w:szCs w:val="24"/>
              </w:rPr>
              <w:fldChar w:fldCharType="end"/>
            </w:r>
          </w:hyperlink>
        </w:p>
        <w:p w14:paraId="10333B37" w14:textId="6B7C96BF" w:rsidR="000D16E1" w:rsidRPr="000D16E1" w:rsidRDefault="00C55240" w:rsidP="000D16E1">
          <w:pPr>
            <w:pStyle w:val="21"/>
            <w:ind w:right="0"/>
            <w:rPr>
              <w:rFonts w:eastAsiaTheme="minorEastAsia" w:cs="Times New Roman"/>
              <w:noProof/>
              <w:sz w:val="24"/>
              <w:szCs w:val="24"/>
              <w:lang w:eastAsia="ru-RU"/>
            </w:rPr>
          </w:pPr>
          <w:hyperlink w:anchor="_Toc225074583" w:history="1">
            <w:r w:rsidR="000D16E1" w:rsidRPr="000D16E1">
              <w:rPr>
                <w:rStyle w:val="aa"/>
                <w:rFonts w:cs="Times New Roman"/>
                <w:noProof/>
                <w:sz w:val="24"/>
                <w:szCs w:val="24"/>
              </w:rPr>
              <w:t>3. Лечение</w:t>
            </w:r>
            <w:r w:rsidR="000D16E1" w:rsidRPr="000D16E1">
              <w:rPr>
                <w:rFonts w:cs="Times New Roman"/>
                <w:noProof/>
                <w:webHidden/>
                <w:sz w:val="24"/>
                <w:szCs w:val="24"/>
              </w:rPr>
              <w:tab/>
            </w:r>
            <w:r w:rsidR="000D16E1" w:rsidRPr="000D16E1">
              <w:rPr>
                <w:rFonts w:cs="Times New Roman"/>
                <w:noProof/>
                <w:webHidden/>
                <w:sz w:val="24"/>
                <w:szCs w:val="24"/>
              </w:rPr>
              <w:fldChar w:fldCharType="begin"/>
            </w:r>
            <w:r w:rsidR="000D16E1" w:rsidRPr="000D16E1">
              <w:rPr>
                <w:rFonts w:cs="Times New Roman"/>
                <w:noProof/>
                <w:webHidden/>
                <w:sz w:val="24"/>
                <w:szCs w:val="24"/>
              </w:rPr>
              <w:instrText xml:space="preserve"> PAGEREF _Toc225074583 \h </w:instrText>
            </w:r>
            <w:r w:rsidR="000D16E1" w:rsidRPr="000D16E1">
              <w:rPr>
                <w:rFonts w:cs="Times New Roman"/>
                <w:noProof/>
                <w:webHidden/>
                <w:sz w:val="24"/>
                <w:szCs w:val="24"/>
              </w:rPr>
            </w:r>
            <w:r w:rsidR="000D16E1" w:rsidRPr="000D16E1">
              <w:rPr>
                <w:rFonts w:cs="Times New Roman"/>
                <w:noProof/>
                <w:webHidden/>
                <w:sz w:val="24"/>
                <w:szCs w:val="24"/>
              </w:rPr>
              <w:fldChar w:fldCharType="separate"/>
            </w:r>
            <w:r w:rsidR="00C966E9">
              <w:rPr>
                <w:rFonts w:cs="Times New Roman"/>
                <w:noProof/>
                <w:webHidden/>
                <w:sz w:val="24"/>
                <w:szCs w:val="24"/>
              </w:rPr>
              <w:t>21</w:t>
            </w:r>
            <w:r w:rsidR="000D16E1" w:rsidRPr="000D16E1">
              <w:rPr>
                <w:rFonts w:cs="Times New Roman"/>
                <w:noProof/>
                <w:webHidden/>
                <w:sz w:val="24"/>
                <w:szCs w:val="24"/>
              </w:rPr>
              <w:fldChar w:fldCharType="end"/>
            </w:r>
          </w:hyperlink>
        </w:p>
        <w:p w14:paraId="1873798F" w14:textId="27123845" w:rsidR="000D16E1" w:rsidRPr="000D16E1" w:rsidRDefault="00C55240" w:rsidP="000D16E1">
          <w:pPr>
            <w:pStyle w:val="21"/>
            <w:ind w:right="0"/>
            <w:rPr>
              <w:rFonts w:eastAsiaTheme="minorEastAsia" w:cs="Times New Roman"/>
              <w:noProof/>
              <w:sz w:val="24"/>
              <w:szCs w:val="24"/>
              <w:lang w:eastAsia="ru-RU"/>
            </w:rPr>
          </w:pPr>
          <w:hyperlink w:anchor="_Toc225074584" w:history="1">
            <w:r w:rsidR="000D16E1" w:rsidRPr="000D16E1">
              <w:rPr>
                <w:rStyle w:val="aa"/>
                <w:rFonts w:cs="Times New Roman"/>
                <w:noProof/>
                <w:sz w:val="24"/>
                <w:szCs w:val="24"/>
              </w:rPr>
              <w:t>3.1 Консервативное лечение.</w:t>
            </w:r>
            <w:r w:rsidR="000D16E1" w:rsidRPr="000D16E1">
              <w:rPr>
                <w:rFonts w:cs="Times New Roman"/>
                <w:noProof/>
                <w:webHidden/>
                <w:sz w:val="24"/>
                <w:szCs w:val="24"/>
              </w:rPr>
              <w:tab/>
            </w:r>
            <w:r w:rsidR="000D16E1" w:rsidRPr="000D16E1">
              <w:rPr>
                <w:rFonts w:cs="Times New Roman"/>
                <w:noProof/>
                <w:webHidden/>
                <w:sz w:val="24"/>
                <w:szCs w:val="24"/>
              </w:rPr>
              <w:fldChar w:fldCharType="begin"/>
            </w:r>
            <w:r w:rsidR="000D16E1" w:rsidRPr="000D16E1">
              <w:rPr>
                <w:rFonts w:cs="Times New Roman"/>
                <w:noProof/>
                <w:webHidden/>
                <w:sz w:val="24"/>
                <w:szCs w:val="24"/>
              </w:rPr>
              <w:instrText xml:space="preserve"> PAGEREF _Toc225074584 \h </w:instrText>
            </w:r>
            <w:r w:rsidR="000D16E1" w:rsidRPr="000D16E1">
              <w:rPr>
                <w:rFonts w:cs="Times New Roman"/>
                <w:noProof/>
                <w:webHidden/>
                <w:sz w:val="24"/>
                <w:szCs w:val="24"/>
              </w:rPr>
            </w:r>
            <w:r w:rsidR="000D16E1" w:rsidRPr="000D16E1">
              <w:rPr>
                <w:rFonts w:cs="Times New Roman"/>
                <w:noProof/>
                <w:webHidden/>
                <w:sz w:val="24"/>
                <w:szCs w:val="24"/>
              </w:rPr>
              <w:fldChar w:fldCharType="separate"/>
            </w:r>
            <w:r w:rsidR="00C966E9">
              <w:rPr>
                <w:rFonts w:cs="Times New Roman"/>
                <w:noProof/>
                <w:webHidden/>
                <w:sz w:val="24"/>
                <w:szCs w:val="24"/>
              </w:rPr>
              <w:t>21</w:t>
            </w:r>
            <w:r w:rsidR="000D16E1" w:rsidRPr="000D16E1">
              <w:rPr>
                <w:rFonts w:cs="Times New Roman"/>
                <w:noProof/>
                <w:webHidden/>
                <w:sz w:val="24"/>
                <w:szCs w:val="24"/>
              </w:rPr>
              <w:fldChar w:fldCharType="end"/>
            </w:r>
          </w:hyperlink>
        </w:p>
        <w:p w14:paraId="210B2EDB" w14:textId="60A3A6D7" w:rsidR="000D16E1" w:rsidRPr="000D16E1" w:rsidRDefault="00C55240" w:rsidP="000D16E1">
          <w:pPr>
            <w:pStyle w:val="21"/>
            <w:ind w:right="0"/>
            <w:rPr>
              <w:rFonts w:eastAsiaTheme="minorEastAsia" w:cs="Times New Roman"/>
              <w:noProof/>
              <w:sz w:val="24"/>
              <w:szCs w:val="24"/>
              <w:lang w:eastAsia="ru-RU"/>
            </w:rPr>
          </w:pPr>
          <w:hyperlink w:anchor="_Toc225074585" w:history="1">
            <w:r w:rsidR="000D16E1" w:rsidRPr="000D16E1">
              <w:rPr>
                <w:rStyle w:val="aa"/>
                <w:rFonts w:cs="Times New Roman"/>
                <w:noProof/>
                <w:sz w:val="24"/>
                <w:szCs w:val="24"/>
              </w:rPr>
              <w:t>3.2 Хирургическое лечение</w:t>
            </w:r>
            <w:r w:rsidR="000D16E1" w:rsidRPr="000D16E1">
              <w:rPr>
                <w:rFonts w:cs="Times New Roman"/>
                <w:noProof/>
                <w:webHidden/>
                <w:sz w:val="24"/>
                <w:szCs w:val="24"/>
              </w:rPr>
              <w:tab/>
            </w:r>
            <w:r w:rsidR="000D16E1" w:rsidRPr="000D16E1">
              <w:rPr>
                <w:rFonts w:cs="Times New Roman"/>
                <w:noProof/>
                <w:webHidden/>
                <w:sz w:val="24"/>
                <w:szCs w:val="24"/>
              </w:rPr>
              <w:fldChar w:fldCharType="begin"/>
            </w:r>
            <w:r w:rsidR="000D16E1" w:rsidRPr="000D16E1">
              <w:rPr>
                <w:rFonts w:cs="Times New Roman"/>
                <w:noProof/>
                <w:webHidden/>
                <w:sz w:val="24"/>
                <w:szCs w:val="24"/>
              </w:rPr>
              <w:instrText xml:space="preserve"> PAGEREF _Toc225074585 \h </w:instrText>
            </w:r>
            <w:r w:rsidR="000D16E1" w:rsidRPr="000D16E1">
              <w:rPr>
                <w:rFonts w:cs="Times New Roman"/>
                <w:noProof/>
                <w:webHidden/>
                <w:sz w:val="24"/>
                <w:szCs w:val="24"/>
              </w:rPr>
            </w:r>
            <w:r w:rsidR="000D16E1" w:rsidRPr="000D16E1">
              <w:rPr>
                <w:rFonts w:cs="Times New Roman"/>
                <w:noProof/>
                <w:webHidden/>
                <w:sz w:val="24"/>
                <w:szCs w:val="24"/>
              </w:rPr>
              <w:fldChar w:fldCharType="separate"/>
            </w:r>
            <w:r w:rsidR="00C966E9">
              <w:rPr>
                <w:rFonts w:cs="Times New Roman"/>
                <w:noProof/>
                <w:webHidden/>
                <w:sz w:val="24"/>
                <w:szCs w:val="24"/>
              </w:rPr>
              <w:t>25</w:t>
            </w:r>
            <w:r w:rsidR="000D16E1" w:rsidRPr="000D16E1">
              <w:rPr>
                <w:rFonts w:cs="Times New Roman"/>
                <w:noProof/>
                <w:webHidden/>
                <w:sz w:val="24"/>
                <w:szCs w:val="24"/>
              </w:rPr>
              <w:fldChar w:fldCharType="end"/>
            </w:r>
          </w:hyperlink>
        </w:p>
        <w:p w14:paraId="45113B1C" w14:textId="32A7232A" w:rsidR="000D16E1" w:rsidRPr="000D16E1" w:rsidRDefault="00C55240" w:rsidP="000D16E1">
          <w:pPr>
            <w:pStyle w:val="12"/>
            <w:ind w:right="0"/>
            <w:rPr>
              <w:rFonts w:ascii="Times New Roman" w:eastAsiaTheme="minorEastAsia" w:hAnsi="Times New Roman" w:cs="Times New Roman"/>
              <w:noProof/>
              <w:sz w:val="24"/>
              <w:szCs w:val="24"/>
              <w:lang w:eastAsia="ru-RU"/>
            </w:rPr>
          </w:pPr>
          <w:hyperlink w:anchor="_Toc225074586" w:history="1">
            <w:r w:rsidR="000D16E1" w:rsidRPr="000D16E1">
              <w:rPr>
                <w:rStyle w:val="aa"/>
                <w:rFonts w:ascii="Times New Roman" w:hAnsi="Times New Roman" w:cs="Times New Roman"/>
                <w:noProof/>
                <w:sz w:val="24"/>
                <w:szCs w:val="24"/>
              </w:rPr>
              <w:t>3.3 Иное лечение</w:t>
            </w:r>
            <w:r w:rsidR="000D16E1" w:rsidRPr="000D16E1">
              <w:rPr>
                <w:rFonts w:ascii="Times New Roman" w:hAnsi="Times New Roman" w:cs="Times New Roman"/>
                <w:noProof/>
                <w:webHidden/>
                <w:sz w:val="24"/>
                <w:szCs w:val="24"/>
              </w:rPr>
              <w:tab/>
            </w:r>
            <w:r w:rsidR="000D16E1" w:rsidRPr="000D16E1">
              <w:rPr>
                <w:rFonts w:ascii="Times New Roman" w:hAnsi="Times New Roman" w:cs="Times New Roman"/>
                <w:noProof/>
                <w:webHidden/>
                <w:sz w:val="24"/>
                <w:szCs w:val="24"/>
              </w:rPr>
              <w:fldChar w:fldCharType="begin"/>
            </w:r>
            <w:r w:rsidR="000D16E1" w:rsidRPr="000D16E1">
              <w:rPr>
                <w:rFonts w:ascii="Times New Roman" w:hAnsi="Times New Roman" w:cs="Times New Roman"/>
                <w:noProof/>
                <w:webHidden/>
                <w:sz w:val="24"/>
                <w:szCs w:val="24"/>
              </w:rPr>
              <w:instrText xml:space="preserve"> PAGEREF _Toc225074586 \h </w:instrText>
            </w:r>
            <w:r w:rsidR="000D16E1" w:rsidRPr="000D16E1">
              <w:rPr>
                <w:rFonts w:ascii="Times New Roman" w:hAnsi="Times New Roman" w:cs="Times New Roman"/>
                <w:noProof/>
                <w:webHidden/>
                <w:sz w:val="24"/>
                <w:szCs w:val="24"/>
              </w:rPr>
            </w:r>
            <w:r w:rsidR="000D16E1" w:rsidRPr="000D16E1">
              <w:rPr>
                <w:rFonts w:ascii="Times New Roman" w:hAnsi="Times New Roman" w:cs="Times New Roman"/>
                <w:noProof/>
                <w:webHidden/>
                <w:sz w:val="24"/>
                <w:szCs w:val="24"/>
              </w:rPr>
              <w:fldChar w:fldCharType="separate"/>
            </w:r>
            <w:r w:rsidR="00C966E9">
              <w:rPr>
                <w:rFonts w:ascii="Times New Roman" w:hAnsi="Times New Roman" w:cs="Times New Roman"/>
                <w:noProof/>
                <w:webHidden/>
                <w:sz w:val="24"/>
                <w:szCs w:val="24"/>
              </w:rPr>
              <w:t>25</w:t>
            </w:r>
            <w:r w:rsidR="000D16E1" w:rsidRPr="000D16E1">
              <w:rPr>
                <w:rFonts w:ascii="Times New Roman" w:hAnsi="Times New Roman" w:cs="Times New Roman"/>
                <w:noProof/>
                <w:webHidden/>
                <w:sz w:val="24"/>
                <w:szCs w:val="24"/>
              </w:rPr>
              <w:fldChar w:fldCharType="end"/>
            </w:r>
          </w:hyperlink>
        </w:p>
        <w:p w14:paraId="411579D0" w14:textId="54B3F21F" w:rsidR="000D16E1" w:rsidRPr="000D16E1" w:rsidRDefault="00C55240" w:rsidP="000D16E1">
          <w:pPr>
            <w:pStyle w:val="21"/>
            <w:tabs>
              <w:tab w:val="left" w:pos="440"/>
            </w:tabs>
            <w:ind w:right="0"/>
            <w:rPr>
              <w:rFonts w:eastAsiaTheme="minorEastAsia" w:cs="Times New Roman"/>
              <w:noProof/>
              <w:sz w:val="24"/>
              <w:szCs w:val="24"/>
              <w:lang w:eastAsia="ru-RU"/>
            </w:rPr>
          </w:pPr>
          <w:hyperlink w:anchor="_Toc225074587" w:history="1">
            <w:r w:rsidR="000D16E1" w:rsidRPr="000D16E1">
              <w:rPr>
                <w:rStyle w:val="aa"/>
                <w:rFonts w:cs="Times New Roman"/>
                <w:noProof/>
                <w:sz w:val="24"/>
                <w:szCs w:val="24"/>
              </w:rPr>
              <w:t>4.</w:t>
            </w:r>
            <w:r w:rsidR="000D16E1" w:rsidRPr="000D16E1">
              <w:rPr>
                <w:rFonts w:eastAsiaTheme="minorEastAsia" w:cs="Times New Roman"/>
                <w:noProof/>
                <w:sz w:val="24"/>
                <w:szCs w:val="24"/>
                <w:lang w:eastAsia="ru-RU"/>
              </w:rPr>
              <w:tab/>
            </w:r>
            <w:r w:rsidR="000D16E1" w:rsidRPr="000D16E1">
              <w:rPr>
                <w:rStyle w:val="aa"/>
                <w:rFonts w:cs="Times New Roman"/>
                <w:noProof/>
                <w:sz w:val="24"/>
                <w:szCs w:val="24"/>
              </w:rPr>
              <w:t>Реабилитация</w:t>
            </w:r>
            <w:r w:rsidR="000D16E1" w:rsidRPr="000D16E1">
              <w:rPr>
                <w:rFonts w:cs="Times New Roman"/>
                <w:noProof/>
                <w:webHidden/>
                <w:sz w:val="24"/>
                <w:szCs w:val="24"/>
              </w:rPr>
              <w:tab/>
            </w:r>
            <w:r w:rsidR="000D16E1" w:rsidRPr="000D16E1">
              <w:rPr>
                <w:rFonts w:cs="Times New Roman"/>
                <w:noProof/>
                <w:webHidden/>
                <w:sz w:val="24"/>
                <w:szCs w:val="24"/>
              </w:rPr>
              <w:fldChar w:fldCharType="begin"/>
            </w:r>
            <w:r w:rsidR="000D16E1" w:rsidRPr="000D16E1">
              <w:rPr>
                <w:rFonts w:cs="Times New Roman"/>
                <w:noProof/>
                <w:webHidden/>
                <w:sz w:val="24"/>
                <w:szCs w:val="24"/>
              </w:rPr>
              <w:instrText xml:space="preserve"> PAGEREF _Toc225074587 \h </w:instrText>
            </w:r>
            <w:r w:rsidR="000D16E1" w:rsidRPr="000D16E1">
              <w:rPr>
                <w:rFonts w:cs="Times New Roman"/>
                <w:noProof/>
                <w:webHidden/>
                <w:sz w:val="24"/>
                <w:szCs w:val="24"/>
              </w:rPr>
            </w:r>
            <w:r w:rsidR="000D16E1" w:rsidRPr="000D16E1">
              <w:rPr>
                <w:rFonts w:cs="Times New Roman"/>
                <w:noProof/>
                <w:webHidden/>
                <w:sz w:val="24"/>
                <w:szCs w:val="24"/>
              </w:rPr>
              <w:fldChar w:fldCharType="separate"/>
            </w:r>
            <w:r w:rsidR="00C966E9">
              <w:rPr>
                <w:rFonts w:cs="Times New Roman"/>
                <w:noProof/>
                <w:webHidden/>
                <w:sz w:val="24"/>
                <w:szCs w:val="24"/>
              </w:rPr>
              <w:t>26</w:t>
            </w:r>
            <w:r w:rsidR="000D16E1" w:rsidRPr="000D16E1">
              <w:rPr>
                <w:rFonts w:cs="Times New Roman"/>
                <w:noProof/>
                <w:webHidden/>
                <w:sz w:val="24"/>
                <w:szCs w:val="24"/>
              </w:rPr>
              <w:fldChar w:fldCharType="end"/>
            </w:r>
          </w:hyperlink>
        </w:p>
        <w:p w14:paraId="3D59BAFB" w14:textId="7E5C5A5E" w:rsidR="000D16E1" w:rsidRPr="000D16E1" w:rsidRDefault="00C55240" w:rsidP="000D16E1">
          <w:pPr>
            <w:pStyle w:val="21"/>
            <w:tabs>
              <w:tab w:val="left" w:pos="440"/>
            </w:tabs>
            <w:ind w:right="0"/>
            <w:rPr>
              <w:rFonts w:eastAsiaTheme="minorEastAsia" w:cs="Times New Roman"/>
              <w:noProof/>
              <w:sz w:val="24"/>
              <w:szCs w:val="24"/>
              <w:lang w:eastAsia="ru-RU"/>
            </w:rPr>
          </w:pPr>
          <w:hyperlink w:anchor="_Toc225074589" w:history="1">
            <w:r w:rsidR="000D16E1" w:rsidRPr="000D16E1">
              <w:rPr>
                <w:rStyle w:val="aa"/>
                <w:rFonts w:cs="Times New Roman"/>
                <w:noProof/>
                <w:sz w:val="24"/>
                <w:szCs w:val="24"/>
              </w:rPr>
              <w:t>5.</w:t>
            </w:r>
            <w:r w:rsidR="000D16E1" w:rsidRPr="000D16E1">
              <w:rPr>
                <w:rFonts w:eastAsiaTheme="minorEastAsia" w:cs="Times New Roman"/>
                <w:noProof/>
                <w:sz w:val="24"/>
                <w:szCs w:val="24"/>
                <w:lang w:eastAsia="ru-RU"/>
              </w:rPr>
              <w:tab/>
            </w:r>
            <w:r w:rsidR="000D16E1" w:rsidRPr="000D16E1">
              <w:rPr>
                <w:rStyle w:val="aa"/>
                <w:rFonts w:cs="Times New Roman"/>
                <w:noProof/>
                <w:sz w:val="24"/>
                <w:szCs w:val="24"/>
              </w:rPr>
              <w:t>Профилактика и диспансерное наблюдение</w:t>
            </w:r>
            <w:r w:rsidR="000D16E1" w:rsidRPr="000D16E1">
              <w:rPr>
                <w:rFonts w:cs="Times New Roman"/>
                <w:noProof/>
                <w:webHidden/>
                <w:sz w:val="24"/>
                <w:szCs w:val="24"/>
              </w:rPr>
              <w:tab/>
            </w:r>
            <w:r w:rsidR="000D16E1" w:rsidRPr="000D16E1">
              <w:rPr>
                <w:rFonts w:cs="Times New Roman"/>
                <w:noProof/>
                <w:webHidden/>
                <w:sz w:val="24"/>
                <w:szCs w:val="24"/>
              </w:rPr>
              <w:fldChar w:fldCharType="begin"/>
            </w:r>
            <w:r w:rsidR="000D16E1" w:rsidRPr="000D16E1">
              <w:rPr>
                <w:rFonts w:cs="Times New Roman"/>
                <w:noProof/>
                <w:webHidden/>
                <w:sz w:val="24"/>
                <w:szCs w:val="24"/>
              </w:rPr>
              <w:instrText xml:space="preserve"> PAGEREF _Toc225074589 \h </w:instrText>
            </w:r>
            <w:r w:rsidR="000D16E1" w:rsidRPr="000D16E1">
              <w:rPr>
                <w:rFonts w:cs="Times New Roman"/>
                <w:noProof/>
                <w:webHidden/>
                <w:sz w:val="24"/>
                <w:szCs w:val="24"/>
              </w:rPr>
            </w:r>
            <w:r w:rsidR="000D16E1" w:rsidRPr="000D16E1">
              <w:rPr>
                <w:rFonts w:cs="Times New Roman"/>
                <w:noProof/>
                <w:webHidden/>
                <w:sz w:val="24"/>
                <w:szCs w:val="24"/>
              </w:rPr>
              <w:fldChar w:fldCharType="separate"/>
            </w:r>
            <w:r w:rsidR="00C966E9">
              <w:rPr>
                <w:rFonts w:cs="Times New Roman"/>
                <w:noProof/>
                <w:webHidden/>
                <w:sz w:val="24"/>
                <w:szCs w:val="24"/>
              </w:rPr>
              <w:t>28</w:t>
            </w:r>
            <w:r w:rsidR="000D16E1" w:rsidRPr="000D16E1">
              <w:rPr>
                <w:rFonts w:cs="Times New Roman"/>
                <w:noProof/>
                <w:webHidden/>
                <w:sz w:val="24"/>
                <w:szCs w:val="24"/>
              </w:rPr>
              <w:fldChar w:fldCharType="end"/>
            </w:r>
          </w:hyperlink>
        </w:p>
        <w:p w14:paraId="27315B1E" w14:textId="27DE8A88" w:rsidR="000D16E1" w:rsidRPr="000D16E1" w:rsidRDefault="00C55240" w:rsidP="000D16E1">
          <w:pPr>
            <w:pStyle w:val="21"/>
            <w:ind w:right="0"/>
            <w:rPr>
              <w:rFonts w:eastAsiaTheme="minorEastAsia" w:cs="Times New Roman"/>
              <w:noProof/>
              <w:sz w:val="24"/>
              <w:szCs w:val="24"/>
              <w:lang w:eastAsia="ru-RU"/>
            </w:rPr>
          </w:pPr>
          <w:hyperlink w:anchor="_Toc225074591" w:history="1">
            <w:r w:rsidR="000D16E1" w:rsidRPr="000D16E1">
              <w:rPr>
                <w:rStyle w:val="aa"/>
                <w:rFonts w:cs="Times New Roman"/>
                <w:noProof/>
                <w:sz w:val="24"/>
                <w:szCs w:val="24"/>
              </w:rPr>
              <w:t>6. Организация медицинской помощи.</w:t>
            </w:r>
            <w:r w:rsidR="000D16E1" w:rsidRPr="000D16E1">
              <w:rPr>
                <w:rFonts w:cs="Times New Roman"/>
                <w:noProof/>
                <w:webHidden/>
                <w:sz w:val="24"/>
                <w:szCs w:val="24"/>
              </w:rPr>
              <w:tab/>
            </w:r>
            <w:r w:rsidR="000D16E1" w:rsidRPr="000D16E1">
              <w:rPr>
                <w:rFonts w:cs="Times New Roman"/>
                <w:noProof/>
                <w:webHidden/>
                <w:sz w:val="24"/>
                <w:szCs w:val="24"/>
              </w:rPr>
              <w:fldChar w:fldCharType="begin"/>
            </w:r>
            <w:r w:rsidR="000D16E1" w:rsidRPr="000D16E1">
              <w:rPr>
                <w:rFonts w:cs="Times New Roman"/>
                <w:noProof/>
                <w:webHidden/>
                <w:sz w:val="24"/>
                <w:szCs w:val="24"/>
              </w:rPr>
              <w:instrText xml:space="preserve"> PAGEREF _Toc225074591 \h </w:instrText>
            </w:r>
            <w:r w:rsidR="000D16E1" w:rsidRPr="000D16E1">
              <w:rPr>
                <w:rFonts w:cs="Times New Roman"/>
                <w:noProof/>
                <w:webHidden/>
                <w:sz w:val="24"/>
                <w:szCs w:val="24"/>
              </w:rPr>
            </w:r>
            <w:r w:rsidR="000D16E1" w:rsidRPr="000D16E1">
              <w:rPr>
                <w:rFonts w:cs="Times New Roman"/>
                <w:noProof/>
                <w:webHidden/>
                <w:sz w:val="24"/>
                <w:szCs w:val="24"/>
              </w:rPr>
              <w:fldChar w:fldCharType="separate"/>
            </w:r>
            <w:r w:rsidR="00C966E9">
              <w:rPr>
                <w:rFonts w:cs="Times New Roman"/>
                <w:noProof/>
                <w:webHidden/>
                <w:sz w:val="24"/>
                <w:szCs w:val="24"/>
              </w:rPr>
              <w:t>28</w:t>
            </w:r>
            <w:r w:rsidR="000D16E1" w:rsidRPr="000D16E1">
              <w:rPr>
                <w:rFonts w:cs="Times New Roman"/>
                <w:noProof/>
                <w:webHidden/>
                <w:sz w:val="24"/>
                <w:szCs w:val="24"/>
              </w:rPr>
              <w:fldChar w:fldCharType="end"/>
            </w:r>
          </w:hyperlink>
        </w:p>
        <w:p w14:paraId="2B81462C" w14:textId="214E7B38" w:rsidR="000D16E1" w:rsidRPr="000D16E1" w:rsidRDefault="00C55240" w:rsidP="000D16E1">
          <w:pPr>
            <w:pStyle w:val="21"/>
            <w:tabs>
              <w:tab w:val="left" w:pos="440"/>
            </w:tabs>
            <w:ind w:right="0"/>
            <w:rPr>
              <w:rFonts w:eastAsiaTheme="minorEastAsia" w:cs="Times New Roman"/>
              <w:noProof/>
              <w:sz w:val="24"/>
              <w:szCs w:val="24"/>
              <w:lang w:eastAsia="ru-RU"/>
            </w:rPr>
          </w:pPr>
          <w:hyperlink w:anchor="_Toc225074592" w:history="1">
            <w:r w:rsidR="000D16E1" w:rsidRPr="000D16E1">
              <w:rPr>
                <w:rStyle w:val="aa"/>
                <w:rFonts w:cs="Times New Roman"/>
                <w:noProof/>
                <w:sz w:val="24"/>
                <w:szCs w:val="24"/>
              </w:rPr>
              <w:t>7.</w:t>
            </w:r>
            <w:r w:rsidR="000D16E1" w:rsidRPr="000D16E1">
              <w:rPr>
                <w:rFonts w:eastAsiaTheme="minorEastAsia" w:cs="Times New Roman"/>
                <w:noProof/>
                <w:sz w:val="24"/>
                <w:szCs w:val="24"/>
                <w:lang w:eastAsia="ru-RU"/>
              </w:rPr>
              <w:tab/>
            </w:r>
            <w:r w:rsidR="000D16E1" w:rsidRPr="000D16E1">
              <w:rPr>
                <w:rStyle w:val="aa"/>
                <w:rFonts w:cs="Times New Roman"/>
                <w:noProof/>
                <w:sz w:val="24"/>
                <w:szCs w:val="24"/>
              </w:rPr>
              <w:t>Дополнительная информация, влияющие на исход заболевания/синдрома</w:t>
            </w:r>
            <w:r w:rsidR="000D16E1" w:rsidRPr="000D16E1">
              <w:rPr>
                <w:rFonts w:cs="Times New Roman"/>
                <w:noProof/>
                <w:webHidden/>
                <w:sz w:val="24"/>
                <w:szCs w:val="24"/>
              </w:rPr>
              <w:tab/>
            </w:r>
            <w:r w:rsidR="000D16E1" w:rsidRPr="000D16E1">
              <w:rPr>
                <w:rFonts w:cs="Times New Roman"/>
                <w:noProof/>
                <w:webHidden/>
                <w:sz w:val="24"/>
                <w:szCs w:val="24"/>
              </w:rPr>
              <w:fldChar w:fldCharType="begin"/>
            </w:r>
            <w:r w:rsidR="000D16E1" w:rsidRPr="000D16E1">
              <w:rPr>
                <w:rFonts w:cs="Times New Roman"/>
                <w:noProof/>
                <w:webHidden/>
                <w:sz w:val="24"/>
                <w:szCs w:val="24"/>
              </w:rPr>
              <w:instrText xml:space="preserve"> PAGEREF _Toc225074592 \h </w:instrText>
            </w:r>
            <w:r w:rsidR="000D16E1" w:rsidRPr="000D16E1">
              <w:rPr>
                <w:rFonts w:cs="Times New Roman"/>
                <w:noProof/>
                <w:webHidden/>
                <w:sz w:val="24"/>
                <w:szCs w:val="24"/>
              </w:rPr>
            </w:r>
            <w:r w:rsidR="000D16E1" w:rsidRPr="000D16E1">
              <w:rPr>
                <w:rFonts w:cs="Times New Roman"/>
                <w:noProof/>
                <w:webHidden/>
                <w:sz w:val="24"/>
                <w:szCs w:val="24"/>
              </w:rPr>
              <w:fldChar w:fldCharType="separate"/>
            </w:r>
            <w:r w:rsidR="00C966E9">
              <w:rPr>
                <w:rFonts w:cs="Times New Roman"/>
                <w:noProof/>
                <w:webHidden/>
                <w:sz w:val="24"/>
                <w:szCs w:val="24"/>
              </w:rPr>
              <w:t>30</w:t>
            </w:r>
            <w:r w:rsidR="000D16E1" w:rsidRPr="000D16E1">
              <w:rPr>
                <w:rFonts w:cs="Times New Roman"/>
                <w:noProof/>
                <w:webHidden/>
                <w:sz w:val="24"/>
                <w:szCs w:val="24"/>
              </w:rPr>
              <w:fldChar w:fldCharType="end"/>
            </w:r>
          </w:hyperlink>
        </w:p>
        <w:p w14:paraId="5FFA8F73" w14:textId="15B4C447" w:rsidR="000D16E1" w:rsidRPr="000D16E1" w:rsidRDefault="00C55240" w:rsidP="000D16E1">
          <w:pPr>
            <w:pStyle w:val="21"/>
            <w:ind w:right="0"/>
            <w:rPr>
              <w:rFonts w:eastAsiaTheme="minorEastAsia" w:cs="Times New Roman"/>
              <w:noProof/>
              <w:sz w:val="24"/>
              <w:szCs w:val="24"/>
              <w:lang w:eastAsia="ru-RU"/>
            </w:rPr>
          </w:pPr>
          <w:hyperlink w:anchor="_Toc225074595" w:history="1">
            <w:r w:rsidR="000D16E1" w:rsidRPr="000D16E1">
              <w:rPr>
                <w:rStyle w:val="aa"/>
                <w:rFonts w:cs="Times New Roman"/>
                <w:noProof/>
                <w:sz w:val="24"/>
                <w:szCs w:val="24"/>
              </w:rPr>
              <w:t>Список литературы</w:t>
            </w:r>
            <w:r w:rsidR="000D16E1" w:rsidRPr="000D16E1">
              <w:rPr>
                <w:rFonts w:cs="Times New Roman"/>
                <w:noProof/>
                <w:webHidden/>
                <w:sz w:val="24"/>
                <w:szCs w:val="24"/>
              </w:rPr>
              <w:tab/>
            </w:r>
            <w:r w:rsidR="000D16E1" w:rsidRPr="000D16E1">
              <w:rPr>
                <w:rFonts w:cs="Times New Roman"/>
                <w:noProof/>
                <w:webHidden/>
                <w:sz w:val="24"/>
                <w:szCs w:val="24"/>
              </w:rPr>
              <w:fldChar w:fldCharType="begin"/>
            </w:r>
            <w:r w:rsidR="000D16E1" w:rsidRPr="000D16E1">
              <w:rPr>
                <w:rFonts w:cs="Times New Roman"/>
                <w:noProof/>
                <w:webHidden/>
                <w:sz w:val="24"/>
                <w:szCs w:val="24"/>
              </w:rPr>
              <w:instrText xml:space="preserve"> PAGEREF _Toc225074595 \h </w:instrText>
            </w:r>
            <w:r w:rsidR="000D16E1" w:rsidRPr="000D16E1">
              <w:rPr>
                <w:rFonts w:cs="Times New Roman"/>
                <w:noProof/>
                <w:webHidden/>
                <w:sz w:val="24"/>
                <w:szCs w:val="24"/>
              </w:rPr>
            </w:r>
            <w:r w:rsidR="000D16E1" w:rsidRPr="000D16E1">
              <w:rPr>
                <w:rFonts w:cs="Times New Roman"/>
                <w:noProof/>
                <w:webHidden/>
                <w:sz w:val="24"/>
                <w:szCs w:val="24"/>
              </w:rPr>
              <w:fldChar w:fldCharType="separate"/>
            </w:r>
            <w:r w:rsidR="00C966E9">
              <w:rPr>
                <w:rFonts w:cs="Times New Roman"/>
                <w:noProof/>
                <w:webHidden/>
                <w:sz w:val="24"/>
                <w:szCs w:val="24"/>
              </w:rPr>
              <w:t>31</w:t>
            </w:r>
            <w:r w:rsidR="000D16E1" w:rsidRPr="000D16E1">
              <w:rPr>
                <w:rFonts w:cs="Times New Roman"/>
                <w:noProof/>
                <w:webHidden/>
                <w:sz w:val="24"/>
                <w:szCs w:val="24"/>
              </w:rPr>
              <w:fldChar w:fldCharType="end"/>
            </w:r>
          </w:hyperlink>
        </w:p>
        <w:p w14:paraId="2A5E25B1" w14:textId="702A6063" w:rsidR="000D16E1" w:rsidRPr="000D16E1" w:rsidRDefault="00C55240" w:rsidP="000D16E1">
          <w:pPr>
            <w:pStyle w:val="12"/>
            <w:ind w:right="0"/>
            <w:rPr>
              <w:rFonts w:ascii="Times New Roman" w:eastAsiaTheme="minorEastAsia" w:hAnsi="Times New Roman" w:cs="Times New Roman"/>
              <w:noProof/>
              <w:sz w:val="24"/>
              <w:szCs w:val="24"/>
              <w:lang w:eastAsia="ru-RU"/>
            </w:rPr>
          </w:pPr>
          <w:hyperlink w:anchor="_Toc225074596" w:history="1">
            <w:r w:rsidR="000D16E1" w:rsidRPr="000D16E1">
              <w:rPr>
                <w:rStyle w:val="aa"/>
                <w:rFonts w:ascii="Times New Roman" w:eastAsia="Times New Roman" w:hAnsi="Times New Roman" w:cs="Times New Roman"/>
                <w:noProof/>
                <w:sz w:val="24"/>
                <w:szCs w:val="24"/>
                <w:lang w:eastAsia="ru-RU"/>
              </w:rPr>
              <w:t xml:space="preserve">Приложение А1. </w:t>
            </w:r>
            <w:r w:rsidR="000D16E1" w:rsidRPr="000D16E1">
              <w:rPr>
                <w:rStyle w:val="aa"/>
                <w:rFonts w:ascii="Times New Roman" w:eastAsia="Calibri" w:hAnsi="Times New Roman" w:cs="Times New Roman"/>
                <w:noProof/>
                <w:sz w:val="24"/>
                <w:szCs w:val="24"/>
                <w:lang w:eastAsia="ru-RU"/>
              </w:rPr>
              <w:t>Состав рабочей группы</w:t>
            </w:r>
            <w:r w:rsidR="000D16E1" w:rsidRPr="000D16E1">
              <w:rPr>
                <w:rFonts w:ascii="Times New Roman" w:hAnsi="Times New Roman" w:cs="Times New Roman"/>
                <w:noProof/>
                <w:webHidden/>
                <w:sz w:val="24"/>
                <w:szCs w:val="24"/>
              </w:rPr>
              <w:tab/>
            </w:r>
            <w:r w:rsidR="000D16E1" w:rsidRPr="000D16E1">
              <w:rPr>
                <w:rFonts w:ascii="Times New Roman" w:hAnsi="Times New Roman" w:cs="Times New Roman"/>
                <w:noProof/>
                <w:webHidden/>
                <w:sz w:val="24"/>
                <w:szCs w:val="24"/>
              </w:rPr>
              <w:fldChar w:fldCharType="begin"/>
            </w:r>
            <w:r w:rsidR="000D16E1" w:rsidRPr="000D16E1">
              <w:rPr>
                <w:rFonts w:ascii="Times New Roman" w:hAnsi="Times New Roman" w:cs="Times New Roman"/>
                <w:noProof/>
                <w:webHidden/>
                <w:sz w:val="24"/>
                <w:szCs w:val="24"/>
              </w:rPr>
              <w:instrText xml:space="preserve"> PAGEREF _Toc225074596 \h </w:instrText>
            </w:r>
            <w:r w:rsidR="000D16E1" w:rsidRPr="000D16E1">
              <w:rPr>
                <w:rFonts w:ascii="Times New Roman" w:hAnsi="Times New Roman" w:cs="Times New Roman"/>
                <w:noProof/>
                <w:webHidden/>
                <w:sz w:val="24"/>
                <w:szCs w:val="24"/>
              </w:rPr>
            </w:r>
            <w:r w:rsidR="000D16E1" w:rsidRPr="000D16E1">
              <w:rPr>
                <w:rFonts w:ascii="Times New Roman" w:hAnsi="Times New Roman" w:cs="Times New Roman"/>
                <w:noProof/>
                <w:webHidden/>
                <w:sz w:val="24"/>
                <w:szCs w:val="24"/>
              </w:rPr>
              <w:fldChar w:fldCharType="separate"/>
            </w:r>
            <w:r w:rsidR="00C966E9">
              <w:rPr>
                <w:rFonts w:ascii="Times New Roman" w:hAnsi="Times New Roman" w:cs="Times New Roman"/>
                <w:noProof/>
                <w:webHidden/>
                <w:sz w:val="24"/>
                <w:szCs w:val="24"/>
              </w:rPr>
              <w:t>39</w:t>
            </w:r>
            <w:r w:rsidR="000D16E1" w:rsidRPr="000D16E1">
              <w:rPr>
                <w:rFonts w:ascii="Times New Roman" w:hAnsi="Times New Roman" w:cs="Times New Roman"/>
                <w:noProof/>
                <w:webHidden/>
                <w:sz w:val="24"/>
                <w:szCs w:val="24"/>
              </w:rPr>
              <w:fldChar w:fldCharType="end"/>
            </w:r>
          </w:hyperlink>
        </w:p>
        <w:p w14:paraId="78D8B4E4" w14:textId="3D256D0A" w:rsidR="000D16E1" w:rsidRPr="000D16E1" w:rsidRDefault="00C55240" w:rsidP="000D16E1">
          <w:pPr>
            <w:pStyle w:val="12"/>
            <w:ind w:right="0"/>
            <w:rPr>
              <w:rFonts w:ascii="Times New Roman" w:eastAsiaTheme="minorEastAsia" w:hAnsi="Times New Roman" w:cs="Times New Roman"/>
              <w:noProof/>
              <w:sz w:val="24"/>
              <w:szCs w:val="24"/>
              <w:lang w:eastAsia="ru-RU"/>
            </w:rPr>
          </w:pPr>
          <w:hyperlink w:anchor="_Toc225074597" w:history="1">
            <w:r w:rsidR="000D16E1" w:rsidRPr="000D16E1">
              <w:rPr>
                <w:rStyle w:val="aa"/>
                <w:rFonts w:ascii="Times New Roman" w:hAnsi="Times New Roman" w:cs="Times New Roman"/>
                <w:noProof/>
                <w:sz w:val="24"/>
                <w:szCs w:val="24"/>
              </w:rPr>
              <w:t>Приложение А2. Справочные материалы, включая соответствие показаний к применению и противопоказаний, способов применения и доз лекарственных препаратов, инструкции по применению лекарственного препарата</w:t>
            </w:r>
            <w:r w:rsidR="000D16E1" w:rsidRPr="000D16E1">
              <w:rPr>
                <w:rFonts w:ascii="Times New Roman" w:hAnsi="Times New Roman" w:cs="Times New Roman"/>
                <w:noProof/>
                <w:webHidden/>
                <w:sz w:val="24"/>
                <w:szCs w:val="24"/>
              </w:rPr>
              <w:tab/>
            </w:r>
            <w:r w:rsidR="000D16E1" w:rsidRPr="000D16E1">
              <w:rPr>
                <w:rFonts w:ascii="Times New Roman" w:hAnsi="Times New Roman" w:cs="Times New Roman"/>
                <w:noProof/>
                <w:webHidden/>
                <w:sz w:val="24"/>
                <w:szCs w:val="24"/>
              </w:rPr>
              <w:fldChar w:fldCharType="begin"/>
            </w:r>
            <w:r w:rsidR="000D16E1" w:rsidRPr="000D16E1">
              <w:rPr>
                <w:rFonts w:ascii="Times New Roman" w:hAnsi="Times New Roman" w:cs="Times New Roman"/>
                <w:noProof/>
                <w:webHidden/>
                <w:sz w:val="24"/>
                <w:szCs w:val="24"/>
              </w:rPr>
              <w:instrText xml:space="preserve"> PAGEREF _Toc225074597 \h </w:instrText>
            </w:r>
            <w:r w:rsidR="000D16E1" w:rsidRPr="000D16E1">
              <w:rPr>
                <w:rFonts w:ascii="Times New Roman" w:hAnsi="Times New Roman" w:cs="Times New Roman"/>
                <w:noProof/>
                <w:webHidden/>
                <w:sz w:val="24"/>
                <w:szCs w:val="24"/>
              </w:rPr>
            </w:r>
            <w:r w:rsidR="000D16E1" w:rsidRPr="000D16E1">
              <w:rPr>
                <w:rFonts w:ascii="Times New Roman" w:hAnsi="Times New Roman" w:cs="Times New Roman"/>
                <w:noProof/>
                <w:webHidden/>
                <w:sz w:val="24"/>
                <w:szCs w:val="24"/>
              </w:rPr>
              <w:fldChar w:fldCharType="separate"/>
            </w:r>
            <w:r w:rsidR="00C966E9">
              <w:rPr>
                <w:rFonts w:ascii="Times New Roman" w:hAnsi="Times New Roman" w:cs="Times New Roman"/>
                <w:noProof/>
                <w:webHidden/>
                <w:sz w:val="24"/>
                <w:szCs w:val="24"/>
              </w:rPr>
              <w:t>42</w:t>
            </w:r>
            <w:r w:rsidR="000D16E1" w:rsidRPr="000D16E1">
              <w:rPr>
                <w:rFonts w:ascii="Times New Roman" w:hAnsi="Times New Roman" w:cs="Times New Roman"/>
                <w:noProof/>
                <w:webHidden/>
                <w:sz w:val="24"/>
                <w:szCs w:val="24"/>
              </w:rPr>
              <w:fldChar w:fldCharType="end"/>
            </w:r>
          </w:hyperlink>
        </w:p>
        <w:p w14:paraId="2CA07482" w14:textId="25F7BE39" w:rsidR="000D16E1" w:rsidRPr="000D16E1" w:rsidRDefault="00C55240" w:rsidP="000D16E1">
          <w:pPr>
            <w:pStyle w:val="21"/>
            <w:ind w:right="0"/>
            <w:rPr>
              <w:rFonts w:eastAsiaTheme="minorEastAsia" w:cs="Times New Roman"/>
              <w:noProof/>
              <w:sz w:val="24"/>
              <w:szCs w:val="24"/>
              <w:lang w:eastAsia="ru-RU"/>
            </w:rPr>
          </w:pPr>
          <w:hyperlink w:anchor="_Toc225074598" w:history="1">
            <w:r w:rsidR="000D16E1" w:rsidRPr="000D16E1">
              <w:rPr>
                <w:rStyle w:val="aa"/>
                <w:rFonts w:cs="Times New Roman"/>
                <w:noProof/>
                <w:sz w:val="24"/>
                <w:szCs w:val="24"/>
              </w:rPr>
              <w:t>Приложение Б. Алгоритм действий врача</w:t>
            </w:r>
            <w:r w:rsidR="000D16E1" w:rsidRPr="000D16E1">
              <w:rPr>
                <w:rFonts w:cs="Times New Roman"/>
                <w:noProof/>
                <w:webHidden/>
                <w:sz w:val="24"/>
                <w:szCs w:val="24"/>
              </w:rPr>
              <w:tab/>
            </w:r>
            <w:r w:rsidR="000D16E1" w:rsidRPr="000D16E1">
              <w:rPr>
                <w:rFonts w:cs="Times New Roman"/>
                <w:noProof/>
                <w:webHidden/>
                <w:sz w:val="24"/>
                <w:szCs w:val="24"/>
              </w:rPr>
              <w:fldChar w:fldCharType="begin"/>
            </w:r>
            <w:r w:rsidR="000D16E1" w:rsidRPr="000D16E1">
              <w:rPr>
                <w:rFonts w:cs="Times New Roman"/>
                <w:noProof/>
                <w:webHidden/>
                <w:sz w:val="24"/>
                <w:szCs w:val="24"/>
              </w:rPr>
              <w:instrText xml:space="preserve"> PAGEREF _Toc225074598 \h </w:instrText>
            </w:r>
            <w:r w:rsidR="000D16E1" w:rsidRPr="000D16E1">
              <w:rPr>
                <w:rFonts w:cs="Times New Roman"/>
                <w:noProof/>
                <w:webHidden/>
                <w:sz w:val="24"/>
                <w:szCs w:val="24"/>
              </w:rPr>
            </w:r>
            <w:r w:rsidR="000D16E1" w:rsidRPr="000D16E1">
              <w:rPr>
                <w:rFonts w:cs="Times New Roman"/>
                <w:noProof/>
                <w:webHidden/>
                <w:sz w:val="24"/>
                <w:szCs w:val="24"/>
              </w:rPr>
              <w:fldChar w:fldCharType="separate"/>
            </w:r>
            <w:r w:rsidR="00C966E9">
              <w:rPr>
                <w:rFonts w:cs="Times New Roman"/>
                <w:noProof/>
                <w:webHidden/>
                <w:sz w:val="24"/>
                <w:szCs w:val="24"/>
              </w:rPr>
              <w:t>44</w:t>
            </w:r>
            <w:r w:rsidR="000D16E1" w:rsidRPr="000D16E1">
              <w:rPr>
                <w:rFonts w:cs="Times New Roman"/>
                <w:noProof/>
                <w:webHidden/>
                <w:sz w:val="24"/>
                <w:szCs w:val="24"/>
              </w:rPr>
              <w:fldChar w:fldCharType="end"/>
            </w:r>
          </w:hyperlink>
        </w:p>
        <w:p w14:paraId="22A26570" w14:textId="3134DC77" w:rsidR="000D16E1" w:rsidRPr="000D16E1" w:rsidRDefault="00C55240" w:rsidP="000D16E1">
          <w:pPr>
            <w:pStyle w:val="21"/>
            <w:ind w:right="0"/>
            <w:rPr>
              <w:rFonts w:eastAsiaTheme="minorEastAsia" w:cs="Times New Roman"/>
              <w:noProof/>
              <w:sz w:val="24"/>
              <w:szCs w:val="24"/>
              <w:lang w:eastAsia="ru-RU"/>
            </w:rPr>
          </w:pPr>
          <w:hyperlink w:anchor="_Toc225074599" w:history="1">
            <w:r w:rsidR="000D16E1" w:rsidRPr="000D16E1">
              <w:rPr>
                <w:rStyle w:val="aa"/>
                <w:rFonts w:cs="Times New Roman"/>
                <w:noProof/>
                <w:sz w:val="24"/>
                <w:szCs w:val="24"/>
              </w:rPr>
              <w:t>Приложение В. Информация для пациента</w:t>
            </w:r>
            <w:r w:rsidR="000D16E1" w:rsidRPr="000D16E1">
              <w:rPr>
                <w:rFonts w:cs="Times New Roman"/>
                <w:noProof/>
                <w:webHidden/>
                <w:sz w:val="24"/>
                <w:szCs w:val="24"/>
              </w:rPr>
              <w:tab/>
            </w:r>
            <w:r w:rsidR="000D16E1" w:rsidRPr="000D16E1">
              <w:rPr>
                <w:rFonts w:cs="Times New Roman"/>
                <w:noProof/>
                <w:webHidden/>
                <w:sz w:val="24"/>
                <w:szCs w:val="24"/>
              </w:rPr>
              <w:fldChar w:fldCharType="begin"/>
            </w:r>
            <w:r w:rsidR="000D16E1" w:rsidRPr="000D16E1">
              <w:rPr>
                <w:rFonts w:cs="Times New Roman"/>
                <w:noProof/>
                <w:webHidden/>
                <w:sz w:val="24"/>
                <w:szCs w:val="24"/>
              </w:rPr>
              <w:instrText xml:space="preserve"> PAGEREF _Toc225074599 \h </w:instrText>
            </w:r>
            <w:r w:rsidR="000D16E1" w:rsidRPr="000D16E1">
              <w:rPr>
                <w:rFonts w:cs="Times New Roman"/>
                <w:noProof/>
                <w:webHidden/>
                <w:sz w:val="24"/>
                <w:szCs w:val="24"/>
              </w:rPr>
            </w:r>
            <w:r w:rsidR="000D16E1" w:rsidRPr="000D16E1">
              <w:rPr>
                <w:rFonts w:cs="Times New Roman"/>
                <w:noProof/>
                <w:webHidden/>
                <w:sz w:val="24"/>
                <w:szCs w:val="24"/>
              </w:rPr>
              <w:fldChar w:fldCharType="separate"/>
            </w:r>
            <w:r w:rsidR="00C966E9">
              <w:rPr>
                <w:rFonts w:cs="Times New Roman"/>
                <w:noProof/>
                <w:webHidden/>
                <w:sz w:val="24"/>
                <w:szCs w:val="24"/>
              </w:rPr>
              <w:t>45</w:t>
            </w:r>
            <w:r w:rsidR="000D16E1" w:rsidRPr="000D16E1">
              <w:rPr>
                <w:rFonts w:cs="Times New Roman"/>
                <w:noProof/>
                <w:webHidden/>
                <w:sz w:val="24"/>
                <w:szCs w:val="24"/>
              </w:rPr>
              <w:fldChar w:fldCharType="end"/>
            </w:r>
          </w:hyperlink>
        </w:p>
        <w:p w14:paraId="4B1A34BB" w14:textId="64CBBD4F" w:rsidR="000D16E1" w:rsidRPr="000D16E1" w:rsidRDefault="00C55240" w:rsidP="000D16E1">
          <w:pPr>
            <w:pStyle w:val="21"/>
            <w:ind w:right="0"/>
            <w:rPr>
              <w:rFonts w:eastAsiaTheme="minorEastAsia" w:cs="Times New Roman"/>
              <w:noProof/>
              <w:sz w:val="24"/>
              <w:szCs w:val="24"/>
              <w:lang w:eastAsia="ru-RU"/>
            </w:rPr>
          </w:pPr>
          <w:hyperlink w:anchor="_Toc225074600" w:history="1">
            <w:r w:rsidR="000D16E1" w:rsidRPr="000D16E1">
              <w:rPr>
                <w:rStyle w:val="aa"/>
                <w:rFonts w:cs="Times New Roman"/>
                <w:noProof/>
                <w:sz w:val="24"/>
                <w:szCs w:val="24"/>
              </w:rPr>
              <w:t xml:space="preserve">Приложения Г. Шкалы оценки, опросники и </w:t>
            </w:r>
            <w:r w:rsidR="00DE0106" w:rsidRPr="00900CF2">
              <w:rPr>
                <w:rStyle w:val="aa"/>
                <w:rFonts w:cs="Times New Roman"/>
                <w:noProof/>
                <w:sz w:val="24"/>
                <w:szCs w:val="24"/>
              </w:rPr>
              <w:t xml:space="preserve">так далее, приведённые в тексте </w:t>
            </w:r>
            <w:r w:rsidR="000D16E1" w:rsidRPr="00900CF2">
              <w:rPr>
                <w:rStyle w:val="aa"/>
                <w:rFonts w:cs="Times New Roman"/>
                <w:noProof/>
                <w:sz w:val="24"/>
                <w:szCs w:val="24"/>
              </w:rPr>
              <w:t>клинических рекомендаци</w:t>
            </w:r>
            <w:r w:rsidR="00DE0106" w:rsidRPr="00900CF2">
              <w:rPr>
                <w:rStyle w:val="aa"/>
                <w:rFonts w:cs="Times New Roman"/>
                <w:noProof/>
                <w:sz w:val="24"/>
                <w:szCs w:val="24"/>
              </w:rPr>
              <w:t>й</w:t>
            </w:r>
            <w:r w:rsidR="000D16E1" w:rsidRPr="000D16E1">
              <w:rPr>
                <w:rFonts w:cs="Times New Roman"/>
                <w:noProof/>
                <w:webHidden/>
                <w:sz w:val="24"/>
                <w:szCs w:val="24"/>
              </w:rPr>
              <w:tab/>
            </w:r>
            <w:r w:rsidR="000D16E1" w:rsidRPr="000D16E1">
              <w:rPr>
                <w:rFonts w:cs="Times New Roman"/>
                <w:noProof/>
                <w:webHidden/>
                <w:sz w:val="24"/>
                <w:szCs w:val="24"/>
              </w:rPr>
              <w:fldChar w:fldCharType="begin"/>
            </w:r>
            <w:r w:rsidR="000D16E1" w:rsidRPr="000D16E1">
              <w:rPr>
                <w:rFonts w:cs="Times New Roman"/>
                <w:noProof/>
                <w:webHidden/>
                <w:sz w:val="24"/>
                <w:szCs w:val="24"/>
              </w:rPr>
              <w:instrText xml:space="preserve"> PAGEREF _Toc225074600 \h </w:instrText>
            </w:r>
            <w:r w:rsidR="000D16E1" w:rsidRPr="000D16E1">
              <w:rPr>
                <w:rFonts w:cs="Times New Roman"/>
                <w:noProof/>
                <w:webHidden/>
                <w:sz w:val="24"/>
                <w:szCs w:val="24"/>
              </w:rPr>
            </w:r>
            <w:r w:rsidR="000D16E1" w:rsidRPr="000D16E1">
              <w:rPr>
                <w:rFonts w:cs="Times New Roman"/>
                <w:noProof/>
                <w:webHidden/>
                <w:sz w:val="24"/>
                <w:szCs w:val="24"/>
              </w:rPr>
              <w:fldChar w:fldCharType="separate"/>
            </w:r>
            <w:r w:rsidR="00C966E9">
              <w:rPr>
                <w:rFonts w:cs="Times New Roman"/>
                <w:noProof/>
                <w:webHidden/>
                <w:sz w:val="24"/>
                <w:szCs w:val="24"/>
              </w:rPr>
              <w:t>46</w:t>
            </w:r>
            <w:r w:rsidR="000D16E1" w:rsidRPr="000D16E1">
              <w:rPr>
                <w:rFonts w:cs="Times New Roman"/>
                <w:noProof/>
                <w:webHidden/>
                <w:sz w:val="24"/>
                <w:szCs w:val="24"/>
              </w:rPr>
              <w:fldChar w:fldCharType="end"/>
            </w:r>
          </w:hyperlink>
        </w:p>
        <w:p w14:paraId="069D125C" w14:textId="4765C8DE" w:rsidR="00515C6D" w:rsidRPr="000D16E1" w:rsidRDefault="00515C6D" w:rsidP="000D16E1">
          <w:pPr>
            <w:tabs>
              <w:tab w:val="right" w:leader="dot" w:pos="8931"/>
            </w:tabs>
            <w:spacing w:after="0" w:line="360" w:lineRule="auto"/>
            <w:jc w:val="both"/>
            <w:rPr>
              <w:rFonts w:cs="Times New Roman"/>
              <w:sz w:val="24"/>
              <w:szCs w:val="24"/>
            </w:rPr>
          </w:pPr>
          <w:r w:rsidRPr="000D16E1">
            <w:rPr>
              <w:rFonts w:cs="Times New Roman"/>
              <w:sz w:val="24"/>
              <w:szCs w:val="24"/>
            </w:rPr>
            <w:fldChar w:fldCharType="end"/>
          </w:r>
        </w:p>
      </w:sdtContent>
    </w:sdt>
    <w:p w14:paraId="4B139557" w14:textId="6E00706D" w:rsidR="00515C6D" w:rsidRPr="000D16E1" w:rsidRDefault="00515C6D" w:rsidP="000D16E1">
      <w:pPr>
        <w:spacing w:after="0"/>
        <w:ind w:firstLine="709"/>
        <w:jc w:val="both"/>
        <w:rPr>
          <w:rFonts w:cs="Times New Roman"/>
          <w:sz w:val="24"/>
          <w:szCs w:val="24"/>
        </w:rPr>
      </w:pPr>
    </w:p>
    <w:p w14:paraId="21E5F684" w14:textId="13DFAA2E" w:rsidR="00515C6D" w:rsidRPr="000D16E1" w:rsidRDefault="00515C6D" w:rsidP="000D16E1">
      <w:pPr>
        <w:spacing w:after="0"/>
        <w:ind w:firstLine="709"/>
        <w:jc w:val="both"/>
        <w:rPr>
          <w:rFonts w:cs="Times New Roman"/>
          <w:sz w:val="24"/>
          <w:szCs w:val="24"/>
        </w:rPr>
      </w:pPr>
    </w:p>
    <w:p w14:paraId="06906235" w14:textId="5DC8D7AB" w:rsidR="00515C6D" w:rsidRPr="000D16E1" w:rsidRDefault="00515C6D" w:rsidP="000D16E1">
      <w:pPr>
        <w:spacing w:after="0"/>
        <w:ind w:firstLine="709"/>
        <w:jc w:val="both"/>
        <w:rPr>
          <w:rFonts w:cs="Times New Roman"/>
          <w:sz w:val="24"/>
          <w:szCs w:val="24"/>
        </w:rPr>
      </w:pPr>
    </w:p>
    <w:p w14:paraId="7D06A345" w14:textId="2493627A" w:rsidR="00515C6D" w:rsidRPr="000D16E1" w:rsidRDefault="00515C6D" w:rsidP="000D16E1">
      <w:pPr>
        <w:spacing w:after="0"/>
        <w:ind w:right="283" w:firstLine="709"/>
        <w:jc w:val="both"/>
        <w:rPr>
          <w:rFonts w:cs="Times New Roman"/>
          <w:sz w:val="24"/>
          <w:szCs w:val="24"/>
        </w:rPr>
      </w:pPr>
    </w:p>
    <w:p w14:paraId="4535A229" w14:textId="44F5C3CA" w:rsidR="00515C6D" w:rsidRDefault="00515C6D" w:rsidP="00AF1C94">
      <w:pPr>
        <w:spacing w:after="0"/>
        <w:ind w:right="-142" w:firstLine="709"/>
        <w:jc w:val="both"/>
        <w:rPr>
          <w:b/>
          <w:bCs/>
          <w:szCs w:val="28"/>
        </w:rPr>
      </w:pPr>
    </w:p>
    <w:p w14:paraId="2364F600" w14:textId="77777777" w:rsidR="00515C6D" w:rsidRDefault="00515C6D" w:rsidP="00AF1C94">
      <w:pPr>
        <w:spacing w:after="0"/>
        <w:ind w:right="-142" w:firstLine="709"/>
        <w:jc w:val="both"/>
        <w:rPr>
          <w:b/>
          <w:bCs/>
          <w:szCs w:val="28"/>
        </w:rPr>
      </w:pPr>
    </w:p>
    <w:p w14:paraId="2E7F4C93" w14:textId="21BB414D" w:rsidR="00515C6D" w:rsidRDefault="00515C6D" w:rsidP="00AF1C94">
      <w:pPr>
        <w:spacing w:after="0"/>
        <w:ind w:right="-142" w:firstLine="709"/>
        <w:jc w:val="both"/>
        <w:rPr>
          <w:b/>
          <w:bCs/>
          <w:szCs w:val="28"/>
        </w:rPr>
      </w:pPr>
    </w:p>
    <w:p w14:paraId="618D845E" w14:textId="77777777" w:rsidR="00B52A9F" w:rsidRDefault="00B52A9F" w:rsidP="00E35B2C">
      <w:pPr>
        <w:ind w:right="-142"/>
        <w:jc w:val="both"/>
      </w:pPr>
    </w:p>
    <w:p w14:paraId="48B60279" w14:textId="00E7976D" w:rsidR="0000467D" w:rsidRPr="00EA3FE0" w:rsidRDefault="0000467D" w:rsidP="00E35B2C">
      <w:pPr>
        <w:pStyle w:val="2"/>
        <w:spacing w:line="360" w:lineRule="auto"/>
        <w:ind w:left="720" w:right="-142"/>
      </w:pPr>
      <w:bookmarkStart w:id="2" w:name="_Toc225074561"/>
      <w:r w:rsidRPr="00EA3FE0">
        <w:lastRenderedPageBreak/>
        <w:t>Список сокращений</w:t>
      </w:r>
      <w:bookmarkEnd w:id="2"/>
    </w:p>
    <w:p w14:paraId="1A7F0CD2" w14:textId="47B02E4B" w:rsidR="0000467D" w:rsidRPr="00B52A9F" w:rsidRDefault="0000467D" w:rsidP="00E35B2C">
      <w:pPr>
        <w:spacing w:after="0" w:line="360" w:lineRule="auto"/>
        <w:ind w:left="142" w:right="-142" w:firstLine="567"/>
        <w:jc w:val="both"/>
        <w:rPr>
          <w:sz w:val="24"/>
          <w:szCs w:val="24"/>
        </w:rPr>
      </w:pPr>
      <w:r w:rsidRPr="00B52A9F">
        <w:rPr>
          <w:sz w:val="24"/>
          <w:szCs w:val="24"/>
        </w:rPr>
        <w:t>АД -</w:t>
      </w:r>
      <w:r w:rsidR="00515C6D" w:rsidRPr="00B52A9F">
        <w:rPr>
          <w:sz w:val="24"/>
          <w:szCs w:val="24"/>
        </w:rPr>
        <w:t xml:space="preserve"> </w:t>
      </w:r>
      <w:r w:rsidRPr="00B52A9F">
        <w:rPr>
          <w:sz w:val="24"/>
          <w:szCs w:val="24"/>
        </w:rPr>
        <w:t>артериальное давление</w:t>
      </w:r>
    </w:p>
    <w:p w14:paraId="5A5E5774" w14:textId="17DAB065" w:rsidR="006E0116" w:rsidRPr="00B52A9F" w:rsidRDefault="0000467D" w:rsidP="00AF1C94">
      <w:pPr>
        <w:spacing w:after="0" w:line="360" w:lineRule="auto"/>
        <w:ind w:left="142" w:right="-142" w:firstLine="567"/>
        <w:jc w:val="both"/>
        <w:rPr>
          <w:sz w:val="24"/>
          <w:szCs w:val="24"/>
        </w:rPr>
      </w:pPr>
      <w:r w:rsidRPr="00B52A9F">
        <w:rPr>
          <w:sz w:val="24"/>
          <w:szCs w:val="24"/>
        </w:rPr>
        <w:t>АПФ -</w:t>
      </w:r>
      <w:r w:rsidR="00515C6D" w:rsidRPr="00B52A9F">
        <w:rPr>
          <w:sz w:val="24"/>
          <w:szCs w:val="24"/>
        </w:rPr>
        <w:t xml:space="preserve"> </w:t>
      </w:r>
      <w:r w:rsidRPr="00B52A9F">
        <w:rPr>
          <w:sz w:val="24"/>
          <w:szCs w:val="24"/>
        </w:rPr>
        <w:t>ангиотензин-превращающий фермент</w:t>
      </w:r>
    </w:p>
    <w:p w14:paraId="0D8D3401" w14:textId="2F29C2BB" w:rsidR="0000467D" w:rsidRPr="00B52A9F" w:rsidRDefault="0000467D" w:rsidP="00AF1C94">
      <w:pPr>
        <w:spacing w:after="0" w:line="360" w:lineRule="auto"/>
        <w:ind w:left="142" w:right="-142" w:firstLine="567"/>
        <w:jc w:val="both"/>
        <w:rPr>
          <w:sz w:val="24"/>
          <w:szCs w:val="24"/>
        </w:rPr>
      </w:pPr>
      <w:r w:rsidRPr="00B52A9F">
        <w:rPr>
          <w:sz w:val="24"/>
          <w:szCs w:val="24"/>
        </w:rPr>
        <w:t>БА -</w:t>
      </w:r>
      <w:r w:rsidR="00515C6D" w:rsidRPr="00B52A9F">
        <w:rPr>
          <w:sz w:val="24"/>
          <w:szCs w:val="24"/>
        </w:rPr>
        <w:t xml:space="preserve"> </w:t>
      </w:r>
      <w:r w:rsidRPr="00B52A9F">
        <w:rPr>
          <w:sz w:val="24"/>
          <w:szCs w:val="24"/>
        </w:rPr>
        <w:t>бронхиальная астма</w:t>
      </w:r>
    </w:p>
    <w:p w14:paraId="6F698C6D" w14:textId="556E1698" w:rsidR="006E0116" w:rsidRPr="00B52A9F" w:rsidRDefault="0000467D" w:rsidP="00AF1C94">
      <w:pPr>
        <w:spacing w:after="0" w:line="360" w:lineRule="auto"/>
        <w:ind w:left="142" w:right="-142" w:firstLine="567"/>
        <w:jc w:val="both"/>
        <w:rPr>
          <w:sz w:val="24"/>
          <w:szCs w:val="24"/>
        </w:rPr>
      </w:pPr>
      <w:r w:rsidRPr="00B52A9F">
        <w:rPr>
          <w:sz w:val="24"/>
          <w:szCs w:val="24"/>
        </w:rPr>
        <w:t>БОС -</w:t>
      </w:r>
      <w:r w:rsidR="00F144E7" w:rsidRPr="00B52A9F">
        <w:rPr>
          <w:sz w:val="24"/>
          <w:szCs w:val="24"/>
        </w:rPr>
        <w:t xml:space="preserve"> </w:t>
      </w:r>
      <w:proofErr w:type="spellStart"/>
      <w:r w:rsidRPr="00B52A9F">
        <w:rPr>
          <w:sz w:val="24"/>
          <w:szCs w:val="24"/>
        </w:rPr>
        <w:t>бронхообструктивный</w:t>
      </w:r>
      <w:proofErr w:type="spellEnd"/>
      <w:r w:rsidRPr="00B52A9F">
        <w:rPr>
          <w:sz w:val="24"/>
          <w:szCs w:val="24"/>
        </w:rPr>
        <w:t xml:space="preserve"> синдром</w:t>
      </w:r>
    </w:p>
    <w:p w14:paraId="06A5EEE7" w14:textId="182D305E" w:rsidR="0000467D" w:rsidRPr="00B52A9F" w:rsidRDefault="0000467D" w:rsidP="00AF1C94">
      <w:pPr>
        <w:spacing w:after="0" w:line="360" w:lineRule="auto"/>
        <w:ind w:left="142" w:right="-142" w:firstLine="567"/>
        <w:jc w:val="both"/>
        <w:rPr>
          <w:sz w:val="24"/>
          <w:szCs w:val="24"/>
        </w:rPr>
      </w:pPr>
      <w:r w:rsidRPr="00B52A9F">
        <w:rPr>
          <w:sz w:val="24"/>
          <w:szCs w:val="24"/>
        </w:rPr>
        <w:t xml:space="preserve">ВОЗ </w:t>
      </w:r>
      <w:proofErr w:type="gramStart"/>
      <w:r w:rsidRPr="00B52A9F">
        <w:rPr>
          <w:sz w:val="24"/>
          <w:szCs w:val="24"/>
        </w:rPr>
        <w:t xml:space="preserve">- </w:t>
      </w:r>
      <w:r w:rsidR="006E0116" w:rsidRPr="00B52A9F">
        <w:rPr>
          <w:sz w:val="24"/>
          <w:szCs w:val="24"/>
        </w:rPr>
        <w:t xml:space="preserve"> </w:t>
      </w:r>
      <w:r w:rsidRPr="00B52A9F">
        <w:rPr>
          <w:sz w:val="24"/>
          <w:szCs w:val="24"/>
        </w:rPr>
        <w:t>Всемирная</w:t>
      </w:r>
      <w:proofErr w:type="gramEnd"/>
      <w:r w:rsidRPr="00B52A9F">
        <w:rPr>
          <w:sz w:val="24"/>
          <w:szCs w:val="24"/>
        </w:rPr>
        <w:t xml:space="preserve"> организация здравоохранения</w:t>
      </w:r>
    </w:p>
    <w:p w14:paraId="26CABE67" w14:textId="04BD2C84" w:rsidR="0000467D" w:rsidRPr="00B52A9F" w:rsidRDefault="0000467D" w:rsidP="00AF1C94">
      <w:pPr>
        <w:spacing w:after="0" w:line="360" w:lineRule="auto"/>
        <w:ind w:left="142" w:right="-142" w:firstLine="567"/>
        <w:jc w:val="both"/>
        <w:rPr>
          <w:sz w:val="24"/>
          <w:szCs w:val="24"/>
        </w:rPr>
      </w:pPr>
      <w:r w:rsidRPr="00B52A9F">
        <w:rPr>
          <w:sz w:val="24"/>
          <w:szCs w:val="24"/>
        </w:rPr>
        <w:t xml:space="preserve">ГКС - </w:t>
      </w:r>
      <w:proofErr w:type="spellStart"/>
      <w:r w:rsidRPr="00B52A9F">
        <w:rPr>
          <w:sz w:val="24"/>
          <w:szCs w:val="24"/>
        </w:rPr>
        <w:t>глюкокортикостероиды</w:t>
      </w:r>
      <w:proofErr w:type="spellEnd"/>
    </w:p>
    <w:p w14:paraId="4AF74EE2" w14:textId="71DF79C4" w:rsidR="0000467D" w:rsidRPr="00B52A9F" w:rsidRDefault="0000467D" w:rsidP="00AF1C94">
      <w:pPr>
        <w:spacing w:after="0" w:line="360" w:lineRule="auto"/>
        <w:ind w:left="142" w:right="-142" w:firstLine="567"/>
        <w:jc w:val="both"/>
        <w:rPr>
          <w:sz w:val="24"/>
          <w:szCs w:val="24"/>
        </w:rPr>
      </w:pPr>
      <w:r w:rsidRPr="00B52A9F">
        <w:rPr>
          <w:sz w:val="24"/>
          <w:szCs w:val="24"/>
        </w:rPr>
        <w:t xml:space="preserve">ГЭРБ - </w:t>
      </w:r>
      <w:proofErr w:type="spellStart"/>
      <w:r w:rsidRPr="00B52A9F">
        <w:rPr>
          <w:sz w:val="24"/>
          <w:szCs w:val="24"/>
        </w:rPr>
        <w:t>гастроэзофагеальная</w:t>
      </w:r>
      <w:proofErr w:type="spellEnd"/>
      <w:r w:rsidRPr="00B52A9F">
        <w:rPr>
          <w:sz w:val="24"/>
          <w:szCs w:val="24"/>
        </w:rPr>
        <w:t xml:space="preserve"> </w:t>
      </w:r>
      <w:proofErr w:type="spellStart"/>
      <w:r w:rsidRPr="00B52A9F">
        <w:rPr>
          <w:sz w:val="24"/>
          <w:szCs w:val="24"/>
        </w:rPr>
        <w:t>рефлюксная</w:t>
      </w:r>
      <w:proofErr w:type="spellEnd"/>
      <w:r w:rsidRPr="00B52A9F">
        <w:rPr>
          <w:sz w:val="24"/>
          <w:szCs w:val="24"/>
        </w:rPr>
        <w:t xml:space="preserve"> болезнь</w:t>
      </w:r>
    </w:p>
    <w:p w14:paraId="0C9A094C" w14:textId="65396C90" w:rsidR="0000467D" w:rsidRPr="00B52A9F" w:rsidRDefault="0000467D" w:rsidP="00AF1C94">
      <w:pPr>
        <w:spacing w:after="0" w:line="360" w:lineRule="auto"/>
        <w:ind w:left="142" w:right="-142" w:firstLine="567"/>
        <w:jc w:val="both"/>
        <w:rPr>
          <w:sz w:val="24"/>
          <w:szCs w:val="24"/>
        </w:rPr>
      </w:pPr>
      <w:r w:rsidRPr="00B52A9F">
        <w:rPr>
          <w:sz w:val="24"/>
          <w:szCs w:val="24"/>
        </w:rPr>
        <w:t>ДН - дыхательная недостаточность</w:t>
      </w:r>
    </w:p>
    <w:p w14:paraId="0C63703F" w14:textId="62805223" w:rsidR="0000467D" w:rsidRPr="00B52A9F" w:rsidRDefault="0000467D" w:rsidP="00AF1C94">
      <w:pPr>
        <w:spacing w:after="0" w:line="360" w:lineRule="auto"/>
        <w:ind w:left="142" w:right="-142" w:firstLine="567"/>
        <w:jc w:val="both"/>
        <w:rPr>
          <w:sz w:val="24"/>
          <w:szCs w:val="24"/>
        </w:rPr>
      </w:pPr>
      <w:r w:rsidRPr="00B52A9F">
        <w:rPr>
          <w:sz w:val="24"/>
          <w:szCs w:val="24"/>
        </w:rPr>
        <w:t xml:space="preserve">ЖЕЛ </w:t>
      </w:r>
      <w:r w:rsidR="00515C6D" w:rsidRPr="00B52A9F">
        <w:rPr>
          <w:sz w:val="24"/>
          <w:szCs w:val="24"/>
        </w:rPr>
        <w:t xml:space="preserve">- </w:t>
      </w:r>
      <w:r w:rsidRPr="00B52A9F">
        <w:rPr>
          <w:sz w:val="24"/>
          <w:szCs w:val="24"/>
        </w:rPr>
        <w:t>жизненная ёмкость лёгких</w:t>
      </w:r>
    </w:p>
    <w:p w14:paraId="5DD5C6E0" w14:textId="7A33E4BE" w:rsidR="0000467D" w:rsidRPr="00B52A9F" w:rsidRDefault="0000467D" w:rsidP="00AF1C94">
      <w:pPr>
        <w:spacing w:after="0" w:line="360" w:lineRule="auto"/>
        <w:ind w:left="142" w:right="-142" w:firstLine="567"/>
        <w:jc w:val="both"/>
        <w:rPr>
          <w:sz w:val="24"/>
          <w:szCs w:val="24"/>
        </w:rPr>
      </w:pPr>
      <w:proofErr w:type="spellStart"/>
      <w:r w:rsidRPr="00B52A9F">
        <w:rPr>
          <w:sz w:val="24"/>
          <w:szCs w:val="24"/>
        </w:rPr>
        <w:t>иГКС</w:t>
      </w:r>
      <w:proofErr w:type="spellEnd"/>
      <w:r w:rsidRPr="00B52A9F">
        <w:rPr>
          <w:sz w:val="24"/>
          <w:szCs w:val="24"/>
        </w:rPr>
        <w:t xml:space="preserve"> - ингаляционные </w:t>
      </w:r>
      <w:proofErr w:type="spellStart"/>
      <w:r w:rsidRPr="00B52A9F">
        <w:rPr>
          <w:sz w:val="24"/>
          <w:szCs w:val="24"/>
        </w:rPr>
        <w:t>глюкокортикостероиды</w:t>
      </w:r>
      <w:proofErr w:type="spellEnd"/>
    </w:p>
    <w:p w14:paraId="6D3B5CBC" w14:textId="3F1CA853" w:rsidR="0000467D" w:rsidRPr="00B52A9F" w:rsidRDefault="00970C76" w:rsidP="00AF1C94">
      <w:pPr>
        <w:spacing w:after="0" w:line="360" w:lineRule="auto"/>
        <w:ind w:left="142" w:right="-142" w:firstLine="567"/>
        <w:jc w:val="both"/>
        <w:rPr>
          <w:sz w:val="24"/>
          <w:szCs w:val="24"/>
        </w:rPr>
      </w:pPr>
      <w:r w:rsidRPr="00B52A9F">
        <w:rPr>
          <w:sz w:val="24"/>
          <w:szCs w:val="24"/>
        </w:rPr>
        <w:t>ИЗП</w:t>
      </w:r>
      <w:r w:rsidR="00515C6D" w:rsidRPr="00B52A9F">
        <w:rPr>
          <w:sz w:val="24"/>
          <w:szCs w:val="24"/>
        </w:rPr>
        <w:t xml:space="preserve"> </w:t>
      </w:r>
      <w:r w:rsidR="0000467D" w:rsidRPr="00B52A9F">
        <w:rPr>
          <w:sz w:val="24"/>
          <w:szCs w:val="24"/>
        </w:rPr>
        <w:t xml:space="preserve">- </w:t>
      </w:r>
      <w:proofErr w:type="spellStart"/>
      <w:r w:rsidR="0000467D" w:rsidRPr="00B52A9F">
        <w:rPr>
          <w:sz w:val="24"/>
          <w:szCs w:val="24"/>
        </w:rPr>
        <w:t>ингибиторозащищённые</w:t>
      </w:r>
      <w:proofErr w:type="spellEnd"/>
      <w:r w:rsidR="0000467D" w:rsidRPr="00B52A9F">
        <w:rPr>
          <w:sz w:val="24"/>
          <w:szCs w:val="24"/>
        </w:rPr>
        <w:t xml:space="preserve"> пенициллины</w:t>
      </w:r>
    </w:p>
    <w:p w14:paraId="19617E94" w14:textId="18FE843A" w:rsidR="0000467D" w:rsidRPr="00B52A9F" w:rsidRDefault="00515C6D" w:rsidP="00AF1C94">
      <w:pPr>
        <w:spacing w:after="0" w:line="360" w:lineRule="auto"/>
        <w:ind w:left="142" w:right="-142" w:firstLine="567"/>
        <w:jc w:val="both"/>
        <w:rPr>
          <w:sz w:val="24"/>
          <w:szCs w:val="24"/>
        </w:rPr>
      </w:pPr>
      <w:r w:rsidRPr="00B52A9F">
        <w:rPr>
          <w:sz w:val="24"/>
          <w:szCs w:val="24"/>
        </w:rPr>
        <w:t>КДАХ -</w:t>
      </w:r>
      <w:r w:rsidR="00F144E7" w:rsidRPr="00B52A9F">
        <w:rPr>
          <w:sz w:val="24"/>
          <w:szCs w:val="24"/>
        </w:rPr>
        <w:t xml:space="preserve"> </w:t>
      </w:r>
      <w:r w:rsidR="0000467D" w:rsidRPr="00B52A9F">
        <w:rPr>
          <w:sz w:val="24"/>
          <w:szCs w:val="24"/>
        </w:rPr>
        <w:t>короткодействующие антихолинергические препараты</w:t>
      </w:r>
    </w:p>
    <w:p w14:paraId="4C41A4FE" w14:textId="58D15BD5" w:rsidR="0000467D" w:rsidRPr="00B52A9F" w:rsidRDefault="0000467D" w:rsidP="00AF1C94">
      <w:pPr>
        <w:spacing w:after="0" w:line="360" w:lineRule="auto"/>
        <w:ind w:left="142" w:right="-142" w:firstLine="567"/>
        <w:jc w:val="both"/>
        <w:rPr>
          <w:sz w:val="24"/>
          <w:szCs w:val="24"/>
        </w:rPr>
      </w:pPr>
      <w:r w:rsidRPr="00B52A9F">
        <w:rPr>
          <w:sz w:val="24"/>
          <w:szCs w:val="24"/>
        </w:rPr>
        <w:t>КДБА -</w:t>
      </w:r>
      <w:r w:rsidR="00F144E7" w:rsidRPr="00B52A9F">
        <w:rPr>
          <w:sz w:val="24"/>
          <w:szCs w:val="24"/>
        </w:rPr>
        <w:t xml:space="preserve"> </w:t>
      </w:r>
      <w:r w:rsidRPr="00B52A9F">
        <w:rPr>
          <w:sz w:val="24"/>
          <w:szCs w:val="24"/>
        </w:rPr>
        <w:t>короткодействующие р2-агонисты</w:t>
      </w:r>
    </w:p>
    <w:p w14:paraId="0D638B14" w14:textId="2FEDF9C0" w:rsidR="0000467D" w:rsidRPr="00B52A9F" w:rsidRDefault="0000467D" w:rsidP="00AF1C94">
      <w:pPr>
        <w:spacing w:after="0" w:line="360" w:lineRule="auto"/>
        <w:ind w:left="142" w:right="-142" w:firstLine="567"/>
        <w:jc w:val="both"/>
        <w:rPr>
          <w:sz w:val="24"/>
          <w:szCs w:val="24"/>
        </w:rPr>
      </w:pPr>
      <w:r w:rsidRPr="00B52A9F">
        <w:rPr>
          <w:sz w:val="24"/>
          <w:szCs w:val="24"/>
        </w:rPr>
        <w:t>КТ -</w:t>
      </w:r>
      <w:r w:rsidR="00F144E7" w:rsidRPr="00B52A9F">
        <w:rPr>
          <w:sz w:val="24"/>
          <w:szCs w:val="24"/>
        </w:rPr>
        <w:t xml:space="preserve"> </w:t>
      </w:r>
      <w:r w:rsidRPr="00B52A9F">
        <w:rPr>
          <w:sz w:val="24"/>
          <w:szCs w:val="24"/>
        </w:rPr>
        <w:t>компьютерная томография</w:t>
      </w:r>
    </w:p>
    <w:p w14:paraId="3EDB39D6" w14:textId="2D960685" w:rsidR="0000467D" w:rsidRPr="00B52A9F" w:rsidRDefault="0000467D" w:rsidP="00AF1C94">
      <w:pPr>
        <w:spacing w:after="0" w:line="360" w:lineRule="auto"/>
        <w:ind w:left="142" w:right="-142" w:firstLine="567"/>
        <w:jc w:val="both"/>
        <w:rPr>
          <w:sz w:val="24"/>
          <w:szCs w:val="24"/>
        </w:rPr>
      </w:pPr>
      <w:r w:rsidRPr="00B52A9F">
        <w:rPr>
          <w:sz w:val="24"/>
          <w:szCs w:val="24"/>
        </w:rPr>
        <w:t>МСКТ -</w:t>
      </w:r>
      <w:r w:rsidR="00515C6D" w:rsidRPr="00B52A9F">
        <w:rPr>
          <w:sz w:val="24"/>
          <w:szCs w:val="24"/>
        </w:rPr>
        <w:t xml:space="preserve"> </w:t>
      </w:r>
      <w:proofErr w:type="spellStart"/>
      <w:r w:rsidRPr="00B52A9F">
        <w:rPr>
          <w:sz w:val="24"/>
          <w:szCs w:val="24"/>
        </w:rPr>
        <w:t>мультиспиральная</w:t>
      </w:r>
      <w:proofErr w:type="spellEnd"/>
      <w:r w:rsidRPr="00B52A9F">
        <w:rPr>
          <w:sz w:val="24"/>
          <w:szCs w:val="24"/>
        </w:rPr>
        <w:t xml:space="preserve"> компьютерная томография</w:t>
      </w:r>
    </w:p>
    <w:p w14:paraId="7B4689BA" w14:textId="164B8C7E" w:rsidR="0000467D" w:rsidRPr="00B52A9F" w:rsidRDefault="00515C6D" w:rsidP="00AF1C94">
      <w:pPr>
        <w:spacing w:after="0" w:line="360" w:lineRule="auto"/>
        <w:ind w:left="142" w:right="-142" w:firstLine="567"/>
        <w:jc w:val="both"/>
        <w:rPr>
          <w:sz w:val="24"/>
          <w:szCs w:val="24"/>
        </w:rPr>
      </w:pPr>
      <w:r w:rsidRPr="00B52A9F">
        <w:rPr>
          <w:sz w:val="24"/>
          <w:szCs w:val="24"/>
        </w:rPr>
        <w:t>ОГК -</w:t>
      </w:r>
      <w:r w:rsidR="00F144E7" w:rsidRPr="00B52A9F">
        <w:rPr>
          <w:sz w:val="24"/>
          <w:szCs w:val="24"/>
        </w:rPr>
        <w:t xml:space="preserve"> </w:t>
      </w:r>
      <w:r w:rsidR="0000467D" w:rsidRPr="00B52A9F">
        <w:rPr>
          <w:sz w:val="24"/>
          <w:szCs w:val="24"/>
        </w:rPr>
        <w:t>органы грудной клетки</w:t>
      </w:r>
    </w:p>
    <w:p w14:paraId="5C1E8D3E" w14:textId="793C387D" w:rsidR="0000467D" w:rsidRPr="00B52A9F" w:rsidRDefault="0000467D" w:rsidP="00AF1C94">
      <w:pPr>
        <w:spacing w:after="0" w:line="360" w:lineRule="auto"/>
        <w:ind w:left="142" w:right="-142" w:firstLine="567"/>
        <w:jc w:val="both"/>
        <w:rPr>
          <w:sz w:val="24"/>
          <w:szCs w:val="24"/>
        </w:rPr>
      </w:pPr>
      <w:r w:rsidRPr="00B52A9F">
        <w:rPr>
          <w:sz w:val="24"/>
          <w:szCs w:val="24"/>
        </w:rPr>
        <w:t>ОФВ1- объем форсированного выдоха за 1-ю сек</w:t>
      </w:r>
    </w:p>
    <w:p w14:paraId="1B1D7A4A" w14:textId="285D4578" w:rsidR="0000467D" w:rsidRPr="00B52A9F" w:rsidRDefault="0000467D" w:rsidP="00AF1C94">
      <w:pPr>
        <w:spacing w:after="0" w:line="360" w:lineRule="auto"/>
        <w:ind w:left="142" w:right="-142" w:firstLine="567"/>
        <w:jc w:val="both"/>
        <w:rPr>
          <w:sz w:val="24"/>
          <w:szCs w:val="24"/>
        </w:rPr>
      </w:pPr>
      <w:r w:rsidRPr="00B52A9F">
        <w:rPr>
          <w:sz w:val="24"/>
          <w:szCs w:val="24"/>
        </w:rPr>
        <w:t>НЛР -</w:t>
      </w:r>
      <w:r w:rsidR="00515C6D" w:rsidRPr="00B52A9F">
        <w:rPr>
          <w:sz w:val="24"/>
          <w:szCs w:val="24"/>
        </w:rPr>
        <w:t xml:space="preserve"> </w:t>
      </w:r>
      <w:r w:rsidRPr="00B52A9F">
        <w:rPr>
          <w:sz w:val="24"/>
          <w:szCs w:val="24"/>
        </w:rPr>
        <w:t>нежелательные лекарственные реакции</w:t>
      </w:r>
    </w:p>
    <w:p w14:paraId="54E91889" w14:textId="0644F7DB" w:rsidR="0000467D" w:rsidRPr="00B52A9F" w:rsidRDefault="006E0116" w:rsidP="00AF1C94">
      <w:pPr>
        <w:spacing w:after="0" w:line="360" w:lineRule="auto"/>
        <w:ind w:left="142" w:right="-142" w:firstLine="567"/>
        <w:jc w:val="both"/>
        <w:rPr>
          <w:sz w:val="24"/>
          <w:szCs w:val="24"/>
        </w:rPr>
      </w:pPr>
      <w:r w:rsidRPr="00B52A9F">
        <w:rPr>
          <w:sz w:val="24"/>
          <w:szCs w:val="24"/>
        </w:rPr>
        <w:t>ПСВ</w:t>
      </w:r>
      <w:r w:rsidR="00515C6D" w:rsidRPr="00B52A9F">
        <w:rPr>
          <w:sz w:val="24"/>
          <w:szCs w:val="24"/>
        </w:rPr>
        <w:t xml:space="preserve"> </w:t>
      </w:r>
      <w:r w:rsidR="0000467D" w:rsidRPr="00B52A9F">
        <w:rPr>
          <w:sz w:val="24"/>
          <w:szCs w:val="24"/>
        </w:rPr>
        <w:t>- пиковая скорость выдоха</w:t>
      </w:r>
    </w:p>
    <w:p w14:paraId="0D5F2DB1" w14:textId="69060890" w:rsidR="0000467D" w:rsidRPr="00B52A9F" w:rsidRDefault="0000467D" w:rsidP="00AF1C94">
      <w:pPr>
        <w:spacing w:after="0" w:line="360" w:lineRule="auto"/>
        <w:ind w:left="142" w:right="-142" w:firstLine="567"/>
        <w:jc w:val="both"/>
        <w:rPr>
          <w:sz w:val="24"/>
          <w:szCs w:val="24"/>
        </w:rPr>
      </w:pPr>
      <w:r w:rsidRPr="00B52A9F">
        <w:rPr>
          <w:sz w:val="24"/>
          <w:szCs w:val="24"/>
        </w:rPr>
        <w:t>ФВД</w:t>
      </w:r>
      <w:r w:rsidR="00515C6D" w:rsidRPr="00B52A9F">
        <w:rPr>
          <w:sz w:val="24"/>
          <w:szCs w:val="24"/>
        </w:rPr>
        <w:t xml:space="preserve"> - </w:t>
      </w:r>
      <w:r w:rsidRPr="00B52A9F">
        <w:rPr>
          <w:sz w:val="24"/>
          <w:szCs w:val="24"/>
        </w:rPr>
        <w:t>функция внешнего дыхания</w:t>
      </w:r>
    </w:p>
    <w:p w14:paraId="1768A4B0" w14:textId="7888EF9E" w:rsidR="0000467D" w:rsidRPr="00B52A9F" w:rsidRDefault="0000467D" w:rsidP="00AF1C94">
      <w:pPr>
        <w:spacing w:after="0" w:line="360" w:lineRule="auto"/>
        <w:ind w:left="142" w:right="-142" w:firstLine="567"/>
        <w:jc w:val="both"/>
        <w:rPr>
          <w:sz w:val="24"/>
          <w:szCs w:val="24"/>
        </w:rPr>
      </w:pPr>
      <w:r w:rsidRPr="00B52A9F">
        <w:rPr>
          <w:sz w:val="24"/>
          <w:szCs w:val="24"/>
        </w:rPr>
        <w:t>ФЖЕЛ - форсированная жизненная ёмкость лёгких</w:t>
      </w:r>
    </w:p>
    <w:p w14:paraId="2482AF0F" w14:textId="7EA77895" w:rsidR="0000467D" w:rsidRPr="00B52A9F" w:rsidRDefault="0000467D" w:rsidP="00AF1C94">
      <w:pPr>
        <w:spacing w:after="0" w:line="360" w:lineRule="auto"/>
        <w:ind w:left="142" w:right="-142" w:firstLine="567"/>
        <w:jc w:val="both"/>
        <w:rPr>
          <w:sz w:val="24"/>
          <w:szCs w:val="24"/>
        </w:rPr>
      </w:pPr>
      <w:r w:rsidRPr="00B52A9F">
        <w:rPr>
          <w:sz w:val="24"/>
          <w:szCs w:val="24"/>
        </w:rPr>
        <w:t>ХБ -</w:t>
      </w:r>
      <w:r w:rsidR="00515C6D" w:rsidRPr="00B52A9F">
        <w:rPr>
          <w:sz w:val="24"/>
          <w:szCs w:val="24"/>
        </w:rPr>
        <w:t xml:space="preserve"> </w:t>
      </w:r>
      <w:r w:rsidRPr="00B52A9F">
        <w:rPr>
          <w:sz w:val="24"/>
          <w:szCs w:val="24"/>
        </w:rPr>
        <w:t>хронический бронхит</w:t>
      </w:r>
    </w:p>
    <w:p w14:paraId="448291FD" w14:textId="74020AF0" w:rsidR="0000467D" w:rsidRPr="00B52A9F" w:rsidRDefault="0000467D" w:rsidP="00AF1C94">
      <w:pPr>
        <w:spacing w:after="0" w:line="360" w:lineRule="auto"/>
        <w:ind w:left="142" w:right="-142" w:firstLine="567"/>
        <w:jc w:val="both"/>
        <w:rPr>
          <w:sz w:val="24"/>
          <w:szCs w:val="24"/>
        </w:rPr>
      </w:pPr>
      <w:r w:rsidRPr="00B52A9F">
        <w:rPr>
          <w:sz w:val="24"/>
          <w:szCs w:val="24"/>
        </w:rPr>
        <w:t>ХНЗЛ - хронические неспецифические заболевания легких</w:t>
      </w:r>
    </w:p>
    <w:p w14:paraId="602771F2" w14:textId="76A81EEF" w:rsidR="0000467D" w:rsidRPr="00B52A9F" w:rsidRDefault="0000467D" w:rsidP="00AF1C94">
      <w:pPr>
        <w:spacing w:after="0" w:line="360" w:lineRule="auto"/>
        <w:ind w:left="142" w:right="-142" w:firstLine="567"/>
        <w:jc w:val="both"/>
        <w:rPr>
          <w:sz w:val="24"/>
          <w:szCs w:val="24"/>
        </w:rPr>
      </w:pPr>
      <w:r w:rsidRPr="00B52A9F">
        <w:rPr>
          <w:sz w:val="24"/>
          <w:szCs w:val="24"/>
        </w:rPr>
        <w:t>ХОБЛ - хроническая обструктивная болезнь легких</w:t>
      </w:r>
    </w:p>
    <w:p w14:paraId="644B455A" w14:textId="718D2122" w:rsidR="0000467D" w:rsidRPr="00B52A9F" w:rsidRDefault="006E0116" w:rsidP="00AF1C94">
      <w:pPr>
        <w:spacing w:after="0" w:line="360" w:lineRule="auto"/>
        <w:ind w:left="142" w:right="-142" w:firstLine="567"/>
        <w:jc w:val="both"/>
        <w:rPr>
          <w:sz w:val="24"/>
          <w:szCs w:val="24"/>
        </w:rPr>
      </w:pPr>
      <w:r w:rsidRPr="00B52A9F">
        <w:rPr>
          <w:sz w:val="24"/>
          <w:szCs w:val="24"/>
        </w:rPr>
        <w:t>ЧД</w:t>
      </w:r>
      <w:r w:rsidR="00515C6D" w:rsidRPr="00B52A9F">
        <w:rPr>
          <w:sz w:val="24"/>
          <w:szCs w:val="24"/>
        </w:rPr>
        <w:t xml:space="preserve"> </w:t>
      </w:r>
      <w:r w:rsidR="0000467D" w:rsidRPr="00B52A9F">
        <w:rPr>
          <w:sz w:val="24"/>
          <w:szCs w:val="24"/>
        </w:rPr>
        <w:t>- частота дыхания</w:t>
      </w:r>
    </w:p>
    <w:p w14:paraId="36B071E0" w14:textId="1192D26E" w:rsidR="0000467D" w:rsidRPr="00B52A9F" w:rsidRDefault="006E0116" w:rsidP="00AF1C94">
      <w:pPr>
        <w:spacing w:after="0" w:line="360" w:lineRule="auto"/>
        <w:ind w:left="142" w:right="-142" w:firstLine="567"/>
        <w:jc w:val="both"/>
        <w:rPr>
          <w:sz w:val="24"/>
          <w:szCs w:val="24"/>
        </w:rPr>
      </w:pPr>
      <w:r w:rsidRPr="00B52A9F">
        <w:rPr>
          <w:sz w:val="24"/>
          <w:szCs w:val="24"/>
        </w:rPr>
        <w:t>ЧСС</w:t>
      </w:r>
      <w:r w:rsidR="00515C6D" w:rsidRPr="00B52A9F">
        <w:rPr>
          <w:sz w:val="24"/>
          <w:szCs w:val="24"/>
        </w:rPr>
        <w:t xml:space="preserve"> </w:t>
      </w:r>
      <w:r w:rsidR="0000467D" w:rsidRPr="00B52A9F">
        <w:rPr>
          <w:sz w:val="24"/>
          <w:szCs w:val="24"/>
        </w:rPr>
        <w:t>-</w:t>
      </w:r>
      <w:r w:rsidR="00515C6D" w:rsidRPr="00B52A9F">
        <w:rPr>
          <w:sz w:val="24"/>
          <w:szCs w:val="24"/>
        </w:rPr>
        <w:t xml:space="preserve"> </w:t>
      </w:r>
      <w:r w:rsidR="0000467D" w:rsidRPr="00B52A9F">
        <w:rPr>
          <w:sz w:val="24"/>
          <w:szCs w:val="24"/>
        </w:rPr>
        <w:t>частота сердечных сокращений</w:t>
      </w:r>
    </w:p>
    <w:p w14:paraId="2A0D7299" w14:textId="304B3E47" w:rsidR="0000467D" w:rsidRPr="00B52A9F" w:rsidRDefault="006E0116" w:rsidP="00AF1C94">
      <w:pPr>
        <w:spacing w:after="0" w:line="360" w:lineRule="auto"/>
        <w:ind w:left="142" w:right="-142" w:firstLine="567"/>
        <w:jc w:val="both"/>
        <w:rPr>
          <w:sz w:val="24"/>
          <w:szCs w:val="24"/>
        </w:rPr>
      </w:pPr>
      <w:r w:rsidRPr="00B52A9F">
        <w:rPr>
          <w:sz w:val="24"/>
          <w:szCs w:val="24"/>
        </w:rPr>
        <w:t>ЭКГ</w:t>
      </w:r>
      <w:r w:rsidR="00515C6D" w:rsidRPr="00B52A9F">
        <w:rPr>
          <w:sz w:val="24"/>
          <w:szCs w:val="24"/>
        </w:rPr>
        <w:t>-</w:t>
      </w:r>
      <w:r w:rsidRPr="00B52A9F">
        <w:rPr>
          <w:sz w:val="24"/>
          <w:szCs w:val="24"/>
        </w:rPr>
        <w:t xml:space="preserve"> </w:t>
      </w:r>
      <w:r w:rsidR="0000467D" w:rsidRPr="00B52A9F">
        <w:rPr>
          <w:sz w:val="24"/>
          <w:szCs w:val="24"/>
        </w:rPr>
        <w:t>электрокардиография</w:t>
      </w:r>
    </w:p>
    <w:p w14:paraId="60F2115A" w14:textId="690FEB70" w:rsidR="0000467D" w:rsidRPr="00B52A9F" w:rsidRDefault="0000467D" w:rsidP="00AF1C94">
      <w:pPr>
        <w:spacing w:after="0" w:line="360" w:lineRule="auto"/>
        <w:ind w:left="142" w:right="-142" w:firstLine="567"/>
        <w:jc w:val="both"/>
        <w:rPr>
          <w:sz w:val="24"/>
          <w:szCs w:val="24"/>
        </w:rPr>
      </w:pPr>
      <w:r w:rsidRPr="00B52A9F">
        <w:rPr>
          <w:sz w:val="24"/>
          <w:szCs w:val="24"/>
        </w:rPr>
        <w:t>РаО</w:t>
      </w:r>
      <w:r w:rsidR="006E0116" w:rsidRPr="00B52A9F">
        <w:rPr>
          <w:sz w:val="24"/>
          <w:szCs w:val="24"/>
        </w:rPr>
        <w:t>2</w:t>
      </w:r>
      <w:r w:rsidRPr="00B52A9F">
        <w:rPr>
          <w:sz w:val="24"/>
          <w:szCs w:val="24"/>
        </w:rPr>
        <w:t xml:space="preserve"> - парциальное давление кислорода в артериальной крови</w:t>
      </w:r>
    </w:p>
    <w:p w14:paraId="41908542" w14:textId="14618C98" w:rsidR="0000467D" w:rsidRPr="00B52A9F" w:rsidRDefault="0000467D" w:rsidP="00AF1C94">
      <w:pPr>
        <w:spacing w:after="0" w:line="360" w:lineRule="auto"/>
        <w:ind w:left="142" w:right="-142" w:firstLine="567"/>
        <w:jc w:val="both"/>
        <w:rPr>
          <w:sz w:val="24"/>
          <w:szCs w:val="24"/>
        </w:rPr>
      </w:pPr>
      <w:r w:rsidRPr="00B52A9F">
        <w:rPr>
          <w:sz w:val="24"/>
          <w:szCs w:val="24"/>
        </w:rPr>
        <w:t>РаС</w:t>
      </w:r>
      <w:r w:rsidR="00970C76" w:rsidRPr="00B52A9F">
        <w:rPr>
          <w:sz w:val="24"/>
          <w:szCs w:val="24"/>
        </w:rPr>
        <w:t>О</w:t>
      </w:r>
      <w:r w:rsidR="00515C6D" w:rsidRPr="00B52A9F">
        <w:rPr>
          <w:sz w:val="24"/>
          <w:szCs w:val="24"/>
        </w:rPr>
        <w:t xml:space="preserve">2 - </w:t>
      </w:r>
      <w:r w:rsidRPr="00B52A9F">
        <w:rPr>
          <w:sz w:val="24"/>
          <w:szCs w:val="24"/>
        </w:rPr>
        <w:t>парциальное давление углекислого газа в артериальной крови</w:t>
      </w:r>
    </w:p>
    <w:p w14:paraId="39F27BED" w14:textId="23BA5346" w:rsidR="0000467D" w:rsidRPr="00B52A9F" w:rsidRDefault="006E0116" w:rsidP="00AF1C94">
      <w:pPr>
        <w:spacing w:after="0" w:line="360" w:lineRule="auto"/>
        <w:ind w:left="709" w:right="-142"/>
        <w:rPr>
          <w:sz w:val="24"/>
          <w:szCs w:val="24"/>
        </w:rPr>
      </w:pPr>
      <w:proofErr w:type="spellStart"/>
      <w:r w:rsidRPr="00B52A9F">
        <w:rPr>
          <w:sz w:val="24"/>
          <w:szCs w:val="24"/>
          <w:lang w:val="en-US"/>
        </w:rPr>
        <w:t>Sp</w:t>
      </w:r>
      <w:proofErr w:type="spellEnd"/>
      <w:r w:rsidR="0000467D" w:rsidRPr="00B52A9F">
        <w:rPr>
          <w:sz w:val="24"/>
          <w:szCs w:val="24"/>
        </w:rPr>
        <w:t>О</w:t>
      </w:r>
      <w:r w:rsidRPr="00B52A9F">
        <w:rPr>
          <w:sz w:val="24"/>
          <w:szCs w:val="24"/>
        </w:rPr>
        <w:t>2</w:t>
      </w:r>
      <w:r w:rsidR="00515C6D" w:rsidRPr="00B52A9F">
        <w:rPr>
          <w:sz w:val="24"/>
          <w:szCs w:val="24"/>
        </w:rPr>
        <w:t xml:space="preserve"> </w:t>
      </w:r>
      <w:r w:rsidR="0000467D" w:rsidRPr="00B52A9F">
        <w:rPr>
          <w:sz w:val="24"/>
          <w:szCs w:val="24"/>
        </w:rPr>
        <w:t>- насыщение гемоглобина капиллярной крови кислородом</w:t>
      </w:r>
      <w:r w:rsidR="00B52A9F" w:rsidRPr="00B52A9F">
        <w:rPr>
          <w:sz w:val="24"/>
          <w:szCs w:val="24"/>
        </w:rPr>
        <w:t xml:space="preserve"> </w:t>
      </w:r>
      <w:r w:rsidR="0000467D" w:rsidRPr="00B52A9F">
        <w:rPr>
          <w:sz w:val="24"/>
          <w:szCs w:val="24"/>
        </w:rPr>
        <w:t xml:space="preserve">определяемое </w:t>
      </w:r>
      <w:r w:rsidR="00B52A9F">
        <w:rPr>
          <w:sz w:val="24"/>
          <w:szCs w:val="24"/>
        </w:rPr>
        <w:t xml:space="preserve">   </w:t>
      </w:r>
      <w:proofErr w:type="spellStart"/>
      <w:r w:rsidR="0000467D" w:rsidRPr="00B52A9F">
        <w:rPr>
          <w:sz w:val="24"/>
          <w:szCs w:val="24"/>
        </w:rPr>
        <w:t>пульсоксиметром</w:t>
      </w:r>
      <w:proofErr w:type="spellEnd"/>
    </w:p>
    <w:p w14:paraId="6D6F16FB" w14:textId="0C463FE5" w:rsidR="00B52A9F" w:rsidRPr="00B52A9F" w:rsidRDefault="0000467D" w:rsidP="00AF1C94">
      <w:pPr>
        <w:spacing w:after="0" w:line="360" w:lineRule="auto"/>
        <w:ind w:left="142" w:right="-142" w:firstLine="567"/>
        <w:jc w:val="both"/>
        <w:rPr>
          <w:sz w:val="24"/>
          <w:szCs w:val="24"/>
        </w:rPr>
      </w:pPr>
      <w:r w:rsidRPr="00B52A9F">
        <w:rPr>
          <w:sz w:val="24"/>
          <w:szCs w:val="24"/>
        </w:rPr>
        <w:t>6-МШП -</w:t>
      </w:r>
      <w:r w:rsidR="00515C6D" w:rsidRPr="00B52A9F">
        <w:rPr>
          <w:sz w:val="24"/>
          <w:szCs w:val="24"/>
        </w:rPr>
        <w:t xml:space="preserve"> </w:t>
      </w:r>
      <w:r w:rsidRPr="00B52A9F">
        <w:rPr>
          <w:sz w:val="24"/>
          <w:szCs w:val="24"/>
        </w:rPr>
        <w:t>6-минутная шаговая проба</w:t>
      </w:r>
    </w:p>
    <w:p w14:paraId="259D61D5" w14:textId="3E46BCE4" w:rsidR="00B52A9F" w:rsidRDefault="00B52A9F" w:rsidP="00AF1C94">
      <w:pPr>
        <w:ind w:right="-142"/>
        <w:rPr>
          <w:sz w:val="24"/>
          <w:szCs w:val="24"/>
        </w:rPr>
      </w:pPr>
    </w:p>
    <w:p w14:paraId="3AC93FE2" w14:textId="77777777" w:rsidR="00B52A9F" w:rsidRPr="00B52A9F" w:rsidRDefault="00B52A9F" w:rsidP="00AF1C94">
      <w:pPr>
        <w:ind w:right="-142"/>
        <w:rPr>
          <w:sz w:val="24"/>
          <w:szCs w:val="24"/>
        </w:rPr>
      </w:pPr>
    </w:p>
    <w:p w14:paraId="25408047" w14:textId="233AE62F" w:rsidR="00FE62F6" w:rsidRPr="00EA3FE0" w:rsidRDefault="00FE62F6" w:rsidP="00AF1C94">
      <w:pPr>
        <w:pStyle w:val="2"/>
        <w:spacing w:line="360" w:lineRule="auto"/>
        <w:ind w:right="-142"/>
      </w:pPr>
      <w:bookmarkStart w:id="3" w:name="_Toc225074562"/>
      <w:r w:rsidRPr="00EA3FE0">
        <w:lastRenderedPageBreak/>
        <w:t>Термины и определения</w:t>
      </w:r>
      <w:bookmarkEnd w:id="3"/>
    </w:p>
    <w:p w14:paraId="42D80E70" w14:textId="77777777" w:rsidR="006D3707" w:rsidRDefault="00FE62F6" w:rsidP="00AF1C94">
      <w:pPr>
        <w:spacing w:after="0" w:line="360" w:lineRule="auto"/>
        <w:ind w:right="-142" w:firstLine="709"/>
        <w:jc w:val="both"/>
        <w:rPr>
          <w:sz w:val="24"/>
          <w:szCs w:val="20"/>
        </w:rPr>
      </w:pPr>
      <w:r w:rsidRPr="00FE62F6">
        <w:rPr>
          <w:b/>
          <w:bCs/>
          <w:sz w:val="24"/>
          <w:szCs w:val="20"/>
        </w:rPr>
        <w:t>Хронический бронхит</w:t>
      </w:r>
      <w:r w:rsidRPr="00FE62F6">
        <w:rPr>
          <w:sz w:val="24"/>
          <w:szCs w:val="20"/>
        </w:rPr>
        <w:t xml:space="preserve"> клинически определяется, как заболевание</w:t>
      </w:r>
      <w:r w:rsidR="009E721E">
        <w:rPr>
          <w:sz w:val="24"/>
          <w:szCs w:val="20"/>
        </w:rPr>
        <w:t xml:space="preserve"> бронхов</w:t>
      </w:r>
      <w:r w:rsidRPr="00FE62F6">
        <w:rPr>
          <w:sz w:val="24"/>
          <w:szCs w:val="20"/>
        </w:rPr>
        <w:t xml:space="preserve"> при наличии</w:t>
      </w:r>
      <w:r w:rsidR="00B96083">
        <w:rPr>
          <w:sz w:val="24"/>
          <w:szCs w:val="20"/>
        </w:rPr>
        <w:t xml:space="preserve"> </w:t>
      </w:r>
      <w:r w:rsidRPr="00FE62F6">
        <w:rPr>
          <w:sz w:val="24"/>
          <w:szCs w:val="20"/>
        </w:rPr>
        <w:t xml:space="preserve">кашля с продукцией мокроты на протяжении, по крайней </w:t>
      </w:r>
      <w:r w:rsidR="00B96083">
        <w:rPr>
          <w:sz w:val="24"/>
          <w:szCs w:val="20"/>
        </w:rPr>
        <w:t xml:space="preserve">мере, 3-х месяцев в течение 2-х </w:t>
      </w:r>
      <w:r w:rsidRPr="00FE62F6">
        <w:rPr>
          <w:sz w:val="24"/>
          <w:szCs w:val="20"/>
        </w:rPr>
        <w:t>последовательных лет.</w:t>
      </w:r>
      <w:r w:rsidR="006D3707">
        <w:rPr>
          <w:sz w:val="24"/>
          <w:szCs w:val="20"/>
        </w:rPr>
        <w:t xml:space="preserve"> </w:t>
      </w:r>
    </w:p>
    <w:p w14:paraId="3EA227C3" w14:textId="4D316A76" w:rsidR="00FE62F6" w:rsidRPr="00FE62F6" w:rsidRDefault="00FE62F6" w:rsidP="00AF1C94">
      <w:pPr>
        <w:spacing w:after="0" w:line="360" w:lineRule="auto"/>
        <w:ind w:right="-142" w:firstLine="709"/>
        <w:jc w:val="both"/>
        <w:rPr>
          <w:sz w:val="24"/>
          <w:szCs w:val="20"/>
        </w:rPr>
      </w:pPr>
      <w:r w:rsidRPr="00FE62F6">
        <w:rPr>
          <w:b/>
          <w:bCs/>
          <w:sz w:val="24"/>
          <w:szCs w:val="20"/>
        </w:rPr>
        <w:t>Обострение хронического бронхита</w:t>
      </w:r>
      <w:r w:rsidR="009E721E">
        <w:rPr>
          <w:sz w:val="24"/>
          <w:szCs w:val="20"/>
        </w:rPr>
        <w:t xml:space="preserve"> определяется</w:t>
      </w:r>
      <w:r w:rsidRPr="00FE62F6">
        <w:rPr>
          <w:sz w:val="24"/>
          <w:szCs w:val="20"/>
        </w:rPr>
        <w:t xml:space="preserve"> как состояние</w:t>
      </w:r>
      <w:r w:rsidR="009E721E">
        <w:rPr>
          <w:sz w:val="24"/>
          <w:szCs w:val="20"/>
        </w:rPr>
        <w:t>,</w:t>
      </w:r>
      <w:r w:rsidRPr="00FE62F6">
        <w:rPr>
          <w:sz w:val="24"/>
          <w:szCs w:val="20"/>
        </w:rPr>
        <w:t xml:space="preserve"> связанное с</w:t>
      </w:r>
      <w:r w:rsidR="006D3707">
        <w:rPr>
          <w:sz w:val="24"/>
          <w:szCs w:val="20"/>
        </w:rPr>
        <w:t xml:space="preserve"> </w:t>
      </w:r>
      <w:r w:rsidRPr="00FE62F6">
        <w:rPr>
          <w:sz w:val="24"/>
          <w:szCs w:val="20"/>
        </w:rPr>
        <w:t>ухудшением состояния стабильного пациента с симптомами увеличения объема мокроты,</w:t>
      </w:r>
    </w:p>
    <w:p w14:paraId="6DDC397B" w14:textId="77777777" w:rsidR="00FE62F6" w:rsidRPr="00FE62F6" w:rsidRDefault="00FE62F6" w:rsidP="00AF1C94">
      <w:pPr>
        <w:spacing w:after="0" w:line="360" w:lineRule="auto"/>
        <w:ind w:right="-142"/>
        <w:jc w:val="both"/>
        <w:rPr>
          <w:sz w:val="24"/>
          <w:szCs w:val="20"/>
        </w:rPr>
      </w:pPr>
      <w:r w:rsidRPr="00FE62F6">
        <w:rPr>
          <w:sz w:val="24"/>
          <w:szCs w:val="20"/>
        </w:rPr>
        <w:t>появления гнойной мокроты и /или нарастанием одышки.</w:t>
      </w:r>
    </w:p>
    <w:p w14:paraId="3FB5505A" w14:textId="76125C28" w:rsidR="009E721E" w:rsidRDefault="009E721E" w:rsidP="00AF1C94">
      <w:pPr>
        <w:spacing w:after="0" w:line="360" w:lineRule="auto"/>
        <w:ind w:right="-142" w:firstLine="709"/>
        <w:jc w:val="both"/>
        <w:rPr>
          <w:bCs/>
          <w:sz w:val="24"/>
          <w:szCs w:val="20"/>
        </w:rPr>
      </w:pPr>
      <w:r w:rsidRPr="009E721E">
        <w:rPr>
          <w:b/>
          <w:bCs/>
          <w:sz w:val="24"/>
          <w:szCs w:val="20"/>
        </w:rPr>
        <w:t xml:space="preserve">Кашель — </w:t>
      </w:r>
      <w:r w:rsidRPr="009E721E">
        <w:rPr>
          <w:bCs/>
          <w:sz w:val="24"/>
          <w:szCs w:val="20"/>
        </w:rPr>
        <w:t>это защитный рефлекторный акт, направленный на восстановление проходимости дыхательных путей и удаление из них инородных частиц, микроорганизмов, а также избыточного или патологически изменённого бронхиального секрета, обеспечивая тем самым очищение бронхиального дерева.</w:t>
      </w:r>
    </w:p>
    <w:p w14:paraId="39665468" w14:textId="647EF443" w:rsidR="008B4670" w:rsidRDefault="008B4670" w:rsidP="00AF1C94">
      <w:pPr>
        <w:spacing w:after="0" w:line="360" w:lineRule="auto"/>
        <w:ind w:right="-142" w:firstLine="709"/>
        <w:jc w:val="both"/>
        <w:rPr>
          <w:bCs/>
          <w:sz w:val="24"/>
          <w:szCs w:val="20"/>
        </w:rPr>
      </w:pPr>
      <w:proofErr w:type="spellStart"/>
      <w:r w:rsidRPr="008B4670">
        <w:rPr>
          <w:b/>
          <w:bCs/>
          <w:sz w:val="24"/>
          <w:szCs w:val="20"/>
        </w:rPr>
        <w:t>Ирританты</w:t>
      </w:r>
      <w:proofErr w:type="spellEnd"/>
      <w:r w:rsidRPr="008B4670">
        <w:rPr>
          <w:bCs/>
          <w:sz w:val="24"/>
          <w:szCs w:val="20"/>
        </w:rPr>
        <w:t xml:space="preserve"> — это химические, физические или биологические вещества, которые при контакте со слизистыми оболочками или кожей вызывают их раздражение и воспалительную реакцию без развития специфической иммунологической реакции.</w:t>
      </w:r>
    </w:p>
    <w:p w14:paraId="091CE81C" w14:textId="761000EE" w:rsidR="00FE62F6" w:rsidRPr="00273236" w:rsidRDefault="00FE62F6" w:rsidP="00681F96">
      <w:pPr>
        <w:pStyle w:val="a3"/>
        <w:spacing w:line="360" w:lineRule="auto"/>
        <w:ind w:right="-142"/>
        <w:jc w:val="center"/>
        <w:outlineLvl w:val="0"/>
        <w:rPr>
          <w:rFonts w:ascii="Times New Roman" w:hAnsi="Times New Roman" w:cs="Times New Roman"/>
          <w:b/>
          <w:sz w:val="28"/>
          <w:szCs w:val="32"/>
        </w:rPr>
      </w:pPr>
      <w:bookmarkStart w:id="4" w:name="_Toc225074563"/>
      <w:r w:rsidRPr="00273236">
        <w:rPr>
          <w:rFonts w:ascii="Times New Roman" w:hAnsi="Times New Roman" w:cs="Times New Roman"/>
          <w:b/>
          <w:sz w:val="28"/>
          <w:szCs w:val="32"/>
        </w:rPr>
        <w:t>1. Краткая информация</w:t>
      </w:r>
      <w:bookmarkEnd w:id="4"/>
    </w:p>
    <w:p w14:paraId="35014134" w14:textId="48FF17B4" w:rsidR="00FE62F6" w:rsidRPr="00E35B2C" w:rsidRDefault="00FE62F6" w:rsidP="00AE1371">
      <w:pPr>
        <w:pStyle w:val="1"/>
      </w:pPr>
      <w:bookmarkStart w:id="5" w:name="_Toc225074564"/>
      <w:r w:rsidRPr="00E35B2C">
        <w:t>1.1 Определе</w:t>
      </w:r>
      <w:r w:rsidR="009E721E" w:rsidRPr="00E35B2C">
        <w:t>ние</w:t>
      </w:r>
      <w:bookmarkEnd w:id="5"/>
    </w:p>
    <w:p w14:paraId="31B86C48" w14:textId="77B5BDD3" w:rsidR="00824056" w:rsidRDefault="00824056" w:rsidP="00AF1C94">
      <w:pPr>
        <w:spacing w:after="0" w:line="360" w:lineRule="auto"/>
        <w:ind w:right="-142" w:firstLine="709"/>
        <w:jc w:val="both"/>
        <w:rPr>
          <w:sz w:val="24"/>
          <w:szCs w:val="20"/>
        </w:rPr>
      </w:pPr>
      <w:r w:rsidRPr="00824056">
        <w:rPr>
          <w:sz w:val="24"/>
          <w:szCs w:val="20"/>
        </w:rPr>
        <w:t>Хронический бронхит — это клинический синдром, характеризующийся хронической бронхиальной гиперсекрецией, проявляющейся продуктивным кашлем не менее 3 месяцев в году в течение как минимум 2 последовательных лет, при исключении других причин хронического кашля.</w:t>
      </w:r>
    </w:p>
    <w:p w14:paraId="00B26D49" w14:textId="2226577B" w:rsidR="00824056" w:rsidRPr="00824056" w:rsidRDefault="00824056" w:rsidP="00AF1C94">
      <w:pPr>
        <w:spacing w:after="0" w:line="360" w:lineRule="auto"/>
        <w:ind w:right="-142" w:firstLine="709"/>
        <w:jc w:val="both"/>
        <w:rPr>
          <w:sz w:val="24"/>
          <w:szCs w:val="20"/>
        </w:rPr>
      </w:pPr>
      <w:r>
        <w:rPr>
          <w:sz w:val="24"/>
          <w:szCs w:val="20"/>
        </w:rPr>
        <w:t>Хронический бронхит может:</w:t>
      </w:r>
    </w:p>
    <w:p w14:paraId="0BABF56C" w14:textId="5B60B412" w:rsidR="00824056" w:rsidRPr="00824056" w:rsidRDefault="00824056" w:rsidP="00A41931">
      <w:pPr>
        <w:pStyle w:val="a5"/>
        <w:numPr>
          <w:ilvl w:val="0"/>
          <w:numId w:val="37"/>
        </w:numPr>
        <w:tabs>
          <w:tab w:val="left" w:pos="709"/>
        </w:tabs>
        <w:spacing w:after="0" w:line="360" w:lineRule="auto"/>
        <w:ind w:left="0" w:right="-142" w:firstLine="0"/>
        <w:jc w:val="both"/>
        <w:rPr>
          <w:sz w:val="24"/>
          <w:szCs w:val="20"/>
        </w:rPr>
      </w:pPr>
      <w:r w:rsidRPr="00824056">
        <w:rPr>
          <w:sz w:val="24"/>
          <w:szCs w:val="20"/>
        </w:rPr>
        <w:t xml:space="preserve">являться клиническим фенотипом Хроническая обструктивная болезнь лёгких при наличии </w:t>
      </w:r>
      <w:proofErr w:type="spellStart"/>
      <w:r w:rsidRPr="00824056">
        <w:rPr>
          <w:sz w:val="24"/>
          <w:szCs w:val="20"/>
        </w:rPr>
        <w:t>персистирующей</w:t>
      </w:r>
      <w:proofErr w:type="spellEnd"/>
      <w:r w:rsidRPr="00824056">
        <w:rPr>
          <w:sz w:val="24"/>
          <w:szCs w:val="20"/>
        </w:rPr>
        <w:t xml:space="preserve"> бронхиальной обструкции (</w:t>
      </w:r>
      <w:proofErr w:type="spellStart"/>
      <w:r w:rsidRPr="00824056">
        <w:rPr>
          <w:sz w:val="24"/>
          <w:szCs w:val="20"/>
        </w:rPr>
        <w:t>постбронходилататор</w:t>
      </w:r>
      <w:r>
        <w:rPr>
          <w:sz w:val="24"/>
          <w:szCs w:val="20"/>
        </w:rPr>
        <w:t>ное</w:t>
      </w:r>
      <w:proofErr w:type="spellEnd"/>
      <w:r>
        <w:rPr>
          <w:sz w:val="24"/>
          <w:szCs w:val="20"/>
        </w:rPr>
        <w:t xml:space="preserve"> отношение ОФВ₁/ФЖЕЛ &lt;</w:t>
      </w:r>
      <w:r w:rsidRPr="00824056">
        <w:rPr>
          <w:sz w:val="24"/>
          <w:szCs w:val="20"/>
        </w:rPr>
        <w:t>0,7),</w:t>
      </w:r>
    </w:p>
    <w:p w14:paraId="25DD3CE3" w14:textId="064B787C" w:rsidR="00824056" w:rsidRPr="00824056" w:rsidRDefault="00824056" w:rsidP="00A41931">
      <w:pPr>
        <w:pStyle w:val="a5"/>
        <w:numPr>
          <w:ilvl w:val="0"/>
          <w:numId w:val="37"/>
        </w:numPr>
        <w:tabs>
          <w:tab w:val="left" w:pos="709"/>
        </w:tabs>
        <w:spacing w:after="0" w:line="360" w:lineRule="auto"/>
        <w:ind w:left="0" w:right="-142" w:firstLine="0"/>
        <w:jc w:val="both"/>
        <w:rPr>
          <w:sz w:val="24"/>
          <w:szCs w:val="20"/>
        </w:rPr>
      </w:pPr>
      <w:r w:rsidRPr="00824056">
        <w:rPr>
          <w:sz w:val="24"/>
          <w:szCs w:val="20"/>
        </w:rPr>
        <w:t xml:space="preserve">встречаться как синдром при других заболеваниях дыхательных путей (бронхиальная астма, </w:t>
      </w:r>
      <w:proofErr w:type="spellStart"/>
      <w:r w:rsidRPr="00824056">
        <w:rPr>
          <w:sz w:val="24"/>
          <w:szCs w:val="20"/>
        </w:rPr>
        <w:t>бронхоэктазы</w:t>
      </w:r>
      <w:proofErr w:type="spellEnd"/>
      <w:r w:rsidRPr="00824056">
        <w:rPr>
          <w:sz w:val="24"/>
          <w:szCs w:val="20"/>
        </w:rPr>
        <w:t xml:space="preserve"> и др.),</w:t>
      </w:r>
    </w:p>
    <w:p w14:paraId="12404D41" w14:textId="33759EB1" w:rsidR="00824056" w:rsidRPr="00824056" w:rsidRDefault="00824056" w:rsidP="00A41931">
      <w:pPr>
        <w:pStyle w:val="a5"/>
        <w:numPr>
          <w:ilvl w:val="0"/>
          <w:numId w:val="37"/>
        </w:numPr>
        <w:tabs>
          <w:tab w:val="left" w:pos="709"/>
        </w:tabs>
        <w:spacing w:after="0" w:line="360" w:lineRule="auto"/>
        <w:ind w:left="0" w:right="-142" w:firstLine="0"/>
        <w:jc w:val="both"/>
        <w:rPr>
          <w:sz w:val="24"/>
          <w:szCs w:val="20"/>
        </w:rPr>
      </w:pPr>
      <w:r w:rsidRPr="00824056">
        <w:rPr>
          <w:sz w:val="24"/>
          <w:szCs w:val="20"/>
        </w:rPr>
        <w:t>рассматриваться как самостоятельный диагноз только при отсутствии признаков ХОБЛ и иной установленной респираторной патологии.</w:t>
      </w:r>
    </w:p>
    <w:p w14:paraId="669C2597" w14:textId="07D92DA3" w:rsidR="00052F4E" w:rsidRPr="00EF52D3" w:rsidRDefault="00052F4E" w:rsidP="00AE1371">
      <w:pPr>
        <w:pStyle w:val="1"/>
      </w:pPr>
      <w:bookmarkStart w:id="6" w:name="_Toc225074565"/>
      <w:r w:rsidRPr="00EF52D3">
        <w:t>1.2 Этиология и патогенез</w:t>
      </w:r>
      <w:bookmarkEnd w:id="6"/>
    </w:p>
    <w:p w14:paraId="0F5B0D44" w14:textId="77777777" w:rsidR="00052F4E" w:rsidRPr="009E721E" w:rsidRDefault="00052F4E" w:rsidP="00E35B2C">
      <w:pPr>
        <w:spacing w:after="0" w:line="360" w:lineRule="auto"/>
        <w:ind w:right="-142" w:firstLine="709"/>
        <w:jc w:val="both"/>
        <w:rPr>
          <w:b/>
          <w:sz w:val="24"/>
          <w:szCs w:val="20"/>
        </w:rPr>
      </w:pPr>
      <w:r w:rsidRPr="009E721E">
        <w:rPr>
          <w:b/>
          <w:sz w:val="24"/>
          <w:szCs w:val="20"/>
        </w:rPr>
        <w:t>Факторами риска развития и обострения ХБ могут быть:</w:t>
      </w:r>
    </w:p>
    <w:p w14:paraId="3318A366" w14:textId="234EA8C8" w:rsidR="00052F4E" w:rsidRPr="00052F4E" w:rsidRDefault="00052F4E" w:rsidP="00E35B2C">
      <w:pPr>
        <w:pStyle w:val="a5"/>
        <w:numPr>
          <w:ilvl w:val="0"/>
          <w:numId w:val="2"/>
        </w:numPr>
        <w:spacing w:after="0" w:line="360" w:lineRule="auto"/>
        <w:ind w:left="0" w:right="-142" w:firstLine="0"/>
        <w:jc w:val="both"/>
        <w:rPr>
          <w:sz w:val="24"/>
          <w:szCs w:val="20"/>
        </w:rPr>
      </w:pPr>
      <w:r w:rsidRPr="00052F4E">
        <w:rPr>
          <w:sz w:val="24"/>
          <w:szCs w:val="20"/>
        </w:rPr>
        <w:t>наличие вредных привычек (курение),</w:t>
      </w:r>
    </w:p>
    <w:p w14:paraId="0C5940EB" w14:textId="45D1833E" w:rsidR="00052F4E" w:rsidRPr="00BF535F" w:rsidRDefault="00052F4E" w:rsidP="00A41931">
      <w:pPr>
        <w:pStyle w:val="a5"/>
        <w:numPr>
          <w:ilvl w:val="0"/>
          <w:numId w:val="2"/>
        </w:numPr>
        <w:tabs>
          <w:tab w:val="left" w:pos="709"/>
        </w:tabs>
        <w:spacing w:after="0" w:line="360" w:lineRule="auto"/>
        <w:ind w:left="0" w:right="-142" w:firstLine="0"/>
        <w:jc w:val="both"/>
        <w:rPr>
          <w:sz w:val="24"/>
          <w:szCs w:val="20"/>
        </w:rPr>
      </w:pPr>
      <w:r w:rsidRPr="00BF535F">
        <w:rPr>
          <w:sz w:val="24"/>
          <w:szCs w:val="20"/>
        </w:rPr>
        <w:t>воздействие физических и химических факторов (вдыхание пыли, дыма, окиси</w:t>
      </w:r>
      <w:r w:rsidR="00BF535F">
        <w:rPr>
          <w:sz w:val="24"/>
          <w:szCs w:val="20"/>
        </w:rPr>
        <w:t xml:space="preserve"> </w:t>
      </w:r>
      <w:r w:rsidRPr="00BF535F">
        <w:rPr>
          <w:sz w:val="24"/>
          <w:szCs w:val="20"/>
        </w:rPr>
        <w:t>углерода, сернистого ангидрида, окислов азота и других химических соединений),</w:t>
      </w:r>
    </w:p>
    <w:p w14:paraId="571C3E54" w14:textId="50EB1640" w:rsidR="00052F4E" w:rsidRPr="00052F4E" w:rsidRDefault="00052F4E" w:rsidP="00A41931">
      <w:pPr>
        <w:pStyle w:val="a5"/>
        <w:numPr>
          <w:ilvl w:val="0"/>
          <w:numId w:val="2"/>
        </w:numPr>
        <w:spacing w:after="0" w:line="360" w:lineRule="auto"/>
        <w:ind w:left="0" w:right="-142" w:firstLine="0"/>
        <w:jc w:val="both"/>
        <w:rPr>
          <w:sz w:val="24"/>
          <w:szCs w:val="20"/>
        </w:rPr>
      </w:pPr>
      <w:r w:rsidRPr="00052F4E">
        <w:rPr>
          <w:sz w:val="24"/>
          <w:szCs w:val="20"/>
        </w:rPr>
        <w:t>климатические факторы (сырой и холодный климат),</w:t>
      </w:r>
    </w:p>
    <w:p w14:paraId="718FF6E0" w14:textId="038C8D86" w:rsidR="00052F4E" w:rsidRPr="00052F4E" w:rsidRDefault="00052F4E" w:rsidP="00A41931">
      <w:pPr>
        <w:pStyle w:val="a5"/>
        <w:numPr>
          <w:ilvl w:val="0"/>
          <w:numId w:val="2"/>
        </w:numPr>
        <w:spacing w:after="0" w:line="360" w:lineRule="auto"/>
        <w:ind w:left="0" w:right="-142" w:firstLine="0"/>
        <w:jc w:val="both"/>
        <w:rPr>
          <w:sz w:val="24"/>
          <w:szCs w:val="20"/>
        </w:rPr>
      </w:pPr>
      <w:r w:rsidRPr="00052F4E">
        <w:rPr>
          <w:sz w:val="24"/>
          <w:szCs w:val="20"/>
        </w:rPr>
        <w:lastRenderedPageBreak/>
        <w:t>сезонность (осень, зима, ранняя весна),</w:t>
      </w:r>
    </w:p>
    <w:p w14:paraId="3AFEF1D3" w14:textId="65F0CF3B" w:rsidR="00052F4E" w:rsidRPr="00052F4E" w:rsidRDefault="00052F4E" w:rsidP="00A41931">
      <w:pPr>
        <w:pStyle w:val="a5"/>
        <w:numPr>
          <w:ilvl w:val="0"/>
          <w:numId w:val="2"/>
        </w:numPr>
        <w:spacing w:after="0" w:line="360" w:lineRule="auto"/>
        <w:ind w:left="0" w:right="-142" w:firstLine="0"/>
        <w:jc w:val="both"/>
        <w:rPr>
          <w:sz w:val="24"/>
          <w:szCs w:val="20"/>
        </w:rPr>
      </w:pPr>
      <w:r w:rsidRPr="00052F4E">
        <w:rPr>
          <w:sz w:val="24"/>
          <w:szCs w:val="20"/>
        </w:rPr>
        <w:t>аллергические заболевания и иммунодефицитные состояния,</w:t>
      </w:r>
    </w:p>
    <w:p w14:paraId="61900EA2" w14:textId="2A522062" w:rsidR="00052F4E" w:rsidRPr="00052F4E" w:rsidRDefault="00052F4E" w:rsidP="00A41931">
      <w:pPr>
        <w:pStyle w:val="a5"/>
        <w:numPr>
          <w:ilvl w:val="0"/>
          <w:numId w:val="2"/>
        </w:numPr>
        <w:spacing w:after="0" w:line="360" w:lineRule="auto"/>
        <w:ind w:left="0" w:right="-142" w:firstLine="0"/>
        <w:jc w:val="both"/>
        <w:rPr>
          <w:sz w:val="24"/>
          <w:szCs w:val="20"/>
        </w:rPr>
      </w:pPr>
      <w:r w:rsidRPr="00052F4E">
        <w:rPr>
          <w:sz w:val="24"/>
          <w:szCs w:val="20"/>
        </w:rPr>
        <w:t>вирусная инфекция (обычно имеет значение как причина обострения),</w:t>
      </w:r>
    </w:p>
    <w:p w14:paraId="6E8E34AA" w14:textId="0CCEE9C5" w:rsidR="00052F4E" w:rsidRPr="00052F4E" w:rsidRDefault="00052F4E" w:rsidP="00A41931">
      <w:pPr>
        <w:pStyle w:val="a5"/>
        <w:numPr>
          <w:ilvl w:val="0"/>
          <w:numId w:val="2"/>
        </w:numPr>
        <w:spacing w:after="0" w:line="360" w:lineRule="auto"/>
        <w:ind w:left="0" w:right="-142" w:firstLine="0"/>
        <w:jc w:val="both"/>
        <w:rPr>
          <w:sz w:val="24"/>
          <w:szCs w:val="20"/>
        </w:rPr>
      </w:pPr>
      <w:r w:rsidRPr="00052F4E">
        <w:rPr>
          <w:sz w:val="24"/>
          <w:szCs w:val="20"/>
        </w:rPr>
        <w:t>генетические факторы, конституциональная предрасположенность</w:t>
      </w:r>
    </w:p>
    <w:p w14:paraId="60875976" w14:textId="77777777" w:rsidR="00052F4E" w:rsidRPr="008E3B4C" w:rsidRDefault="00052F4E" w:rsidP="00AE1371">
      <w:pPr>
        <w:pStyle w:val="1"/>
      </w:pPr>
      <w:bookmarkStart w:id="7" w:name="_Toc225073947"/>
      <w:bookmarkStart w:id="8" w:name="_Toc225074566"/>
      <w:r w:rsidRPr="008E3B4C">
        <w:t>Этиология заболевания</w:t>
      </w:r>
      <w:bookmarkEnd w:id="7"/>
      <w:bookmarkEnd w:id="8"/>
    </w:p>
    <w:p w14:paraId="1C6D4EDA" w14:textId="1148F448" w:rsidR="004D1A06" w:rsidRDefault="00052F4E" w:rsidP="00AF1C94">
      <w:pPr>
        <w:pStyle w:val="333"/>
        <w:spacing w:after="0" w:line="360" w:lineRule="auto"/>
        <w:ind w:right="-142" w:firstLine="709"/>
        <w:jc w:val="both"/>
        <w:rPr>
          <w:rFonts w:ascii="Times New Roman" w:hAnsi="Times New Roman"/>
          <w:sz w:val="24"/>
          <w:szCs w:val="24"/>
        </w:rPr>
      </w:pPr>
      <w:r w:rsidRPr="0056483A">
        <w:rPr>
          <w:rFonts w:ascii="Times New Roman" w:hAnsi="Times New Roman"/>
          <w:sz w:val="24"/>
          <w:szCs w:val="24"/>
        </w:rPr>
        <w:t>В возникновении и развитии ХБ тесно взаимодействуют экзогенные и эндогенные</w:t>
      </w:r>
      <w:r w:rsidR="00BF535F">
        <w:rPr>
          <w:rFonts w:ascii="Times New Roman" w:hAnsi="Times New Roman"/>
          <w:sz w:val="24"/>
          <w:szCs w:val="24"/>
        </w:rPr>
        <w:t xml:space="preserve"> </w:t>
      </w:r>
      <w:r w:rsidRPr="0056483A">
        <w:rPr>
          <w:rFonts w:ascii="Times New Roman" w:hAnsi="Times New Roman"/>
          <w:sz w:val="24"/>
          <w:szCs w:val="24"/>
        </w:rPr>
        <w:t>факторы. Среди экзогенных факторов существенную роль играют раздражающие и</w:t>
      </w:r>
      <w:r w:rsidR="00BF535F">
        <w:rPr>
          <w:rFonts w:ascii="Times New Roman" w:hAnsi="Times New Roman"/>
          <w:sz w:val="24"/>
          <w:szCs w:val="24"/>
        </w:rPr>
        <w:t xml:space="preserve"> </w:t>
      </w:r>
      <w:r w:rsidRPr="0056483A">
        <w:rPr>
          <w:rFonts w:ascii="Times New Roman" w:hAnsi="Times New Roman"/>
          <w:sz w:val="24"/>
          <w:szCs w:val="24"/>
        </w:rPr>
        <w:t xml:space="preserve">повреждающие </w:t>
      </w:r>
      <w:proofErr w:type="spellStart"/>
      <w:r w:rsidRPr="0056483A">
        <w:rPr>
          <w:rFonts w:ascii="Times New Roman" w:hAnsi="Times New Roman"/>
          <w:sz w:val="24"/>
          <w:szCs w:val="24"/>
        </w:rPr>
        <w:t>поллютанты</w:t>
      </w:r>
      <w:proofErr w:type="spellEnd"/>
      <w:r w:rsidRPr="0056483A">
        <w:rPr>
          <w:rFonts w:ascii="Times New Roman" w:hAnsi="Times New Roman"/>
          <w:sz w:val="24"/>
          <w:szCs w:val="24"/>
        </w:rPr>
        <w:t xml:space="preserve"> (бытового и профессионального характера), а также</w:t>
      </w:r>
      <w:r w:rsidR="00BF535F">
        <w:rPr>
          <w:rFonts w:ascii="Times New Roman" w:hAnsi="Times New Roman"/>
          <w:sz w:val="24"/>
          <w:szCs w:val="24"/>
        </w:rPr>
        <w:t xml:space="preserve"> </w:t>
      </w:r>
      <w:r w:rsidRPr="0056483A">
        <w:rPr>
          <w:rFonts w:ascii="Times New Roman" w:hAnsi="Times New Roman"/>
          <w:sz w:val="24"/>
          <w:szCs w:val="24"/>
        </w:rPr>
        <w:t>неиндифферентные пыли, которые оказывают вредное (химическое и механическое)</w:t>
      </w:r>
      <w:r w:rsidR="00BF535F">
        <w:rPr>
          <w:rFonts w:ascii="Times New Roman" w:hAnsi="Times New Roman"/>
          <w:sz w:val="24"/>
          <w:szCs w:val="24"/>
        </w:rPr>
        <w:t xml:space="preserve"> </w:t>
      </w:r>
      <w:r w:rsidRPr="0056483A">
        <w:rPr>
          <w:rFonts w:ascii="Times New Roman" w:hAnsi="Times New Roman"/>
          <w:sz w:val="24"/>
          <w:szCs w:val="24"/>
        </w:rPr>
        <w:t>действие на слизистую оболочку бронхов. На первое место по значению среди экзогенных</w:t>
      </w:r>
      <w:r w:rsidR="004D1A06">
        <w:rPr>
          <w:rFonts w:ascii="Times New Roman" w:hAnsi="Times New Roman"/>
          <w:sz w:val="24"/>
          <w:szCs w:val="24"/>
        </w:rPr>
        <w:t xml:space="preserve"> </w:t>
      </w:r>
      <w:r w:rsidRPr="0056483A">
        <w:rPr>
          <w:rFonts w:ascii="Times New Roman" w:hAnsi="Times New Roman"/>
          <w:sz w:val="24"/>
          <w:szCs w:val="24"/>
        </w:rPr>
        <w:t>факторов следует отнести влияние табачного дыма. Заболеваемость ХБ прямо</w:t>
      </w:r>
      <w:r w:rsidR="004D1A06">
        <w:rPr>
          <w:rFonts w:ascii="Times New Roman" w:hAnsi="Times New Roman"/>
          <w:sz w:val="24"/>
          <w:szCs w:val="24"/>
        </w:rPr>
        <w:t xml:space="preserve"> </w:t>
      </w:r>
      <w:r w:rsidRPr="0056483A">
        <w:rPr>
          <w:rFonts w:ascii="Times New Roman" w:hAnsi="Times New Roman"/>
          <w:sz w:val="24"/>
          <w:szCs w:val="24"/>
        </w:rPr>
        <w:t>пропорциональна количеству выкуриваемых сигарет. Сигаретный дым состоит из</w:t>
      </w:r>
      <w:r w:rsidR="004D1A06">
        <w:rPr>
          <w:rFonts w:ascii="Times New Roman" w:hAnsi="Times New Roman"/>
          <w:sz w:val="24"/>
          <w:szCs w:val="24"/>
        </w:rPr>
        <w:t xml:space="preserve"> </w:t>
      </w:r>
      <w:r w:rsidRPr="0056483A">
        <w:rPr>
          <w:rFonts w:ascii="Times New Roman" w:hAnsi="Times New Roman"/>
          <w:sz w:val="24"/>
          <w:szCs w:val="24"/>
        </w:rPr>
        <w:t>сложной</w:t>
      </w:r>
      <w:r w:rsidR="0056483A" w:rsidRPr="0056483A">
        <w:rPr>
          <w:rFonts w:ascii="Times New Roman" w:hAnsi="Times New Roman"/>
          <w:sz w:val="24"/>
          <w:szCs w:val="24"/>
        </w:rPr>
        <w:t xml:space="preserve"> </w:t>
      </w:r>
      <w:r w:rsidRPr="0056483A">
        <w:rPr>
          <w:rFonts w:ascii="Times New Roman" w:hAnsi="Times New Roman"/>
          <w:sz w:val="24"/>
          <w:szCs w:val="24"/>
        </w:rPr>
        <w:t xml:space="preserve">смеси из 400 частиц и газов, конкретная этиологическая роль каждого из </w:t>
      </w:r>
      <w:r w:rsidR="004D1A06" w:rsidRPr="0056483A">
        <w:rPr>
          <w:rFonts w:ascii="Times New Roman" w:hAnsi="Times New Roman"/>
          <w:sz w:val="24"/>
          <w:szCs w:val="24"/>
        </w:rPr>
        <w:t xml:space="preserve">этих </w:t>
      </w:r>
      <w:r w:rsidR="004D1A06">
        <w:rPr>
          <w:rFonts w:ascii="Times New Roman" w:hAnsi="Times New Roman"/>
          <w:sz w:val="24"/>
          <w:szCs w:val="24"/>
        </w:rPr>
        <w:t>компонентов</w:t>
      </w:r>
      <w:r w:rsidR="0056483A" w:rsidRPr="0056483A">
        <w:rPr>
          <w:rFonts w:ascii="Times New Roman" w:hAnsi="Times New Roman"/>
          <w:sz w:val="24"/>
          <w:szCs w:val="24"/>
        </w:rPr>
        <w:t xml:space="preserve"> </w:t>
      </w:r>
      <w:r w:rsidRPr="0056483A">
        <w:rPr>
          <w:rFonts w:ascii="Times New Roman" w:hAnsi="Times New Roman"/>
          <w:sz w:val="24"/>
          <w:szCs w:val="24"/>
        </w:rPr>
        <w:t>не была установлена.</w:t>
      </w:r>
      <w:r w:rsidR="004D1A06">
        <w:rPr>
          <w:rFonts w:ascii="Times New Roman" w:hAnsi="Times New Roman"/>
          <w:sz w:val="24"/>
          <w:szCs w:val="24"/>
        </w:rPr>
        <w:t xml:space="preserve"> </w:t>
      </w:r>
    </w:p>
    <w:p w14:paraId="210CB2CD" w14:textId="59D40AD8" w:rsidR="00052F4E" w:rsidRPr="004D1A06" w:rsidRDefault="00052F4E" w:rsidP="00AF1C94">
      <w:pPr>
        <w:pStyle w:val="333"/>
        <w:spacing w:after="0" w:line="360" w:lineRule="auto"/>
        <w:ind w:right="-142" w:firstLine="709"/>
        <w:jc w:val="both"/>
        <w:rPr>
          <w:rFonts w:ascii="Times New Roman" w:hAnsi="Times New Roman"/>
          <w:sz w:val="24"/>
          <w:szCs w:val="20"/>
        </w:rPr>
      </w:pPr>
      <w:r w:rsidRPr="004D1A06">
        <w:rPr>
          <w:rFonts w:ascii="Times New Roman" w:hAnsi="Times New Roman"/>
          <w:sz w:val="24"/>
          <w:szCs w:val="20"/>
        </w:rPr>
        <w:t>Существует ряд эпидемиологических исследований, установивших связь с</w:t>
      </w:r>
      <w:r w:rsidR="004D1A06">
        <w:rPr>
          <w:rFonts w:ascii="Times New Roman" w:hAnsi="Times New Roman"/>
          <w:sz w:val="24"/>
          <w:szCs w:val="20"/>
        </w:rPr>
        <w:t xml:space="preserve"> </w:t>
      </w:r>
      <w:r w:rsidRPr="004D1A06">
        <w:rPr>
          <w:rFonts w:ascii="Times New Roman" w:hAnsi="Times New Roman"/>
          <w:sz w:val="24"/>
          <w:szCs w:val="20"/>
        </w:rPr>
        <w:t>опасностями на рабочем месте и развитием ХБ. Диагноз, как правило, ставится путем</w:t>
      </w:r>
      <w:r w:rsidR="004D1A06">
        <w:rPr>
          <w:rFonts w:ascii="Times New Roman" w:hAnsi="Times New Roman"/>
          <w:sz w:val="24"/>
          <w:szCs w:val="20"/>
        </w:rPr>
        <w:t xml:space="preserve"> </w:t>
      </w:r>
      <w:r w:rsidRPr="004D1A06">
        <w:rPr>
          <w:rFonts w:ascii="Times New Roman" w:hAnsi="Times New Roman"/>
          <w:sz w:val="24"/>
          <w:szCs w:val="20"/>
        </w:rPr>
        <w:t>исключения. Это трудно, потому что многие работники курят или являются пассивными</w:t>
      </w:r>
      <w:r w:rsidR="004D1A06">
        <w:rPr>
          <w:rFonts w:ascii="Times New Roman" w:hAnsi="Times New Roman"/>
          <w:sz w:val="24"/>
          <w:szCs w:val="20"/>
        </w:rPr>
        <w:t xml:space="preserve"> </w:t>
      </w:r>
      <w:r w:rsidRPr="004D1A06">
        <w:rPr>
          <w:rFonts w:ascii="Times New Roman" w:hAnsi="Times New Roman"/>
          <w:sz w:val="24"/>
          <w:szCs w:val="20"/>
        </w:rPr>
        <w:t>курильщиками.</w:t>
      </w:r>
      <w:r w:rsidR="000A24DB" w:rsidRPr="004D1A06">
        <w:rPr>
          <w:rFonts w:ascii="Times New Roman" w:hAnsi="Times New Roman"/>
          <w:sz w:val="24"/>
          <w:szCs w:val="20"/>
        </w:rPr>
        <w:t xml:space="preserve"> [</w:t>
      </w:r>
      <w:r w:rsidR="00C6525C" w:rsidRPr="004D1A06">
        <w:rPr>
          <w:rFonts w:ascii="Times New Roman" w:hAnsi="Times New Roman"/>
          <w:sz w:val="24"/>
          <w:szCs w:val="20"/>
        </w:rPr>
        <w:t>107</w:t>
      </w:r>
      <w:r w:rsidR="000A24DB" w:rsidRPr="004D1A06">
        <w:rPr>
          <w:rFonts w:ascii="Times New Roman" w:hAnsi="Times New Roman"/>
          <w:sz w:val="24"/>
          <w:szCs w:val="20"/>
        </w:rPr>
        <w:t>]</w:t>
      </w:r>
    </w:p>
    <w:p w14:paraId="23F8F7CC" w14:textId="75EDAB88" w:rsidR="0056483A" w:rsidRPr="0056483A" w:rsidRDefault="00052F4E" w:rsidP="00AF1C94">
      <w:pPr>
        <w:spacing w:after="0" w:line="360" w:lineRule="auto"/>
        <w:ind w:right="-142" w:firstLine="709"/>
        <w:jc w:val="both"/>
        <w:rPr>
          <w:sz w:val="24"/>
          <w:szCs w:val="20"/>
        </w:rPr>
      </w:pPr>
      <w:r w:rsidRPr="004D1A06">
        <w:rPr>
          <w:rFonts w:cs="Times New Roman"/>
          <w:sz w:val="24"/>
          <w:szCs w:val="20"/>
        </w:rPr>
        <w:t xml:space="preserve">Хотя распространенность пассивного воздействия </w:t>
      </w:r>
      <w:r w:rsidR="00824056" w:rsidRPr="004D1A06">
        <w:rPr>
          <w:rFonts w:cs="Times New Roman"/>
          <w:sz w:val="24"/>
          <w:szCs w:val="20"/>
        </w:rPr>
        <w:t xml:space="preserve">дыма на рабочем месте снижается </w:t>
      </w:r>
      <w:r w:rsidRPr="004D1A06">
        <w:rPr>
          <w:rFonts w:cs="Times New Roman"/>
          <w:sz w:val="24"/>
          <w:szCs w:val="20"/>
        </w:rPr>
        <w:t>по мере принятия законов, запрещающих курение в общественных местах, это вс</w:t>
      </w:r>
      <w:r w:rsidR="00824056" w:rsidRPr="004D1A06">
        <w:rPr>
          <w:rFonts w:cs="Times New Roman"/>
          <w:sz w:val="24"/>
          <w:szCs w:val="20"/>
        </w:rPr>
        <w:t xml:space="preserve">е еще </w:t>
      </w:r>
      <w:r w:rsidRPr="004D1A06">
        <w:rPr>
          <w:rFonts w:cs="Times New Roman"/>
          <w:sz w:val="24"/>
          <w:szCs w:val="20"/>
        </w:rPr>
        <w:t>является проблемой во многих странах по всему миру. Ча</w:t>
      </w:r>
      <w:r w:rsidR="001C7BE9" w:rsidRPr="004D1A06">
        <w:rPr>
          <w:rFonts w:cs="Times New Roman"/>
          <w:sz w:val="24"/>
          <w:szCs w:val="20"/>
        </w:rPr>
        <w:t xml:space="preserve">сто некурящие лица подвергаются </w:t>
      </w:r>
      <w:r w:rsidRPr="004D1A06">
        <w:rPr>
          <w:rFonts w:cs="Times New Roman"/>
          <w:sz w:val="24"/>
          <w:szCs w:val="20"/>
        </w:rPr>
        <w:t>воздействию сигаретного дыма и в домашних услов</w:t>
      </w:r>
      <w:r w:rsidR="001C7BE9" w:rsidRPr="004D1A06">
        <w:rPr>
          <w:rFonts w:cs="Times New Roman"/>
          <w:sz w:val="24"/>
          <w:szCs w:val="20"/>
        </w:rPr>
        <w:t xml:space="preserve">иях. Непроизвольное воздействие </w:t>
      </w:r>
      <w:r w:rsidRPr="004D1A06">
        <w:rPr>
          <w:rFonts w:cs="Times New Roman"/>
          <w:sz w:val="24"/>
          <w:szCs w:val="20"/>
        </w:rPr>
        <w:t>табачного дыма тесно связано с хроническим кашле</w:t>
      </w:r>
      <w:r w:rsidR="001C7BE9" w:rsidRPr="004D1A06">
        <w:rPr>
          <w:rFonts w:cs="Times New Roman"/>
          <w:sz w:val="24"/>
          <w:szCs w:val="20"/>
        </w:rPr>
        <w:t xml:space="preserve">м и образованием мокроты даже у </w:t>
      </w:r>
      <w:r w:rsidRPr="004D1A06">
        <w:rPr>
          <w:rFonts w:cs="Times New Roman"/>
          <w:sz w:val="24"/>
          <w:szCs w:val="20"/>
        </w:rPr>
        <w:t>молодых людей, которые прошли скрининг на исключе</w:t>
      </w:r>
      <w:r w:rsidR="001C7BE9" w:rsidRPr="004D1A06">
        <w:rPr>
          <w:rFonts w:cs="Times New Roman"/>
          <w:sz w:val="24"/>
          <w:szCs w:val="20"/>
        </w:rPr>
        <w:t xml:space="preserve">ние других факторов риска. Риск </w:t>
      </w:r>
      <w:r w:rsidRPr="004D1A06">
        <w:rPr>
          <w:rFonts w:cs="Times New Roman"/>
          <w:sz w:val="24"/>
          <w:szCs w:val="20"/>
        </w:rPr>
        <w:t>значительно возрастает с увеличением продолжительности ежедневного воздействия от</w:t>
      </w:r>
      <w:r w:rsidR="0056483A" w:rsidRPr="004D1A06">
        <w:rPr>
          <w:rFonts w:cs="Times New Roman"/>
          <w:sz w:val="24"/>
          <w:szCs w:val="20"/>
        </w:rPr>
        <w:t xml:space="preserve"> </w:t>
      </w:r>
      <w:r w:rsidR="001C7BE9" w:rsidRPr="004D1A06">
        <w:rPr>
          <w:rFonts w:cs="Times New Roman"/>
          <w:sz w:val="24"/>
          <w:szCs w:val="20"/>
        </w:rPr>
        <w:t>т</w:t>
      </w:r>
      <w:r w:rsidR="0056483A" w:rsidRPr="004D1A06">
        <w:rPr>
          <w:rFonts w:cs="Times New Roman"/>
          <w:sz w:val="24"/>
          <w:szCs w:val="20"/>
        </w:rPr>
        <w:t>абачного дыма. Еще одним важным воздействием в домашних условиях, которое все чаще</w:t>
      </w:r>
      <w:r w:rsidR="003A1E13" w:rsidRPr="004D1A06">
        <w:rPr>
          <w:rFonts w:cs="Times New Roman"/>
          <w:sz w:val="24"/>
          <w:szCs w:val="20"/>
        </w:rPr>
        <w:t xml:space="preserve"> </w:t>
      </w:r>
      <w:r w:rsidR="0056483A" w:rsidRPr="004D1A06">
        <w:rPr>
          <w:rFonts w:cs="Times New Roman"/>
          <w:sz w:val="24"/>
          <w:szCs w:val="20"/>
        </w:rPr>
        <w:t>признается в качестве причины ХБ в слаборазвитых странах, является воздействие паров</w:t>
      </w:r>
      <w:r w:rsidR="003A1E13" w:rsidRPr="004D1A06">
        <w:rPr>
          <w:rFonts w:cs="Times New Roman"/>
          <w:sz w:val="24"/>
          <w:szCs w:val="20"/>
        </w:rPr>
        <w:t xml:space="preserve"> </w:t>
      </w:r>
      <w:r w:rsidR="0056483A" w:rsidRPr="004D1A06">
        <w:rPr>
          <w:rFonts w:cs="Times New Roman"/>
          <w:sz w:val="24"/>
          <w:szCs w:val="20"/>
        </w:rPr>
        <w:t>топлива для приготовления пищи,</w:t>
      </w:r>
      <w:r w:rsidR="0056483A" w:rsidRPr="0056483A">
        <w:rPr>
          <w:sz w:val="24"/>
          <w:szCs w:val="20"/>
        </w:rPr>
        <w:t xml:space="preserve"> особенно в закрытых помещениях с плохой вентиляцией.</w:t>
      </w:r>
    </w:p>
    <w:p w14:paraId="64503F71" w14:textId="77777777" w:rsidR="004D1A06" w:rsidRDefault="0056483A" w:rsidP="00AF1C94">
      <w:pPr>
        <w:spacing w:after="0" w:line="360" w:lineRule="auto"/>
        <w:ind w:right="-142" w:firstLine="709"/>
        <w:jc w:val="both"/>
        <w:rPr>
          <w:sz w:val="24"/>
          <w:szCs w:val="20"/>
        </w:rPr>
      </w:pPr>
      <w:r w:rsidRPr="0056483A">
        <w:rPr>
          <w:sz w:val="24"/>
          <w:szCs w:val="20"/>
        </w:rPr>
        <w:t xml:space="preserve">Работники, которые подвергается воздействию органической пыли, </w:t>
      </w:r>
      <w:proofErr w:type="spellStart"/>
      <w:r w:rsidRPr="0056483A">
        <w:rPr>
          <w:sz w:val="24"/>
          <w:szCs w:val="20"/>
        </w:rPr>
        <w:t>могутжаловаться</w:t>
      </w:r>
      <w:proofErr w:type="spellEnd"/>
      <w:r w:rsidRPr="0056483A">
        <w:rPr>
          <w:sz w:val="24"/>
          <w:szCs w:val="20"/>
        </w:rPr>
        <w:t xml:space="preserve"> на хронический кашель и симптомы БОС, подобных астме, без </w:t>
      </w:r>
      <w:proofErr w:type="spellStart"/>
      <w:r w:rsidRPr="0056483A">
        <w:rPr>
          <w:sz w:val="24"/>
          <w:szCs w:val="20"/>
        </w:rPr>
        <w:t>эозинофилии</w:t>
      </w:r>
      <w:proofErr w:type="spellEnd"/>
      <w:r w:rsidR="006D3707">
        <w:rPr>
          <w:sz w:val="24"/>
          <w:szCs w:val="20"/>
        </w:rPr>
        <w:t xml:space="preserve"> </w:t>
      </w:r>
      <w:r w:rsidRPr="0056483A">
        <w:rPr>
          <w:sz w:val="24"/>
          <w:szCs w:val="20"/>
        </w:rPr>
        <w:t>дыхательных путей, с обратимой об</w:t>
      </w:r>
      <w:r w:rsidR="00824056">
        <w:rPr>
          <w:sz w:val="24"/>
          <w:szCs w:val="20"/>
        </w:rPr>
        <w:t xml:space="preserve">струкцией воздушного потока или </w:t>
      </w:r>
      <w:r w:rsidRPr="0056483A">
        <w:rPr>
          <w:sz w:val="24"/>
          <w:szCs w:val="20"/>
        </w:rPr>
        <w:t>гиперчувствительностью бронхов. Это происходит при хроническом воздействии хлопка,</w:t>
      </w:r>
      <w:r w:rsidR="004D1A06">
        <w:rPr>
          <w:sz w:val="24"/>
          <w:szCs w:val="20"/>
        </w:rPr>
        <w:t xml:space="preserve"> </w:t>
      </w:r>
      <w:r w:rsidRPr="0056483A">
        <w:rPr>
          <w:sz w:val="24"/>
          <w:szCs w:val="20"/>
        </w:rPr>
        <w:t>джута, конопли, льна, дерева и различных видов зерна, а также угольной пыли,</w:t>
      </w:r>
      <w:r w:rsidR="004D1A06">
        <w:rPr>
          <w:sz w:val="24"/>
          <w:szCs w:val="20"/>
        </w:rPr>
        <w:t xml:space="preserve"> </w:t>
      </w:r>
      <w:r w:rsidRPr="0056483A">
        <w:rPr>
          <w:sz w:val="24"/>
          <w:szCs w:val="20"/>
        </w:rPr>
        <w:t>стекловидных волокон, цемента, диоксида кремния, силикатов, ванадия, сварочных газов,</w:t>
      </w:r>
      <w:r w:rsidR="004D1A06">
        <w:rPr>
          <w:sz w:val="24"/>
          <w:szCs w:val="20"/>
        </w:rPr>
        <w:t xml:space="preserve"> </w:t>
      </w:r>
      <w:r w:rsidRPr="0056483A">
        <w:rPr>
          <w:sz w:val="24"/>
          <w:szCs w:val="20"/>
        </w:rPr>
        <w:t>органической пыли, выхлопных газов двигателя и т</w:t>
      </w:r>
      <w:r w:rsidR="003A1E13" w:rsidRPr="003A1E13">
        <w:rPr>
          <w:sz w:val="24"/>
          <w:szCs w:val="20"/>
        </w:rPr>
        <w:t>.</w:t>
      </w:r>
      <w:r w:rsidRPr="0056483A">
        <w:rPr>
          <w:sz w:val="24"/>
          <w:szCs w:val="20"/>
        </w:rPr>
        <w:t>д.</w:t>
      </w:r>
    </w:p>
    <w:p w14:paraId="75254D6B" w14:textId="77777777" w:rsidR="004D1A06" w:rsidRDefault="004D1A06" w:rsidP="00AF1C94">
      <w:pPr>
        <w:spacing w:after="0" w:line="360" w:lineRule="auto"/>
        <w:ind w:right="-142" w:firstLine="709"/>
        <w:jc w:val="both"/>
        <w:rPr>
          <w:sz w:val="24"/>
          <w:szCs w:val="20"/>
        </w:rPr>
      </w:pPr>
      <w:r>
        <w:rPr>
          <w:sz w:val="24"/>
          <w:szCs w:val="20"/>
        </w:rPr>
        <w:lastRenderedPageBreak/>
        <w:t xml:space="preserve"> </w:t>
      </w:r>
      <w:r w:rsidR="0056483A" w:rsidRPr="0056483A">
        <w:rPr>
          <w:sz w:val="24"/>
          <w:szCs w:val="20"/>
        </w:rPr>
        <w:t>Велико значение загрязнения воздушного бассейна и неблагоприятных</w:t>
      </w:r>
      <w:r>
        <w:rPr>
          <w:sz w:val="24"/>
          <w:szCs w:val="20"/>
        </w:rPr>
        <w:t xml:space="preserve"> </w:t>
      </w:r>
      <w:r w:rsidR="0056483A" w:rsidRPr="0056483A">
        <w:rPr>
          <w:sz w:val="24"/>
          <w:szCs w:val="20"/>
        </w:rPr>
        <w:t>климатических факторов (переохлаждение и перегревание). Меньшую роль среди</w:t>
      </w:r>
      <w:r>
        <w:rPr>
          <w:sz w:val="24"/>
          <w:szCs w:val="20"/>
        </w:rPr>
        <w:t xml:space="preserve"> </w:t>
      </w:r>
      <w:r w:rsidR="0056483A" w:rsidRPr="0056483A">
        <w:rPr>
          <w:sz w:val="24"/>
          <w:szCs w:val="20"/>
        </w:rPr>
        <w:t>этиологических факторов играет вирусная (вирусы гриппа, аденовирусы</w:t>
      </w:r>
      <w:proofErr w:type="gramStart"/>
      <w:r w:rsidR="0056483A" w:rsidRPr="0056483A">
        <w:rPr>
          <w:sz w:val="24"/>
          <w:szCs w:val="20"/>
        </w:rPr>
        <w:t xml:space="preserve">), </w:t>
      </w:r>
      <w:r>
        <w:rPr>
          <w:sz w:val="24"/>
          <w:szCs w:val="20"/>
        </w:rPr>
        <w:t xml:space="preserve"> </w:t>
      </w:r>
      <w:proofErr w:type="spellStart"/>
      <w:r w:rsidR="0056483A" w:rsidRPr="0056483A">
        <w:rPr>
          <w:sz w:val="24"/>
          <w:szCs w:val="20"/>
        </w:rPr>
        <w:t>микоплазменная</w:t>
      </w:r>
      <w:proofErr w:type="spellEnd"/>
      <w:proofErr w:type="gramEnd"/>
      <w:r w:rsidR="003A1E13">
        <w:rPr>
          <w:sz w:val="24"/>
          <w:szCs w:val="20"/>
        </w:rPr>
        <w:t xml:space="preserve"> </w:t>
      </w:r>
      <w:r w:rsidR="0056483A" w:rsidRPr="0056483A">
        <w:rPr>
          <w:sz w:val="24"/>
          <w:szCs w:val="20"/>
        </w:rPr>
        <w:t>и бактериальная инфекция (</w:t>
      </w:r>
      <w:r w:rsidR="003A1E13" w:rsidRPr="003A1E13">
        <w:rPr>
          <w:i/>
          <w:iCs/>
          <w:sz w:val="24"/>
          <w:szCs w:val="20"/>
          <w:lang w:val="en-US"/>
        </w:rPr>
        <w:t>S</w:t>
      </w:r>
      <w:r w:rsidR="003A1E13" w:rsidRPr="003A1E13">
        <w:rPr>
          <w:i/>
          <w:iCs/>
          <w:sz w:val="24"/>
          <w:szCs w:val="20"/>
        </w:rPr>
        <w:t xml:space="preserve">. </w:t>
      </w:r>
      <w:r w:rsidR="003A1E13" w:rsidRPr="003A1E13">
        <w:rPr>
          <w:i/>
          <w:iCs/>
          <w:sz w:val="24"/>
          <w:szCs w:val="20"/>
          <w:lang w:val="en-US"/>
        </w:rPr>
        <w:t>p</w:t>
      </w:r>
      <w:r w:rsidR="00EC1CAB">
        <w:rPr>
          <w:i/>
          <w:iCs/>
          <w:sz w:val="24"/>
          <w:szCs w:val="20"/>
          <w:lang w:val="en-US"/>
        </w:rPr>
        <w:t>n</w:t>
      </w:r>
      <w:r w:rsidR="003A1E13" w:rsidRPr="003A1E13">
        <w:rPr>
          <w:i/>
          <w:iCs/>
          <w:sz w:val="24"/>
          <w:szCs w:val="20"/>
          <w:lang w:val="en-US"/>
        </w:rPr>
        <w:t>eumonia</w:t>
      </w:r>
      <w:r w:rsidR="0056483A" w:rsidRPr="003A1E13">
        <w:rPr>
          <w:i/>
          <w:iCs/>
          <w:sz w:val="24"/>
          <w:szCs w:val="20"/>
        </w:rPr>
        <w:t>, Н.</w:t>
      </w:r>
      <w:r w:rsidR="003A1E13" w:rsidRPr="003A1E13">
        <w:rPr>
          <w:i/>
          <w:iCs/>
          <w:sz w:val="24"/>
          <w:szCs w:val="20"/>
          <w:lang w:val="en-US"/>
        </w:rPr>
        <w:t>influenzae</w:t>
      </w:r>
      <w:r w:rsidR="0056483A" w:rsidRPr="003A1E13">
        <w:rPr>
          <w:i/>
          <w:iCs/>
          <w:sz w:val="24"/>
          <w:szCs w:val="20"/>
        </w:rPr>
        <w:t>, М.</w:t>
      </w:r>
      <w:r w:rsidR="003A1E13" w:rsidRPr="003A1E13">
        <w:rPr>
          <w:i/>
          <w:iCs/>
          <w:sz w:val="24"/>
          <w:szCs w:val="20"/>
          <w:lang w:val="en-US"/>
        </w:rPr>
        <w:t>catarrhalis</w:t>
      </w:r>
      <w:r w:rsidR="0056483A" w:rsidRPr="0056483A">
        <w:rPr>
          <w:sz w:val="24"/>
          <w:szCs w:val="20"/>
        </w:rPr>
        <w:t xml:space="preserve">), </w:t>
      </w:r>
      <w:r>
        <w:rPr>
          <w:sz w:val="24"/>
          <w:szCs w:val="20"/>
        </w:rPr>
        <w:t xml:space="preserve"> </w:t>
      </w:r>
      <w:r w:rsidR="0056483A" w:rsidRPr="0056483A">
        <w:rPr>
          <w:sz w:val="24"/>
          <w:szCs w:val="20"/>
        </w:rPr>
        <w:t>значение которых</w:t>
      </w:r>
      <w:r w:rsidR="003A1E13" w:rsidRPr="003A1E13">
        <w:rPr>
          <w:sz w:val="24"/>
          <w:szCs w:val="20"/>
        </w:rPr>
        <w:t xml:space="preserve"> </w:t>
      </w:r>
      <w:r w:rsidR="0056483A" w:rsidRPr="0056483A">
        <w:rPr>
          <w:sz w:val="24"/>
          <w:szCs w:val="20"/>
        </w:rPr>
        <w:t>резко возрастает при обострении хронического бронхита [2].</w:t>
      </w:r>
      <w:r>
        <w:rPr>
          <w:sz w:val="24"/>
          <w:szCs w:val="20"/>
        </w:rPr>
        <w:t xml:space="preserve"> </w:t>
      </w:r>
    </w:p>
    <w:p w14:paraId="5C2A2B44" w14:textId="5513D6D3" w:rsidR="0056483A" w:rsidRPr="0056483A" w:rsidRDefault="0056483A" w:rsidP="00AF1C94">
      <w:pPr>
        <w:spacing w:after="0" w:line="360" w:lineRule="auto"/>
        <w:ind w:right="-142" w:firstLine="709"/>
        <w:jc w:val="both"/>
        <w:rPr>
          <w:sz w:val="24"/>
          <w:szCs w:val="20"/>
        </w:rPr>
      </w:pPr>
      <w:r w:rsidRPr="0056483A">
        <w:rPr>
          <w:sz w:val="24"/>
          <w:szCs w:val="20"/>
        </w:rPr>
        <w:t>В связи с тем, что заболевание возникает не у всех лиц, подвергающихся одинаково</w:t>
      </w:r>
      <w:r w:rsidR="00B96083">
        <w:rPr>
          <w:sz w:val="24"/>
          <w:szCs w:val="20"/>
        </w:rPr>
        <w:t xml:space="preserve"> </w:t>
      </w:r>
      <w:r w:rsidRPr="0056483A">
        <w:rPr>
          <w:sz w:val="24"/>
          <w:szCs w:val="20"/>
        </w:rPr>
        <w:t>неблагоприятным экзогенным воздействиям. Целес</w:t>
      </w:r>
      <w:r w:rsidR="00B96083">
        <w:rPr>
          <w:sz w:val="24"/>
          <w:szCs w:val="20"/>
        </w:rPr>
        <w:t xml:space="preserve">ообразно учитывать и эндогенные </w:t>
      </w:r>
      <w:r w:rsidRPr="0056483A">
        <w:rPr>
          <w:sz w:val="24"/>
          <w:szCs w:val="20"/>
        </w:rPr>
        <w:t xml:space="preserve">факторы, обусловливающие развитие ХБ, такие как, </w:t>
      </w:r>
      <w:r w:rsidR="00B96083">
        <w:rPr>
          <w:sz w:val="24"/>
          <w:szCs w:val="20"/>
        </w:rPr>
        <w:t xml:space="preserve">патология носоглотки, изменение </w:t>
      </w:r>
      <w:r w:rsidRPr="0056483A">
        <w:rPr>
          <w:sz w:val="24"/>
          <w:szCs w:val="20"/>
        </w:rPr>
        <w:t>дыхания через нос с нарушением очищения, увлажнение и</w:t>
      </w:r>
      <w:r w:rsidR="00B96083">
        <w:rPr>
          <w:sz w:val="24"/>
          <w:szCs w:val="20"/>
        </w:rPr>
        <w:t xml:space="preserve"> согревание вдыхаемого воздуха, </w:t>
      </w:r>
      <w:r w:rsidRPr="0056483A">
        <w:rPr>
          <w:sz w:val="24"/>
          <w:szCs w:val="20"/>
        </w:rPr>
        <w:t>а также повторные острые респираторные заболева</w:t>
      </w:r>
      <w:r w:rsidR="00B96083">
        <w:rPr>
          <w:sz w:val="24"/>
          <w:szCs w:val="20"/>
        </w:rPr>
        <w:t xml:space="preserve">ния, острые бронхиты и очаговую </w:t>
      </w:r>
      <w:r w:rsidRPr="0056483A">
        <w:rPr>
          <w:sz w:val="24"/>
          <w:szCs w:val="20"/>
        </w:rPr>
        <w:t>инфекцию верхних дыхательных путей, нарушение местного иммунитета, ожирение.</w:t>
      </w:r>
    </w:p>
    <w:p w14:paraId="58CAA81E" w14:textId="77777777" w:rsidR="0056483A" w:rsidRPr="008E3B4C" w:rsidRDefault="0056483A" w:rsidP="00AE1371">
      <w:pPr>
        <w:pStyle w:val="1"/>
      </w:pPr>
      <w:bookmarkStart w:id="9" w:name="_Toc225073948"/>
      <w:bookmarkStart w:id="10" w:name="_Toc225074567"/>
      <w:r w:rsidRPr="008E3B4C">
        <w:t>Патогенез заболевания</w:t>
      </w:r>
      <w:bookmarkEnd w:id="9"/>
      <w:bookmarkEnd w:id="10"/>
    </w:p>
    <w:p w14:paraId="28F569E9" w14:textId="20EA010C" w:rsidR="0056483A" w:rsidRPr="0056483A" w:rsidRDefault="0056483A" w:rsidP="00AF1C94">
      <w:pPr>
        <w:spacing w:after="0" w:line="360" w:lineRule="auto"/>
        <w:ind w:right="-142" w:firstLine="709"/>
        <w:jc w:val="both"/>
        <w:rPr>
          <w:sz w:val="24"/>
          <w:szCs w:val="20"/>
        </w:rPr>
      </w:pPr>
      <w:r w:rsidRPr="0056483A">
        <w:rPr>
          <w:sz w:val="24"/>
          <w:szCs w:val="20"/>
        </w:rPr>
        <w:t>Структурные изменения дыхательных путей были описаны у здоровых в основному курильщиков, даже в возрасте от 20 до 30 лет. Исследования показали увеличение числа</w:t>
      </w:r>
      <w:r w:rsidR="004D1A06">
        <w:rPr>
          <w:sz w:val="24"/>
          <w:szCs w:val="20"/>
        </w:rPr>
        <w:t xml:space="preserve"> </w:t>
      </w:r>
      <w:r w:rsidRPr="0056483A">
        <w:rPr>
          <w:sz w:val="24"/>
          <w:szCs w:val="20"/>
        </w:rPr>
        <w:t>нейтрофилов и макрофагов, которые играют важную роль в формировании и сохранении</w:t>
      </w:r>
      <w:r w:rsidR="004D1A06">
        <w:rPr>
          <w:sz w:val="24"/>
          <w:szCs w:val="20"/>
        </w:rPr>
        <w:t xml:space="preserve"> </w:t>
      </w:r>
      <w:r w:rsidRPr="0056483A">
        <w:rPr>
          <w:sz w:val="24"/>
          <w:szCs w:val="20"/>
        </w:rPr>
        <w:t>воспалительного процесса ХБ.</w:t>
      </w:r>
    </w:p>
    <w:p w14:paraId="3079D402" w14:textId="125CC99B" w:rsidR="0056483A" w:rsidRPr="0056483A" w:rsidRDefault="0056483A" w:rsidP="00AF1C94">
      <w:pPr>
        <w:spacing w:after="0" w:line="360" w:lineRule="auto"/>
        <w:ind w:right="-142" w:firstLine="709"/>
        <w:jc w:val="both"/>
        <w:rPr>
          <w:sz w:val="24"/>
          <w:szCs w:val="20"/>
        </w:rPr>
      </w:pPr>
      <w:r w:rsidRPr="0056483A">
        <w:rPr>
          <w:sz w:val="24"/>
          <w:szCs w:val="20"/>
        </w:rPr>
        <w:t>В норме около 500 мл мокроты продуцируется б</w:t>
      </w:r>
      <w:r w:rsidR="00824056">
        <w:rPr>
          <w:sz w:val="24"/>
          <w:szCs w:val="20"/>
        </w:rPr>
        <w:t xml:space="preserve">ронхиальными железами ежедневно </w:t>
      </w:r>
      <w:r w:rsidRPr="0056483A">
        <w:rPr>
          <w:sz w:val="24"/>
          <w:szCs w:val="20"/>
        </w:rPr>
        <w:t>и это обычно не замечается. У курильщиков с ХБ ежедне</w:t>
      </w:r>
      <w:r w:rsidR="00824056">
        <w:rPr>
          <w:sz w:val="24"/>
          <w:szCs w:val="20"/>
        </w:rPr>
        <w:t xml:space="preserve">вно выделяется в среднем на 100 </w:t>
      </w:r>
      <w:r w:rsidRPr="0056483A">
        <w:rPr>
          <w:sz w:val="24"/>
          <w:szCs w:val="20"/>
        </w:rPr>
        <w:t>мл/</w:t>
      </w:r>
      <w:proofErr w:type="spellStart"/>
      <w:r w:rsidRPr="0056483A">
        <w:rPr>
          <w:sz w:val="24"/>
          <w:szCs w:val="20"/>
        </w:rPr>
        <w:t>сут</w:t>
      </w:r>
      <w:proofErr w:type="spellEnd"/>
      <w:r w:rsidRPr="0056483A">
        <w:rPr>
          <w:sz w:val="24"/>
          <w:szCs w:val="20"/>
        </w:rPr>
        <w:t xml:space="preserve"> больше, чем обычно, что и является причиной кашля и образования мокроты.</w:t>
      </w:r>
    </w:p>
    <w:p w14:paraId="170BB2EE" w14:textId="65F14261" w:rsidR="0045090F" w:rsidRDefault="0056483A" w:rsidP="00AF1C94">
      <w:pPr>
        <w:spacing w:after="0" w:line="360" w:lineRule="auto"/>
        <w:ind w:right="-142" w:firstLine="709"/>
        <w:jc w:val="both"/>
        <w:rPr>
          <w:sz w:val="24"/>
          <w:szCs w:val="20"/>
        </w:rPr>
      </w:pPr>
      <w:r w:rsidRPr="0056483A">
        <w:rPr>
          <w:sz w:val="24"/>
          <w:szCs w:val="20"/>
        </w:rPr>
        <w:t>При ХБ изменяются структурно-функциональные свойства слизистой оболочки и</w:t>
      </w:r>
      <w:r w:rsidR="004D1A06">
        <w:rPr>
          <w:sz w:val="24"/>
          <w:szCs w:val="20"/>
        </w:rPr>
        <w:t xml:space="preserve"> </w:t>
      </w:r>
      <w:r w:rsidRPr="0056483A">
        <w:rPr>
          <w:sz w:val="24"/>
          <w:szCs w:val="20"/>
        </w:rPr>
        <w:t>подслизистого слоя, что выражается в гиперплазии и гиперфункции бокаловидных клеток,</w:t>
      </w:r>
      <w:r w:rsidR="004D1A06">
        <w:rPr>
          <w:sz w:val="24"/>
          <w:szCs w:val="20"/>
        </w:rPr>
        <w:t xml:space="preserve"> </w:t>
      </w:r>
      <w:r w:rsidRPr="0056483A">
        <w:rPr>
          <w:sz w:val="24"/>
          <w:szCs w:val="20"/>
        </w:rPr>
        <w:t>бронхиальных желез, гиперсекреции слизи и изменении её свойств (слизистый секрет</w:t>
      </w:r>
      <w:r w:rsidR="004D1A06">
        <w:rPr>
          <w:sz w:val="24"/>
          <w:szCs w:val="20"/>
        </w:rPr>
        <w:t xml:space="preserve"> </w:t>
      </w:r>
      <w:r w:rsidRPr="0056483A">
        <w:rPr>
          <w:sz w:val="24"/>
          <w:szCs w:val="20"/>
        </w:rPr>
        <w:t>становится густым, вязким и засасывает реснички мерцательного эпителия). Все это</w:t>
      </w:r>
      <w:r w:rsidR="004D1A06">
        <w:rPr>
          <w:sz w:val="24"/>
          <w:szCs w:val="20"/>
        </w:rPr>
        <w:t xml:space="preserve"> </w:t>
      </w:r>
      <w:r w:rsidRPr="0056483A">
        <w:rPr>
          <w:sz w:val="24"/>
          <w:szCs w:val="20"/>
        </w:rPr>
        <w:t xml:space="preserve">приводит к нарушению в системе </w:t>
      </w:r>
      <w:proofErr w:type="spellStart"/>
      <w:r w:rsidRPr="0056483A">
        <w:rPr>
          <w:sz w:val="24"/>
          <w:szCs w:val="20"/>
        </w:rPr>
        <w:t>мукоцилиарного</w:t>
      </w:r>
      <w:proofErr w:type="spellEnd"/>
      <w:r w:rsidRPr="0056483A">
        <w:rPr>
          <w:sz w:val="24"/>
          <w:szCs w:val="20"/>
        </w:rPr>
        <w:t xml:space="preserve"> транспорта. Эффективность</w:t>
      </w:r>
      <w:r w:rsidR="008E3B4C">
        <w:rPr>
          <w:sz w:val="24"/>
          <w:szCs w:val="20"/>
        </w:rPr>
        <w:t xml:space="preserve"> </w:t>
      </w:r>
      <w:proofErr w:type="spellStart"/>
      <w:r w:rsidRPr="0056483A">
        <w:rPr>
          <w:sz w:val="24"/>
          <w:szCs w:val="20"/>
        </w:rPr>
        <w:t>мукоцилиарного</w:t>
      </w:r>
      <w:proofErr w:type="spellEnd"/>
      <w:r w:rsidRPr="0056483A">
        <w:rPr>
          <w:sz w:val="24"/>
          <w:szCs w:val="20"/>
        </w:rPr>
        <w:t xml:space="preserve"> транспорта бронхов зависит от двух основных факторов: </w:t>
      </w:r>
      <w:proofErr w:type="spellStart"/>
      <w:r w:rsidRPr="0056483A">
        <w:rPr>
          <w:sz w:val="24"/>
          <w:szCs w:val="20"/>
        </w:rPr>
        <w:t>мукоцилиарного</w:t>
      </w:r>
      <w:proofErr w:type="spellEnd"/>
      <w:r w:rsidR="003A1E13" w:rsidRPr="003A1E13">
        <w:rPr>
          <w:sz w:val="24"/>
          <w:szCs w:val="20"/>
        </w:rPr>
        <w:t xml:space="preserve"> эскалатора, определяемого функцией реснитчатого эпителия слизистой,</w:t>
      </w:r>
      <w:r w:rsidR="004D1A06">
        <w:rPr>
          <w:sz w:val="24"/>
          <w:szCs w:val="20"/>
        </w:rPr>
        <w:t xml:space="preserve"> </w:t>
      </w:r>
      <w:r w:rsidR="003A1E13" w:rsidRPr="003A1E13">
        <w:rPr>
          <w:sz w:val="24"/>
          <w:szCs w:val="20"/>
        </w:rPr>
        <w:t>и реологических</w:t>
      </w:r>
      <w:r w:rsidR="0050323C" w:rsidRPr="0050323C">
        <w:rPr>
          <w:sz w:val="24"/>
          <w:szCs w:val="20"/>
        </w:rPr>
        <w:t xml:space="preserve"> </w:t>
      </w:r>
      <w:r w:rsidR="003A1E13" w:rsidRPr="003A1E13">
        <w:rPr>
          <w:sz w:val="24"/>
          <w:szCs w:val="20"/>
        </w:rPr>
        <w:t>свойств бронхиального секрета (его вязкости и эластичности), и обусловливается</w:t>
      </w:r>
      <w:r w:rsidR="0050323C" w:rsidRPr="0050323C">
        <w:rPr>
          <w:sz w:val="24"/>
          <w:szCs w:val="20"/>
        </w:rPr>
        <w:t xml:space="preserve"> </w:t>
      </w:r>
      <w:r w:rsidR="003A1E13" w:rsidRPr="003A1E13">
        <w:rPr>
          <w:sz w:val="24"/>
          <w:szCs w:val="20"/>
        </w:rPr>
        <w:t>оптимальным соотношением двух его слоев - наружного (геля) и внутреннего (золя) [3].</w:t>
      </w:r>
      <w:r w:rsidR="004D1A06">
        <w:rPr>
          <w:sz w:val="24"/>
          <w:szCs w:val="20"/>
        </w:rPr>
        <w:t xml:space="preserve"> </w:t>
      </w:r>
      <w:r w:rsidR="003A1E13" w:rsidRPr="003A1E13">
        <w:rPr>
          <w:sz w:val="24"/>
          <w:szCs w:val="20"/>
        </w:rPr>
        <w:t>Воспаление слизистой оболочки вызывают различные раздражающие вещества в</w:t>
      </w:r>
      <w:r w:rsidR="004D1A06">
        <w:rPr>
          <w:sz w:val="24"/>
          <w:szCs w:val="20"/>
        </w:rPr>
        <w:t xml:space="preserve"> </w:t>
      </w:r>
      <w:r w:rsidR="003A1E13" w:rsidRPr="003A1E13">
        <w:rPr>
          <w:sz w:val="24"/>
          <w:szCs w:val="20"/>
        </w:rPr>
        <w:t xml:space="preserve">сочетании с инфекцией (вирусной и бактериальной). Снижается выработка </w:t>
      </w:r>
      <w:r w:rsidR="004D1A06" w:rsidRPr="003A1E13">
        <w:rPr>
          <w:sz w:val="24"/>
          <w:szCs w:val="20"/>
        </w:rPr>
        <w:t>секреторного</w:t>
      </w:r>
      <w:r w:rsidR="004D1A06" w:rsidRPr="0050323C">
        <w:rPr>
          <w:sz w:val="24"/>
          <w:szCs w:val="20"/>
        </w:rPr>
        <w:t xml:space="preserve"> </w:t>
      </w:r>
      <w:proofErr w:type="spellStart"/>
      <w:r w:rsidR="004D1A06">
        <w:rPr>
          <w:sz w:val="24"/>
          <w:szCs w:val="20"/>
        </w:rPr>
        <w:t>Ig</w:t>
      </w:r>
      <w:r w:rsidR="003A1E13" w:rsidRPr="003A1E13">
        <w:rPr>
          <w:sz w:val="24"/>
          <w:szCs w:val="20"/>
        </w:rPr>
        <w:t>А</w:t>
      </w:r>
      <w:proofErr w:type="spellEnd"/>
      <w:r w:rsidR="003A1E13" w:rsidRPr="003A1E13">
        <w:rPr>
          <w:sz w:val="24"/>
          <w:szCs w:val="20"/>
        </w:rPr>
        <w:t xml:space="preserve">, </w:t>
      </w:r>
      <w:r w:rsidR="003A1E13" w:rsidRPr="00DE3ECE">
        <w:rPr>
          <w:i/>
          <w:iCs/>
          <w:sz w:val="24"/>
          <w:szCs w:val="20"/>
        </w:rPr>
        <w:t>уменьшается содержание</w:t>
      </w:r>
      <w:r w:rsidR="003A1E13" w:rsidRPr="003A1E13">
        <w:rPr>
          <w:sz w:val="24"/>
          <w:szCs w:val="20"/>
        </w:rPr>
        <w:t xml:space="preserve"> в слизи лизоцима и </w:t>
      </w:r>
      <w:proofErr w:type="spellStart"/>
      <w:r w:rsidR="003A1E13" w:rsidRPr="003A1E13">
        <w:rPr>
          <w:sz w:val="24"/>
          <w:szCs w:val="20"/>
        </w:rPr>
        <w:t>лактоферрина</w:t>
      </w:r>
      <w:proofErr w:type="spellEnd"/>
      <w:r w:rsidR="003A1E13" w:rsidRPr="003A1E13">
        <w:rPr>
          <w:sz w:val="24"/>
          <w:szCs w:val="20"/>
        </w:rPr>
        <w:t>. Развиваются отёк</w:t>
      </w:r>
      <w:r w:rsidR="004D1A06">
        <w:rPr>
          <w:sz w:val="24"/>
          <w:szCs w:val="20"/>
        </w:rPr>
        <w:t xml:space="preserve"> </w:t>
      </w:r>
      <w:r w:rsidR="003A1E13" w:rsidRPr="003A1E13">
        <w:rPr>
          <w:sz w:val="24"/>
          <w:szCs w:val="20"/>
        </w:rPr>
        <w:t>слизистой оболочки, а затем атрофия и метаплазия эпителия.</w:t>
      </w:r>
      <w:r w:rsidR="004D1A06">
        <w:rPr>
          <w:sz w:val="24"/>
          <w:szCs w:val="20"/>
        </w:rPr>
        <w:t xml:space="preserve"> </w:t>
      </w:r>
      <w:r w:rsidR="003A1E13" w:rsidRPr="003A1E13">
        <w:rPr>
          <w:sz w:val="24"/>
          <w:szCs w:val="20"/>
        </w:rPr>
        <w:t>Химические вещества, содержащиеся в воздухе, вызывают повреждение в</w:t>
      </w:r>
      <w:r w:rsidR="004D1A06">
        <w:rPr>
          <w:sz w:val="24"/>
          <w:szCs w:val="20"/>
        </w:rPr>
        <w:t xml:space="preserve"> </w:t>
      </w:r>
      <w:r w:rsidR="003A1E13" w:rsidRPr="003A1E13">
        <w:rPr>
          <w:sz w:val="24"/>
          <w:szCs w:val="20"/>
        </w:rPr>
        <w:t>дыхательных путях, сопровождающееся отёком слизистой оболочки и бронхоспазмом. Это</w:t>
      </w:r>
      <w:r w:rsidR="0050323C" w:rsidRPr="0050323C">
        <w:rPr>
          <w:sz w:val="24"/>
          <w:szCs w:val="20"/>
        </w:rPr>
        <w:t xml:space="preserve"> </w:t>
      </w:r>
      <w:r w:rsidR="003A1E13" w:rsidRPr="003A1E13">
        <w:rPr>
          <w:sz w:val="24"/>
          <w:szCs w:val="20"/>
        </w:rPr>
        <w:t xml:space="preserve">приводит к нарушению эвакуаторной и снижению барьерной функций </w:t>
      </w:r>
      <w:r w:rsidR="003A1E13" w:rsidRPr="003A1E13">
        <w:rPr>
          <w:sz w:val="24"/>
          <w:szCs w:val="20"/>
        </w:rPr>
        <w:lastRenderedPageBreak/>
        <w:t>слизистой оболочки</w:t>
      </w:r>
      <w:r w:rsidR="00DE3ECE">
        <w:rPr>
          <w:sz w:val="24"/>
          <w:szCs w:val="20"/>
        </w:rPr>
        <w:t xml:space="preserve"> </w:t>
      </w:r>
      <w:r w:rsidR="003A1E13" w:rsidRPr="003A1E13">
        <w:rPr>
          <w:sz w:val="24"/>
          <w:szCs w:val="20"/>
        </w:rPr>
        <w:t>бронхов. Катаральное содержимое сменяется катарально-гнойным, а затем гнойным.</w:t>
      </w:r>
      <w:r w:rsidR="0045090F">
        <w:rPr>
          <w:sz w:val="24"/>
          <w:szCs w:val="20"/>
        </w:rPr>
        <w:t xml:space="preserve"> </w:t>
      </w:r>
    </w:p>
    <w:p w14:paraId="6B265693" w14:textId="1E2C2142" w:rsidR="0045090F" w:rsidRDefault="003A1E13" w:rsidP="00AF1C94">
      <w:pPr>
        <w:spacing w:after="0" w:line="360" w:lineRule="auto"/>
        <w:ind w:right="-142" w:firstLine="708"/>
        <w:jc w:val="both"/>
        <w:rPr>
          <w:sz w:val="24"/>
          <w:szCs w:val="20"/>
        </w:rPr>
      </w:pPr>
      <w:r w:rsidRPr="003A1E13">
        <w:rPr>
          <w:sz w:val="24"/>
          <w:szCs w:val="20"/>
        </w:rPr>
        <w:t>Распространение воспалительного процесса на дистальные отделы бронхиального</w:t>
      </w:r>
      <w:r w:rsidR="0045090F">
        <w:rPr>
          <w:sz w:val="24"/>
          <w:szCs w:val="20"/>
        </w:rPr>
        <w:t xml:space="preserve"> </w:t>
      </w:r>
      <w:r w:rsidRPr="003A1E13">
        <w:rPr>
          <w:sz w:val="24"/>
          <w:szCs w:val="20"/>
        </w:rPr>
        <w:t xml:space="preserve">дерева нарушает выработку </w:t>
      </w:r>
      <w:proofErr w:type="spellStart"/>
      <w:r w:rsidRPr="003A1E13">
        <w:rPr>
          <w:sz w:val="24"/>
          <w:szCs w:val="20"/>
        </w:rPr>
        <w:t>сурфактанта</w:t>
      </w:r>
      <w:proofErr w:type="spellEnd"/>
      <w:r w:rsidRPr="003A1E13">
        <w:rPr>
          <w:sz w:val="24"/>
          <w:szCs w:val="20"/>
        </w:rPr>
        <w:t xml:space="preserve"> и снижает активность альвеолярных макрофагов,</w:t>
      </w:r>
      <w:r w:rsidR="0045090F">
        <w:rPr>
          <w:sz w:val="24"/>
          <w:szCs w:val="20"/>
        </w:rPr>
        <w:t xml:space="preserve"> </w:t>
      </w:r>
      <w:r w:rsidRPr="003A1E13">
        <w:rPr>
          <w:sz w:val="24"/>
          <w:szCs w:val="20"/>
        </w:rPr>
        <w:t>которые осуществляют фагоцитоз бактерий и других чужеродных частиц.</w:t>
      </w:r>
      <w:r w:rsidR="0045090F">
        <w:rPr>
          <w:sz w:val="24"/>
          <w:szCs w:val="20"/>
        </w:rPr>
        <w:t xml:space="preserve"> </w:t>
      </w:r>
      <w:r w:rsidRPr="003A1E13">
        <w:rPr>
          <w:sz w:val="24"/>
          <w:szCs w:val="20"/>
        </w:rPr>
        <w:t>Нарушение дренажной функции бронхов развивается как следствие сочетания ряда</w:t>
      </w:r>
      <w:r w:rsidR="0045090F">
        <w:rPr>
          <w:sz w:val="24"/>
          <w:szCs w:val="20"/>
        </w:rPr>
        <w:t xml:space="preserve"> </w:t>
      </w:r>
      <w:r w:rsidRPr="003A1E13">
        <w:rPr>
          <w:sz w:val="24"/>
          <w:szCs w:val="20"/>
        </w:rPr>
        <w:t>факторов:</w:t>
      </w:r>
      <w:r w:rsidR="0045090F">
        <w:rPr>
          <w:sz w:val="24"/>
          <w:szCs w:val="20"/>
        </w:rPr>
        <w:t xml:space="preserve"> </w:t>
      </w:r>
      <w:r w:rsidRPr="00DE3ECE">
        <w:rPr>
          <w:sz w:val="24"/>
          <w:szCs w:val="20"/>
        </w:rPr>
        <w:t>спазма гладких мышц бронхов, возникающего в результате непосредственного</w:t>
      </w:r>
      <w:r w:rsidR="0045090F">
        <w:rPr>
          <w:sz w:val="24"/>
          <w:szCs w:val="20"/>
        </w:rPr>
        <w:t xml:space="preserve"> </w:t>
      </w:r>
      <w:r w:rsidRPr="00DE3ECE">
        <w:rPr>
          <w:sz w:val="24"/>
          <w:szCs w:val="20"/>
        </w:rPr>
        <w:t>раздражающего воздействия экзогенных факторов и воспалительных изменений</w:t>
      </w:r>
      <w:r w:rsidR="0045090F">
        <w:rPr>
          <w:sz w:val="24"/>
          <w:szCs w:val="20"/>
        </w:rPr>
        <w:t xml:space="preserve"> </w:t>
      </w:r>
      <w:r w:rsidRPr="00DE3ECE">
        <w:rPr>
          <w:sz w:val="24"/>
          <w:szCs w:val="20"/>
        </w:rPr>
        <w:t>слизистой оболочки;</w:t>
      </w:r>
      <w:r w:rsidR="0045090F">
        <w:rPr>
          <w:sz w:val="24"/>
          <w:szCs w:val="20"/>
        </w:rPr>
        <w:t xml:space="preserve"> </w:t>
      </w:r>
      <w:r w:rsidRPr="00DE3ECE">
        <w:rPr>
          <w:sz w:val="24"/>
          <w:szCs w:val="20"/>
        </w:rPr>
        <w:t>гиперсекреции слизи, изменения её реологических свойств, приводящих к</w:t>
      </w:r>
      <w:r w:rsidR="0045090F">
        <w:rPr>
          <w:sz w:val="24"/>
          <w:szCs w:val="20"/>
        </w:rPr>
        <w:t xml:space="preserve"> </w:t>
      </w:r>
      <w:r w:rsidRPr="00DE3ECE">
        <w:rPr>
          <w:sz w:val="24"/>
          <w:szCs w:val="20"/>
        </w:rPr>
        <w:t xml:space="preserve">нарушению </w:t>
      </w:r>
      <w:proofErr w:type="spellStart"/>
      <w:r w:rsidRPr="00DE3ECE">
        <w:rPr>
          <w:sz w:val="24"/>
          <w:szCs w:val="20"/>
        </w:rPr>
        <w:t>мукоцилиарного</w:t>
      </w:r>
      <w:proofErr w:type="spellEnd"/>
      <w:r w:rsidRPr="00DE3ECE">
        <w:rPr>
          <w:sz w:val="24"/>
          <w:szCs w:val="20"/>
        </w:rPr>
        <w:t xml:space="preserve"> транспорта и закупорке бронхов вязким секретом;</w:t>
      </w:r>
      <w:r w:rsidR="0045090F">
        <w:rPr>
          <w:sz w:val="24"/>
          <w:szCs w:val="20"/>
        </w:rPr>
        <w:t xml:space="preserve"> </w:t>
      </w:r>
      <w:r w:rsidRPr="00DE3ECE">
        <w:rPr>
          <w:sz w:val="24"/>
          <w:szCs w:val="20"/>
        </w:rPr>
        <w:t>метаплазии эпителия из цилиндрического в многослойный плоский и его</w:t>
      </w:r>
      <w:r w:rsidR="00EA3FE0">
        <w:rPr>
          <w:sz w:val="24"/>
          <w:szCs w:val="20"/>
        </w:rPr>
        <w:t xml:space="preserve"> </w:t>
      </w:r>
      <w:r w:rsidRPr="00EA3FE0">
        <w:rPr>
          <w:sz w:val="24"/>
          <w:szCs w:val="20"/>
        </w:rPr>
        <w:t>гиперплазии;</w:t>
      </w:r>
      <w:r w:rsidR="0045090F">
        <w:rPr>
          <w:sz w:val="24"/>
          <w:szCs w:val="20"/>
        </w:rPr>
        <w:t xml:space="preserve"> </w:t>
      </w:r>
      <w:r w:rsidRPr="00DE3ECE">
        <w:rPr>
          <w:sz w:val="24"/>
          <w:szCs w:val="20"/>
        </w:rPr>
        <w:t>воспалительного отёка и инфильтрации слизистой оболочки;</w:t>
      </w:r>
      <w:r w:rsidR="0045090F">
        <w:rPr>
          <w:sz w:val="24"/>
          <w:szCs w:val="20"/>
        </w:rPr>
        <w:t xml:space="preserve"> </w:t>
      </w:r>
      <w:r w:rsidRPr="00DE3ECE">
        <w:rPr>
          <w:sz w:val="24"/>
          <w:szCs w:val="20"/>
        </w:rPr>
        <w:t>аллергических изменений слизистой оболочки.</w:t>
      </w:r>
      <w:r w:rsidR="0045090F">
        <w:rPr>
          <w:sz w:val="24"/>
          <w:szCs w:val="20"/>
        </w:rPr>
        <w:t xml:space="preserve"> </w:t>
      </w:r>
      <w:r w:rsidRPr="003A1E13">
        <w:rPr>
          <w:sz w:val="24"/>
          <w:szCs w:val="20"/>
        </w:rPr>
        <w:t>Различные соотношения изменений слизистой оболочки, проявляющиеся в её</w:t>
      </w:r>
      <w:r w:rsidR="0045090F">
        <w:rPr>
          <w:sz w:val="24"/>
          <w:szCs w:val="20"/>
        </w:rPr>
        <w:t xml:space="preserve"> </w:t>
      </w:r>
      <w:r w:rsidRPr="003A1E13">
        <w:rPr>
          <w:sz w:val="24"/>
          <w:szCs w:val="20"/>
        </w:rPr>
        <w:t>воспалении, обусловливают формирование той или иной клинической формы болезни.</w:t>
      </w:r>
      <w:r w:rsidR="0045090F">
        <w:rPr>
          <w:sz w:val="24"/>
          <w:szCs w:val="20"/>
        </w:rPr>
        <w:t xml:space="preserve"> </w:t>
      </w:r>
      <w:r w:rsidRPr="003A1E13">
        <w:rPr>
          <w:sz w:val="24"/>
          <w:szCs w:val="20"/>
        </w:rPr>
        <w:t>При катаральном бронхите преобладают поверхностные изменения структурно</w:t>
      </w:r>
      <w:r w:rsidR="00DE3ECE">
        <w:rPr>
          <w:sz w:val="24"/>
          <w:szCs w:val="20"/>
        </w:rPr>
        <w:t>-</w:t>
      </w:r>
      <w:r w:rsidR="0045090F">
        <w:rPr>
          <w:sz w:val="24"/>
          <w:szCs w:val="20"/>
        </w:rPr>
        <w:t xml:space="preserve"> </w:t>
      </w:r>
      <w:r w:rsidRPr="003A1E13">
        <w:rPr>
          <w:sz w:val="24"/>
          <w:szCs w:val="20"/>
        </w:rPr>
        <w:t xml:space="preserve">функциональных свойств слизистой оболочки; при </w:t>
      </w:r>
      <w:proofErr w:type="spellStart"/>
      <w:r w:rsidRPr="003A1E13">
        <w:rPr>
          <w:sz w:val="24"/>
          <w:szCs w:val="20"/>
        </w:rPr>
        <w:t>слизисто</w:t>
      </w:r>
      <w:proofErr w:type="spellEnd"/>
      <w:r w:rsidRPr="003A1E13">
        <w:rPr>
          <w:sz w:val="24"/>
          <w:szCs w:val="20"/>
        </w:rPr>
        <w:t>-гнойном (или гнойном)</w:t>
      </w:r>
      <w:r w:rsidR="0045090F">
        <w:rPr>
          <w:sz w:val="24"/>
          <w:szCs w:val="20"/>
        </w:rPr>
        <w:t xml:space="preserve"> </w:t>
      </w:r>
      <w:r w:rsidRPr="003A1E13">
        <w:rPr>
          <w:sz w:val="24"/>
          <w:szCs w:val="20"/>
        </w:rPr>
        <w:t>бронхите преобладают процессы инфекционного воспаления. Возможен переход одной</w:t>
      </w:r>
      <w:r w:rsidR="0045090F">
        <w:rPr>
          <w:sz w:val="24"/>
          <w:szCs w:val="20"/>
        </w:rPr>
        <w:t xml:space="preserve"> </w:t>
      </w:r>
      <w:r w:rsidRPr="003A1E13">
        <w:rPr>
          <w:sz w:val="24"/>
          <w:szCs w:val="20"/>
        </w:rPr>
        <w:t>клинической формы бронхита в другую. Так, катаральный бронхит, длительно протекая,</w:t>
      </w:r>
      <w:r w:rsidR="0045090F">
        <w:rPr>
          <w:sz w:val="24"/>
          <w:szCs w:val="20"/>
        </w:rPr>
        <w:t xml:space="preserve"> </w:t>
      </w:r>
      <w:r w:rsidRPr="003A1E13">
        <w:rPr>
          <w:sz w:val="24"/>
          <w:szCs w:val="20"/>
        </w:rPr>
        <w:t xml:space="preserve">может вследствие присоединения инфекции стать </w:t>
      </w:r>
      <w:proofErr w:type="spellStart"/>
      <w:r w:rsidRPr="003A1E13">
        <w:rPr>
          <w:sz w:val="24"/>
          <w:szCs w:val="20"/>
        </w:rPr>
        <w:t>слизисто</w:t>
      </w:r>
      <w:proofErr w:type="spellEnd"/>
      <w:r w:rsidRPr="003A1E13">
        <w:rPr>
          <w:sz w:val="24"/>
          <w:szCs w:val="20"/>
        </w:rPr>
        <w:t>-гнойным и т.п.</w:t>
      </w:r>
      <w:r w:rsidR="0045090F">
        <w:rPr>
          <w:sz w:val="24"/>
          <w:szCs w:val="20"/>
        </w:rPr>
        <w:t xml:space="preserve"> </w:t>
      </w:r>
      <w:r w:rsidRPr="003A1E13">
        <w:rPr>
          <w:sz w:val="24"/>
          <w:szCs w:val="20"/>
        </w:rPr>
        <w:t>При вовлечении в процесс бронхов преимущественно крупного калибра</w:t>
      </w:r>
      <w:r w:rsidR="0045090F">
        <w:rPr>
          <w:sz w:val="24"/>
          <w:szCs w:val="20"/>
        </w:rPr>
        <w:t xml:space="preserve"> </w:t>
      </w:r>
      <w:r w:rsidRPr="003A1E13">
        <w:rPr>
          <w:sz w:val="24"/>
          <w:szCs w:val="20"/>
        </w:rPr>
        <w:t>(проксимальный бронхит) нарушения бронхиальной проходимости не выражены.</w:t>
      </w:r>
      <w:r w:rsidR="0045090F">
        <w:rPr>
          <w:sz w:val="24"/>
          <w:szCs w:val="20"/>
        </w:rPr>
        <w:t xml:space="preserve"> </w:t>
      </w:r>
      <w:r w:rsidR="00197CCA" w:rsidRPr="00197CCA">
        <w:rPr>
          <w:sz w:val="24"/>
          <w:szCs w:val="20"/>
        </w:rPr>
        <w:t>Поражение мелких бронхов и бронхов среднего калибра протекает часто с нарушением</w:t>
      </w:r>
      <w:r w:rsidR="0045090F">
        <w:rPr>
          <w:sz w:val="24"/>
          <w:szCs w:val="20"/>
        </w:rPr>
        <w:t xml:space="preserve"> </w:t>
      </w:r>
      <w:r w:rsidR="00197CCA" w:rsidRPr="00197CCA">
        <w:rPr>
          <w:sz w:val="24"/>
          <w:szCs w:val="20"/>
        </w:rPr>
        <w:t>бронхиальной проходимости, которое, как правило, бывает выражено при обострении ХБ.</w:t>
      </w:r>
      <w:r w:rsidR="0045090F">
        <w:rPr>
          <w:sz w:val="24"/>
          <w:szCs w:val="20"/>
        </w:rPr>
        <w:t xml:space="preserve"> </w:t>
      </w:r>
    </w:p>
    <w:p w14:paraId="00704D02" w14:textId="738C5F06" w:rsidR="0045090F" w:rsidRDefault="00197CCA" w:rsidP="00AF1C94">
      <w:pPr>
        <w:spacing w:after="0" w:line="360" w:lineRule="auto"/>
        <w:ind w:right="-142" w:firstLine="708"/>
        <w:jc w:val="both"/>
        <w:rPr>
          <w:sz w:val="24"/>
          <w:szCs w:val="20"/>
        </w:rPr>
      </w:pPr>
      <w:r w:rsidRPr="00546083">
        <w:rPr>
          <w:b/>
          <w:sz w:val="24"/>
          <w:szCs w:val="20"/>
        </w:rPr>
        <w:t>Комментарий</w:t>
      </w:r>
      <w:r w:rsidRPr="00197CCA">
        <w:rPr>
          <w:sz w:val="24"/>
          <w:szCs w:val="20"/>
        </w:rPr>
        <w:t>. Все перечисленные экзогенные и эндогенные факторы, а также</w:t>
      </w:r>
      <w:r w:rsidR="0045090F">
        <w:rPr>
          <w:sz w:val="24"/>
          <w:szCs w:val="20"/>
        </w:rPr>
        <w:t xml:space="preserve"> </w:t>
      </w:r>
      <w:r w:rsidRPr="00197CCA">
        <w:rPr>
          <w:sz w:val="24"/>
          <w:szCs w:val="20"/>
        </w:rPr>
        <w:t>патогенетические механизмы являются причиной развития и других заболеваний, и</w:t>
      </w:r>
      <w:r w:rsidR="0045090F">
        <w:rPr>
          <w:sz w:val="24"/>
          <w:szCs w:val="20"/>
        </w:rPr>
        <w:t xml:space="preserve"> </w:t>
      </w:r>
      <w:r w:rsidRPr="00197CCA">
        <w:rPr>
          <w:sz w:val="24"/>
          <w:szCs w:val="20"/>
        </w:rPr>
        <w:t>прежде всего ХОБЛ, что необходимо учитывать в клинической практике.</w:t>
      </w:r>
      <w:r w:rsidR="0045090F">
        <w:rPr>
          <w:sz w:val="24"/>
          <w:szCs w:val="20"/>
        </w:rPr>
        <w:t xml:space="preserve"> </w:t>
      </w:r>
    </w:p>
    <w:p w14:paraId="36A7993B" w14:textId="5B601384" w:rsidR="00BA0323" w:rsidRPr="0045090F" w:rsidRDefault="00197CCA" w:rsidP="00AF1C94">
      <w:pPr>
        <w:spacing w:after="0" w:line="360" w:lineRule="auto"/>
        <w:ind w:right="-142"/>
        <w:jc w:val="both"/>
        <w:rPr>
          <w:b/>
          <w:bCs/>
          <w:sz w:val="24"/>
          <w:szCs w:val="24"/>
          <w:u w:val="single"/>
        </w:rPr>
      </w:pPr>
      <w:r w:rsidRPr="0045090F">
        <w:rPr>
          <w:b/>
          <w:bCs/>
          <w:sz w:val="24"/>
          <w:szCs w:val="24"/>
          <w:u w:val="single"/>
        </w:rPr>
        <w:t xml:space="preserve">1.3 Эпидемиология </w:t>
      </w:r>
    </w:p>
    <w:p w14:paraId="2A0AD8BF" w14:textId="430683D4" w:rsidR="00B82177" w:rsidRPr="00075B03" w:rsidRDefault="00D34B18" w:rsidP="00AF1C94">
      <w:pPr>
        <w:spacing w:after="0" w:line="360" w:lineRule="auto"/>
        <w:ind w:right="-142" w:firstLine="709"/>
        <w:jc w:val="both"/>
        <w:rPr>
          <w:sz w:val="24"/>
          <w:szCs w:val="24"/>
        </w:rPr>
      </w:pPr>
      <w:r w:rsidRPr="00075B03">
        <w:rPr>
          <w:sz w:val="24"/>
          <w:szCs w:val="24"/>
        </w:rPr>
        <w:t>В Приднестровской Молдавской Республике за последние годы наблюдается устойчиво высокая заболеваемость заболеваниями органов дыхания, в которую входит и хронический бронхит как важная нозология. По официальным данным Министерства здравоохранения ПМР, в</w:t>
      </w:r>
      <w:r w:rsidRPr="00075B03">
        <w:rPr>
          <w:rStyle w:val="ac"/>
          <w:sz w:val="24"/>
          <w:szCs w:val="24"/>
        </w:rPr>
        <w:t xml:space="preserve"> </w:t>
      </w:r>
      <w:r w:rsidRPr="00075B03">
        <w:rPr>
          <w:rStyle w:val="ac"/>
          <w:b w:val="0"/>
          <w:bCs w:val="0"/>
          <w:sz w:val="24"/>
          <w:szCs w:val="24"/>
        </w:rPr>
        <w:t>20</w:t>
      </w:r>
      <w:r w:rsidR="004F0AD6" w:rsidRPr="00075B03">
        <w:rPr>
          <w:rStyle w:val="ac"/>
          <w:b w:val="0"/>
          <w:bCs w:val="0"/>
          <w:sz w:val="24"/>
          <w:szCs w:val="24"/>
        </w:rPr>
        <w:t>23</w:t>
      </w:r>
      <w:r w:rsidRPr="00075B03">
        <w:rPr>
          <w:rStyle w:val="ac"/>
          <w:sz w:val="24"/>
          <w:szCs w:val="24"/>
        </w:rPr>
        <w:t xml:space="preserve"> </w:t>
      </w:r>
      <w:r w:rsidRPr="00075B03">
        <w:rPr>
          <w:rStyle w:val="ac"/>
          <w:b w:val="0"/>
          <w:bCs w:val="0"/>
          <w:sz w:val="24"/>
          <w:szCs w:val="24"/>
        </w:rPr>
        <w:t>год</w:t>
      </w:r>
      <w:r w:rsidR="004F0AD6" w:rsidRPr="00075B03">
        <w:rPr>
          <w:rStyle w:val="ac"/>
          <w:b w:val="0"/>
          <w:bCs w:val="0"/>
          <w:sz w:val="24"/>
          <w:szCs w:val="24"/>
        </w:rPr>
        <w:t>у</w:t>
      </w:r>
      <w:r w:rsidRPr="00075B03">
        <w:rPr>
          <w:sz w:val="24"/>
          <w:szCs w:val="24"/>
        </w:rPr>
        <w:t xml:space="preserve"> зарегистрировано</w:t>
      </w:r>
      <w:r w:rsidR="004F0AD6" w:rsidRPr="00075B03">
        <w:rPr>
          <w:sz w:val="24"/>
          <w:szCs w:val="24"/>
        </w:rPr>
        <w:t xml:space="preserve"> 1901</w:t>
      </w:r>
      <w:r w:rsidRPr="00075B03">
        <w:rPr>
          <w:rStyle w:val="ac"/>
          <w:sz w:val="24"/>
          <w:szCs w:val="24"/>
        </w:rPr>
        <w:t xml:space="preserve"> </w:t>
      </w:r>
      <w:r w:rsidRPr="00075B03">
        <w:rPr>
          <w:rStyle w:val="ac"/>
          <w:b w:val="0"/>
          <w:bCs w:val="0"/>
          <w:sz w:val="24"/>
          <w:szCs w:val="24"/>
        </w:rPr>
        <w:t>случай заболевани</w:t>
      </w:r>
      <w:r w:rsidR="00075B03" w:rsidRPr="00075B03">
        <w:rPr>
          <w:rStyle w:val="ac"/>
          <w:b w:val="0"/>
          <w:bCs w:val="0"/>
          <w:sz w:val="24"/>
          <w:szCs w:val="24"/>
        </w:rPr>
        <w:t>я хроническим бронхитом</w:t>
      </w:r>
      <w:r w:rsidR="00075B03" w:rsidRPr="00075B03">
        <w:rPr>
          <w:sz w:val="24"/>
          <w:szCs w:val="24"/>
        </w:rPr>
        <w:t>. В 2024 году зарегистрирован рост заболеваемости – 2010 случаев.</w:t>
      </w:r>
    </w:p>
    <w:p w14:paraId="751BA335" w14:textId="25CF4B10" w:rsidR="00AB4C63" w:rsidRDefault="00197CCA" w:rsidP="00AF1C94">
      <w:pPr>
        <w:spacing w:after="0" w:line="360" w:lineRule="auto"/>
        <w:ind w:right="-142" w:firstLine="709"/>
        <w:jc w:val="both"/>
        <w:rPr>
          <w:sz w:val="24"/>
          <w:szCs w:val="20"/>
        </w:rPr>
      </w:pPr>
      <w:r w:rsidRPr="00EF52D3">
        <w:rPr>
          <w:sz w:val="24"/>
          <w:szCs w:val="20"/>
        </w:rPr>
        <w:t xml:space="preserve">В таблице </w:t>
      </w:r>
      <w:r w:rsidR="00EF52D3" w:rsidRPr="00EF52D3">
        <w:rPr>
          <w:sz w:val="24"/>
          <w:szCs w:val="20"/>
        </w:rPr>
        <w:t>1</w:t>
      </w:r>
      <w:r w:rsidRPr="00EF52D3">
        <w:rPr>
          <w:sz w:val="24"/>
          <w:szCs w:val="20"/>
        </w:rPr>
        <w:t xml:space="preserve"> представлен </w:t>
      </w:r>
      <w:r w:rsidRPr="00197CCA">
        <w:rPr>
          <w:sz w:val="24"/>
          <w:szCs w:val="20"/>
        </w:rPr>
        <w:t>обзор распространенности кашля, продукции</w:t>
      </w:r>
      <w:r w:rsidR="008B3048">
        <w:rPr>
          <w:sz w:val="24"/>
          <w:szCs w:val="20"/>
        </w:rPr>
        <w:t xml:space="preserve"> </w:t>
      </w:r>
      <w:r w:rsidRPr="00197CCA">
        <w:rPr>
          <w:sz w:val="24"/>
          <w:szCs w:val="20"/>
        </w:rPr>
        <w:t>мокроты и ХБ в популяционных исследованиях.</w:t>
      </w:r>
    </w:p>
    <w:p w14:paraId="7A1081CF" w14:textId="5FDA78FB" w:rsidR="0080754A" w:rsidRPr="00EF52D3" w:rsidRDefault="00197CCA" w:rsidP="0080754A">
      <w:pPr>
        <w:spacing w:after="0" w:line="360" w:lineRule="auto"/>
        <w:ind w:right="-142" w:firstLine="709"/>
        <w:jc w:val="right"/>
        <w:rPr>
          <w:sz w:val="24"/>
          <w:szCs w:val="20"/>
        </w:rPr>
      </w:pPr>
      <w:r w:rsidRPr="00EF52D3">
        <w:rPr>
          <w:b/>
          <w:bCs/>
          <w:sz w:val="24"/>
          <w:szCs w:val="20"/>
        </w:rPr>
        <w:t xml:space="preserve">Таблица </w:t>
      </w:r>
      <w:r w:rsidR="00EF52D3" w:rsidRPr="00EF52D3">
        <w:rPr>
          <w:b/>
          <w:bCs/>
          <w:sz w:val="24"/>
          <w:szCs w:val="20"/>
        </w:rPr>
        <w:t>1</w:t>
      </w:r>
      <w:r w:rsidRPr="00EF52D3">
        <w:rPr>
          <w:sz w:val="24"/>
          <w:szCs w:val="20"/>
        </w:rPr>
        <w:t xml:space="preserve">. </w:t>
      </w:r>
    </w:p>
    <w:p w14:paraId="64CC5E82" w14:textId="5A0B2ED5" w:rsidR="00970C76" w:rsidRPr="00096B7C" w:rsidRDefault="00197CCA" w:rsidP="0080754A">
      <w:pPr>
        <w:spacing w:after="0" w:line="360" w:lineRule="auto"/>
        <w:ind w:right="-142" w:firstLine="709"/>
        <w:jc w:val="center"/>
        <w:rPr>
          <w:noProof/>
          <w:sz w:val="24"/>
          <w:szCs w:val="20"/>
        </w:rPr>
      </w:pPr>
      <w:r w:rsidRPr="00197CCA">
        <w:rPr>
          <w:sz w:val="24"/>
          <w:szCs w:val="20"/>
        </w:rPr>
        <w:lastRenderedPageBreak/>
        <w:t xml:space="preserve">Распространённость кашля, продукции мокроты и ХБ в исследованиях </w:t>
      </w:r>
      <w:r w:rsidR="00E35B2C" w:rsidRPr="00197CCA">
        <w:rPr>
          <w:sz w:val="24"/>
          <w:szCs w:val="20"/>
        </w:rPr>
        <w:t>среди</w:t>
      </w:r>
      <w:r w:rsidR="00E35B2C">
        <w:rPr>
          <w:sz w:val="24"/>
          <w:szCs w:val="20"/>
        </w:rPr>
        <w:t xml:space="preserve"> населения.</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297"/>
        <w:gridCol w:w="2877"/>
        <w:gridCol w:w="4313"/>
      </w:tblGrid>
      <w:tr w:rsidR="0087400B" w:rsidRPr="0087400B" w14:paraId="1ABAB9AD" w14:textId="77777777" w:rsidTr="0087400B">
        <w:trPr>
          <w:tblHeader/>
          <w:tblCellSpacing w:w="15" w:type="dxa"/>
        </w:trPr>
        <w:tc>
          <w:tcPr>
            <w:tcW w:w="0" w:type="auto"/>
            <w:vAlign w:val="center"/>
            <w:hideMark/>
          </w:tcPr>
          <w:p w14:paraId="3F2CC944" w14:textId="77777777" w:rsidR="0087400B" w:rsidRPr="0087400B" w:rsidRDefault="0087400B" w:rsidP="00AF1C94">
            <w:pPr>
              <w:spacing w:after="0"/>
              <w:ind w:right="-142"/>
              <w:jc w:val="center"/>
              <w:rPr>
                <w:rFonts w:eastAsia="Times New Roman" w:cs="Times New Roman"/>
                <w:b/>
                <w:bCs/>
                <w:sz w:val="24"/>
                <w:szCs w:val="24"/>
                <w:lang w:val="en-US"/>
              </w:rPr>
            </w:pPr>
            <w:proofErr w:type="spellStart"/>
            <w:r w:rsidRPr="0087400B">
              <w:rPr>
                <w:rFonts w:eastAsia="Times New Roman" w:cs="Times New Roman"/>
                <w:b/>
                <w:bCs/>
                <w:sz w:val="24"/>
                <w:szCs w:val="24"/>
                <w:lang w:val="en-US"/>
              </w:rPr>
              <w:t>Авторы</w:t>
            </w:r>
            <w:proofErr w:type="spellEnd"/>
          </w:p>
        </w:tc>
        <w:tc>
          <w:tcPr>
            <w:tcW w:w="0" w:type="auto"/>
            <w:vAlign w:val="center"/>
            <w:hideMark/>
          </w:tcPr>
          <w:p w14:paraId="3431FC96" w14:textId="77777777" w:rsidR="0087400B" w:rsidRPr="0087400B" w:rsidRDefault="0087400B" w:rsidP="00AF1C94">
            <w:pPr>
              <w:spacing w:after="0"/>
              <w:ind w:right="-142"/>
              <w:jc w:val="center"/>
              <w:rPr>
                <w:rFonts w:eastAsia="Times New Roman" w:cs="Times New Roman"/>
                <w:b/>
                <w:bCs/>
                <w:sz w:val="24"/>
                <w:szCs w:val="24"/>
                <w:lang w:val="en-US"/>
              </w:rPr>
            </w:pPr>
            <w:proofErr w:type="spellStart"/>
            <w:r w:rsidRPr="0087400B">
              <w:rPr>
                <w:rFonts w:eastAsia="Times New Roman" w:cs="Times New Roman"/>
                <w:b/>
                <w:bCs/>
                <w:sz w:val="24"/>
                <w:szCs w:val="24"/>
                <w:lang w:val="en-US"/>
              </w:rPr>
              <w:t>Регион</w:t>
            </w:r>
            <w:proofErr w:type="spellEnd"/>
            <w:r w:rsidRPr="0087400B">
              <w:rPr>
                <w:rFonts w:eastAsia="Times New Roman" w:cs="Times New Roman"/>
                <w:b/>
                <w:bCs/>
                <w:sz w:val="24"/>
                <w:szCs w:val="24"/>
                <w:lang w:val="en-US"/>
              </w:rPr>
              <w:t xml:space="preserve">, </w:t>
            </w:r>
            <w:proofErr w:type="spellStart"/>
            <w:r w:rsidRPr="0087400B">
              <w:rPr>
                <w:rFonts w:eastAsia="Times New Roman" w:cs="Times New Roman"/>
                <w:b/>
                <w:bCs/>
                <w:sz w:val="24"/>
                <w:szCs w:val="24"/>
                <w:lang w:val="en-US"/>
              </w:rPr>
              <w:t>популяция</w:t>
            </w:r>
            <w:proofErr w:type="spellEnd"/>
          </w:p>
        </w:tc>
        <w:tc>
          <w:tcPr>
            <w:tcW w:w="0" w:type="auto"/>
            <w:vAlign w:val="center"/>
            <w:hideMark/>
          </w:tcPr>
          <w:p w14:paraId="7CB3D9E2" w14:textId="77777777" w:rsidR="0087400B" w:rsidRPr="0087400B" w:rsidRDefault="0087400B" w:rsidP="00AF1C94">
            <w:pPr>
              <w:spacing w:after="0"/>
              <w:ind w:right="-142"/>
              <w:jc w:val="center"/>
              <w:rPr>
                <w:rFonts w:eastAsia="Times New Roman" w:cs="Times New Roman"/>
                <w:b/>
                <w:bCs/>
                <w:sz w:val="24"/>
                <w:szCs w:val="24"/>
                <w:lang w:val="en-US"/>
              </w:rPr>
            </w:pPr>
            <w:proofErr w:type="spellStart"/>
            <w:r w:rsidRPr="0087400B">
              <w:rPr>
                <w:rFonts w:eastAsia="Times New Roman" w:cs="Times New Roman"/>
                <w:b/>
                <w:bCs/>
                <w:sz w:val="24"/>
                <w:szCs w:val="24"/>
                <w:lang w:val="en-US"/>
              </w:rPr>
              <w:t>Результаты</w:t>
            </w:r>
            <w:proofErr w:type="spellEnd"/>
          </w:p>
        </w:tc>
      </w:tr>
      <w:tr w:rsidR="0087400B" w:rsidRPr="0087400B" w14:paraId="250C95BE" w14:textId="77777777" w:rsidTr="0087400B">
        <w:trPr>
          <w:tblCellSpacing w:w="15" w:type="dxa"/>
        </w:trPr>
        <w:tc>
          <w:tcPr>
            <w:tcW w:w="0" w:type="auto"/>
            <w:vAlign w:val="center"/>
            <w:hideMark/>
          </w:tcPr>
          <w:p w14:paraId="0871DE05" w14:textId="77777777" w:rsidR="0087400B" w:rsidRPr="0087400B" w:rsidRDefault="0087400B" w:rsidP="00AF1C94">
            <w:pPr>
              <w:spacing w:after="0"/>
              <w:ind w:right="-142"/>
              <w:rPr>
                <w:rFonts w:eastAsia="Times New Roman" w:cs="Times New Roman"/>
                <w:sz w:val="24"/>
                <w:szCs w:val="24"/>
                <w:lang w:val="en-US"/>
              </w:rPr>
            </w:pPr>
            <w:r w:rsidRPr="0087400B">
              <w:rPr>
                <w:rFonts w:eastAsia="Times New Roman" w:cs="Times New Roman"/>
                <w:sz w:val="24"/>
                <w:szCs w:val="24"/>
                <w:lang w:val="en-US"/>
              </w:rPr>
              <w:t xml:space="preserve">Teresa </w:t>
            </w:r>
            <w:proofErr w:type="gramStart"/>
            <w:r w:rsidRPr="0087400B">
              <w:rPr>
                <w:rFonts w:eastAsia="Times New Roman" w:cs="Times New Roman"/>
                <w:sz w:val="24"/>
                <w:szCs w:val="24"/>
                <w:lang w:val="en-US"/>
              </w:rPr>
              <w:t>To</w:t>
            </w:r>
            <w:proofErr w:type="gramEnd"/>
            <w:r w:rsidRPr="0087400B">
              <w:rPr>
                <w:rFonts w:eastAsia="Times New Roman" w:cs="Times New Roman"/>
                <w:sz w:val="24"/>
                <w:szCs w:val="24"/>
                <w:lang w:val="en-US"/>
              </w:rPr>
              <w:t xml:space="preserve"> и </w:t>
            </w:r>
            <w:proofErr w:type="spellStart"/>
            <w:r w:rsidRPr="0087400B">
              <w:rPr>
                <w:rFonts w:eastAsia="Times New Roman" w:cs="Times New Roman"/>
                <w:sz w:val="24"/>
                <w:szCs w:val="24"/>
                <w:lang w:val="en-US"/>
              </w:rPr>
              <w:t>соавт</w:t>
            </w:r>
            <w:proofErr w:type="spellEnd"/>
            <w:r w:rsidRPr="0087400B">
              <w:rPr>
                <w:rFonts w:eastAsia="Times New Roman" w:cs="Times New Roman"/>
                <w:sz w:val="24"/>
                <w:szCs w:val="24"/>
                <w:lang w:val="en-US"/>
              </w:rPr>
              <w:t>., 2015</w:t>
            </w:r>
          </w:p>
        </w:tc>
        <w:tc>
          <w:tcPr>
            <w:tcW w:w="0" w:type="auto"/>
            <w:vAlign w:val="center"/>
            <w:hideMark/>
          </w:tcPr>
          <w:p w14:paraId="135F13D3" w14:textId="77777777" w:rsidR="0087400B" w:rsidRPr="0087400B" w:rsidRDefault="0087400B" w:rsidP="00AF1C94">
            <w:pPr>
              <w:spacing w:after="0"/>
              <w:ind w:right="-142"/>
              <w:rPr>
                <w:rFonts w:eastAsia="Times New Roman" w:cs="Times New Roman"/>
                <w:sz w:val="24"/>
                <w:szCs w:val="24"/>
                <w:lang w:val="en-US"/>
              </w:rPr>
            </w:pPr>
            <w:proofErr w:type="spellStart"/>
            <w:r w:rsidRPr="0087400B">
              <w:rPr>
                <w:rFonts w:eastAsia="Times New Roman" w:cs="Times New Roman"/>
                <w:sz w:val="24"/>
                <w:szCs w:val="24"/>
                <w:lang w:val="en-US"/>
              </w:rPr>
              <w:t>Канада</w:t>
            </w:r>
            <w:proofErr w:type="spellEnd"/>
            <w:r w:rsidRPr="0087400B">
              <w:rPr>
                <w:rFonts w:eastAsia="Times New Roman" w:cs="Times New Roman"/>
                <w:sz w:val="24"/>
                <w:szCs w:val="24"/>
                <w:lang w:val="en-US"/>
              </w:rPr>
              <w:t xml:space="preserve">, ~13 000 </w:t>
            </w:r>
            <w:proofErr w:type="spellStart"/>
            <w:r w:rsidRPr="0087400B">
              <w:rPr>
                <w:rFonts w:eastAsia="Times New Roman" w:cs="Times New Roman"/>
                <w:sz w:val="24"/>
                <w:szCs w:val="24"/>
                <w:lang w:val="en-US"/>
              </w:rPr>
              <w:t>взрослых</w:t>
            </w:r>
            <w:proofErr w:type="spellEnd"/>
          </w:p>
        </w:tc>
        <w:tc>
          <w:tcPr>
            <w:tcW w:w="0" w:type="auto"/>
            <w:vAlign w:val="center"/>
            <w:hideMark/>
          </w:tcPr>
          <w:p w14:paraId="41884D5C" w14:textId="77777777" w:rsidR="0087400B" w:rsidRPr="0087400B" w:rsidRDefault="0087400B" w:rsidP="00AF1C94">
            <w:pPr>
              <w:spacing w:after="0"/>
              <w:ind w:right="-142"/>
              <w:rPr>
                <w:rFonts w:eastAsia="Times New Roman" w:cs="Times New Roman"/>
                <w:sz w:val="24"/>
                <w:szCs w:val="24"/>
                <w:lang w:val="en-US"/>
              </w:rPr>
            </w:pPr>
            <w:proofErr w:type="spellStart"/>
            <w:r w:rsidRPr="0087400B">
              <w:rPr>
                <w:rFonts w:eastAsia="Times New Roman" w:cs="Times New Roman"/>
                <w:sz w:val="24"/>
                <w:szCs w:val="24"/>
                <w:lang w:val="en-US"/>
              </w:rPr>
              <w:t>Симптомы</w:t>
            </w:r>
            <w:proofErr w:type="spellEnd"/>
            <w:r w:rsidRPr="0087400B">
              <w:rPr>
                <w:rFonts w:eastAsia="Times New Roman" w:cs="Times New Roman"/>
                <w:sz w:val="24"/>
                <w:szCs w:val="24"/>
                <w:lang w:val="en-US"/>
              </w:rPr>
              <w:t xml:space="preserve"> </w:t>
            </w:r>
            <w:proofErr w:type="spellStart"/>
            <w:r w:rsidRPr="0087400B">
              <w:rPr>
                <w:rFonts w:eastAsia="Times New Roman" w:cs="Times New Roman"/>
                <w:sz w:val="24"/>
                <w:szCs w:val="24"/>
                <w:lang w:val="en-US"/>
              </w:rPr>
              <w:t>хронического</w:t>
            </w:r>
            <w:proofErr w:type="spellEnd"/>
            <w:r w:rsidRPr="0087400B">
              <w:rPr>
                <w:rFonts w:eastAsia="Times New Roman" w:cs="Times New Roman"/>
                <w:sz w:val="24"/>
                <w:szCs w:val="24"/>
                <w:lang w:val="en-US"/>
              </w:rPr>
              <w:t xml:space="preserve"> </w:t>
            </w:r>
            <w:proofErr w:type="spellStart"/>
            <w:r w:rsidRPr="0087400B">
              <w:rPr>
                <w:rFonts w:eastAsia="Times New Roman" w:cs="Times New Roman"/>
                <w:sz w:val="24"/>
                <w:szCs w:val="24"/>
                <w:lang w:val="en-US"/>
              </w:rPr>
              <w:t>бронхита</w:t>
            </w:r>
            <w:proofErr w:type="spellEnd"/>
            <w:r w:rsidRPr="0087400B">
              <w:rPr>
                <w:rFonts w:eastAsia="Times New Roman" w:cs="Times New Roman"/>
                <w:sz w:val="24"/>
                <w:szCs w:val="24"/>
                <w:lang w:val="en-US"/>
              </w:rPr>
              <w:t xml:space="preserve"> — </w:t>
            </w:r>
            <w:r w:rsidRPr="0087400B">
              <w:rPr>
                <w:rFonts w:eastAsia="Times New Roman" w:cs="Times New Roman"/>
                <w:bCs/>
                <w:sz w:val="24"/>
                <w:szCs w:val="24"/>
                <w:lang w:val="en-US"/>
              </w:rPr>
              <w:t>6,1%</w:t>
            </w:r>
          </w:p>
        </w:tc>
      </w:tr>
      <w:tr w:rsidR="0087400B" w:rsidRPr="0087400B" w14:paraId="23BB650A" w14:textId="77777777" w:rsidTr="0087400B">
        <w:trPr>
          <w:tblCellSpacing w:w="15" w:type="dxa"/>
        </w:trPr>
        <w:tc>
          <w:tcPr>
            <w:tcW w:w="0" w:type="auto"/>
            <w:vAlign w:val="center"/>
            <w:hideMark/>
          </w:tcPr>
          <w:p w14:paraId="6ED97343" w14:textId="77777777" w:rsidR="0087400B" w:rsidRPr="0087400B" w:rsidRDefault="0087400B" w:rsidP="00AF1C94">
            <w:pPr>
              <w:spacing w:after="0"/>
              <w:ind w:right="-142"/>
              <w:rPr>
                <w:rFonts w:eastAsia="Times New Roman" w:cs="Times New Roman"/>
                <w:sz w:val="24"/>
                <w:szCs w:val="24"/>
                <w:lang w:val="en-US"/>
              </w:rPr>
            </w:pPr>
            <w:r w:rsidRPr="0087400B">
              <w:rPr>
                <w:rFonts w:eastAsia="Times New Roman" w:cs="Times New Roman"/>
                <w:sz w:val="24"/>
                <w:szCs w:val="24"/>
                <w:lang w:val="en-US"/>
              </w:rPr>
              <w:t>Judith Garcia-</w:t>
            </w:r>
            <w:proofErr w:type="spellStart"/>
            <w:r w:rsidRPr="0087400B">
              <w:rPr>
                <w:rFonts w:eastAsia="Times New Roman" w:cs="Times New Roman"/>
                <w:sz w:val="24"/>
                <w:szCs w:val="24"/>
                <w:lang w:val="en-US"/>
              </w:rPr>
              <w:t>Aymerich</w:t>
            </w:r>
            <w:proofErr w:type="spellEnd"/>
            <w:r w:rsidRPr="0087400B">
              <w:rPr>
                <w:rFonts w:eastAsia="Times New Roman" w:cs="Times New Roman"/>
                <w:sz w:val="24"/>
                <w:szCs w:val="24"/>
                <w:lang w:val="en-US"/>
              </w:rPr>
              <w:t xml:space="preserve"> и </w:t>
            </w:r>
            <w:proofErr w:type="spellStart"/>
            <w:r w:rsidRPr="0087400B">
              <w:rPr>
                <w:rFonts w:eastAsia="Times New Roman" w:cs="Times New Roman"/>
                <w:sz w:val="24"/>
                <w:szCs w:val="24"/>
                <w:lang w:val="en-US"/>
              </w:rPr>
              <w:t>соавт</w:t>
            </w:r>
            <w:proofErr w:type="spellEnd"/>
            <w:r w:rsidRPr="0087400B">
              <w:rPr>
                <w:rFonts w:eastAsia="Times New Roman" w:cs="Times New Roman"/>
                <w:sz w:val="24"/>
                <w:szCs w:val="24"/>
                <w:lang w:val="en-US"/>
              </w:rPr>
              <w:t>., 2016 (ECRHS)</w:t>
            </w:r>
          </w:p>
        </w:tc>
        <w:tc>
          <w:tcPr>
            <w:tcW w:w="0" w:type="auto"/>
            <w:vAlign w:val="center"/>
            <w:hideMark/>
          </w:tcPr>
          <w:p w14:paraId="2727B7FE" w14:textId="77777777" w:rsidR="0087400B" w:rsidRPr="0087400B" w:rsidRDefault="0087400B" w:rsidP="00AF1C94">
            <w:pPr>
              <w:spacing w:after="0"/>
              <w:ind w:right="-142"/>
              <w:rPr>
                <w:rFonts w:eastAsia="Times New Roman" w:cs="Times New Roman"/>
                <w:sz w:val="24"/>
                <w:szCs w:val="24"/>
                <w:lang w:val="en-US"/>
              </w:rPr>
            </w:pPr>
            <w:proofErr w:type="spellStart"/>
            <w:r w:rsidRPr="0087400B">
              <w:rPr>
                <w:rFonts w:eastAsia="Times New Roman" w:cs="Times New Roman"/>
                <w:sz w:val="24"/>
                <w:szCs w:val="24"/>
                <w:lang w:val="en-US"/>
              </w:rPr>
              <w:t>Европа</w:t>
            </w:r>
            <w:proofErr w:type="spellEnd"/>
            <w:r w:rsidRPr="0087400B">
              <w:rPr>
                <w:rFonts w:eastAsia="Times New Roman" w:cs="Times New Roman"/>
                <w:sz w:val="24"/>
                <w:szCs w:val="24"/>
                <w:lang w:val="en-US"/>
              </w:rPr>
              <w:t xml:space="preserve">, 21 </w:t>
            </w:r>
            <w:proofErr w:type="spellStart"/>
            <w:r w:rsidRPr="0087400B">
              <w:rPr>
                <w:rFonts w:eastAsia="Times New Roman" w:cs="Times New Roman"/>
                <w:sz w:val="24"/>
                <w:szCs w:val="24"/>
                <w:lang w:val="en-US"/>
              </w:rPr>
              <w:t>страна</w:t>
            </w:r>
            <w:proofErr w:type="spellEnd"/>
            <w:r w:rsidRPr="0087400B">
              <w:rPr>
                <w:rFonts w:eastAsia="Times New Roman" w:cs="Times New Roman"/>
                <w:sz w:val="24"/>
                <w:szCs w:val="24"/>
                <w:lang w:val="en-US"/>
              </w:rPr>
              <w:t>, ~18 000</w:t>
            </w:r>
          </w:p>
        </w:tc>
        <w:tc>
          <w:tcPr>
            <w:tcW w:w="0" w:type="auto"/>
            <w:vAlign w:val="center"/>
            <w:hideMark/>
          </w:tcPr>
          <w:p w14:paraId="39CA5F6B" w14:textId="77777777" w:rsidR="0087400B" w:rsidRPr="0087400B" w:rsidRDefault="0087400B" w:rsidP="00AF1C94">
            <w:pPr>
              <w:spacing w:after="0"/>
              <w:ind w:right="-142"/>
              <w:rPr>
                <w:rFonts w:eastAsia="Times New Roman" w:cs="Times New Roman"/>
                <w:sz w:val="24"/>
                <w:szCs w:val="24"/>
              </w:rPr>
            </w:pPr>
            <w:r w:rsidRPr="0087400B">
              <w:rPr>
                <w:rFonts w:eastAsia="Times New Roman" w:cs="Times New Roman"/>
                <w:sz w:val="24"/>
                <w:szCs w:val="24"/>
              </w:rPr>
              <w:t xml:space="preserve">Хронический кашель и/или мокрота — </w:t>
            </w:r>
            <w:r w:rsidRPr="0087400B">
              <w:rPr>
                <w:rFonts w:eastAsia="Times New Roman" w:cs="Times New Roman"/>
                <w:b/>
                <w:bCs/>
                <w:sz w:val="24"/>
                <w:szCs w:val="24"/>
              </w:rPr>
              <w:t>7–</w:t>
            </w:r>
            <w:r w:rsidRPr="0087400B">
              <w:rPr>
                <w:rFonts w:eastAsia="Times New Roman" w:cs="Times New Roman"/>
                <w:bCs/>
                <w:sz w:val="24"/>
                <w:szCs w:val="24"/>
              </w:rPr>
              <w:t>12%</w:t>
            </w:r>
          </w:p>
        </w:tc>
      </w:tr>
      <w:tr w:rsidR="0087400B" w:rsidRPr="0087400B" w14:paraId="1856FFF7" w14:textId="77777777" w:rsidTr="0087400B">
        <w:trPr>
          <w:tblCellSpacing w:w="15" w:type="dxa"/>
        </w:trPr>
        <w:tc>
          <w:tcPr>
            <w:tcW w:w="0" w:type="auto"/>
            <w:vAlign w:val="center"/>
            <w:hideMark/>
          </w:tcPr>
          <w:p w14:paraId="671FE9F3" w14:textId="77777777" w:rsidR="0087400B" w:rsidRPr="0087400B" w:rsidRDefault="0087400B" w:rsidP="00AF1C94">
            <w:pPr>
              <w:spacing w:after="0"/>
              <w:ind w:right="-142"/>
              <w:rPr>
                <w:rFonts w:eastAsia="Times New Roman" w:cs="Times New Roman"/>
                <w:sz w:val="24"/>
                <w:szCs w:val="24"/>
                <w:lang w:val="en-US"/>
              </w:rPr>
            </w:pPr>
            <w:r w:rsidRPr="0087400B">
              <w:rPr>
                <w:rFonts w:eastAsia="Times New Roman" w:cs="Times New Roman"/>
                <w:sz w:val="24"/>
                <w:szCs w:val="24"/>
                <w:lang w:val="en-US"/>
              </w:rPr>
              <w:t xml:space="preserve">David M. </w:t>
            </w:r>
            <w:proofErr w:type="spellStart"/>
            <w:r w:rsidRPr="0087400B">
              <w:rPr>
                <w:rFonts w:eastAsia="Times New Roman" w:cs="Times New Roman"/>
                <w:sz w:val="24"/>
                <w:szCs w:val="24"/>
                <w:lang w:val="en-US"/>
              </w:rPr>
              <w:t>Mannino</w:t>
            </w:r>
            <w:proofErr w:type="spellEnd"/>
            <w:r w:rsidRPr="0087400B">
              <w:rPr>
                <w:rFonts w:eastAsia="Times New Roman" w:cs="Times New Roman"/>
                <w:sz w:val="24"/>
                <w:szCs w:val="24"/>
                <w:lang w:val="en-US"/>
              </w:rPr>
              <w:t xml:space="preserve"> и </w:t>
            </w:r>
            <w:proofErr w:type="spellStart"/>
            <w:r w:rsidRPr="0087400B">
              <w:rPr>
                <w:rFonts w:eastAsia="Times New Roman" w:cs="Times New Roman"/>
                <w:sz w:val="24"/>
                <w:szCs w:val="24"/>
                <w:lang w:val="en-US"/>
              </w:rPr>
              <w:t>соавт</w:t>
            </w:r>
            <w:proofErr w:type="spellEnd"/>
            <w:r w:rsidRPr="0087400B">
              <w:rPr>
                <w:rFonts w:eastAsia="Times New Roman" w:cs="Times New Roman"/>
                <w:sz w:val="24"/>
                <w:szCs w:val="24"/>
                <w:lang w:val="en-US"/>
              </w:rPr>
              <w:t>., 2017</w:t>
            </w:r>
          </w:p>
        </w:tc>
        <w:tc>
          <w:tcPr>
            <w:tcW w:w="0" w:type="auto"/>
            <w:vAlign w:val="center"/>
            <w:hideMark/>
          </w:tcPr>
          <w:p w14:paraId="4E5F0DC1" w14:textId="77777777" w:rsidR="0087400B" w:rsidRPr="0087400B" w:rsidRDefault="0087400B" w:rsidP="00AF1C94">
            <w:pPr>
              <w:spacing w:after="0"/>
              <w:ind w:right="-142"/>
              <w:rPr>
                <w:rFonts w:eastAsia="Times New Roman" w:cs="Times New Roman"/>
                <w:sz w:val="24"/>
                <w:szCs w:val="24"/>
                <w:lang w:val="en-US"/>
              </w:rPr>
            </w:pPr>
            <w:r w:rsidRPr="0087400B">
              <w:rPr>
                <w:rFonts w:eastAsia="Times New Roman" w:cs="Times New Roman"/>
                <w:sz w:val="24"/>
                <w:szCs w:val="24"/>
                <w:lang w:val="en-US"/>
              </w:rPr>
              <w:t xml:space="preserve">США (NHANES), </w:t>
            </w:r>
            <w:proofErr w:type="spellStart"/>
            <w:r w:rsidRPr="0087400B">
              <w:rPr>
                <w:rFonts w:eastAsia="Times New Roman" w:cs="Times New Roman"/>
                <w:sz w:val="24"/>
                <w:szCs w:val="24"/>
                <w:lang w:val="en-US"/>
              </w:rPr>
              <w:t>взрослые</w:t>
            </w:r>
            <w:proofErr w:type="spellEnd"/>
          </w:p>
        </w:tc>
        <w:tc>
          <w:tcPr>
            <w:tcW w:w="0" w:type="auto"/>
            <w:vAlign w:val="center"/>
            <w:hideMark/>
          </w:tcPr>
          <w:p w14:paraId="2F9F9655" w14:textId="77777777" w:rsidR="0087400B" w:rsidRPr="0087400B" w:rsidRDefault="0087400B" w:rsidP="00AF1C94">
            <w:pPr>
              <w:spacing w:after="0"/>
              <w:ind w:right="-142"/>
              <w:rPr>
                <w:rFonts w:eastAsia="Times New Roman" w:cs="Times New Roman"/>
                <w:sz w:val="24"/>
                <w:szCs w:val="24"/>
                <w:lang w:val="en-US"/>
              </w:rPr>
            </w:pPr>
            <w:proofErr w:type="spellStart"/>
            <w:r w:rsidRPr="0087400B">
              <w:rPr>
                <w:rFonts w:eastAsia="Times New Roman" w:cs="Times New Roman"/>
                <w:sz w:val="24"/>
                <w:szCs w:val="24"/>
                <w:lang w:val="en-US"/>
              </w:rPr>
              <w:t>Хронический</w:t>
            </w:r>
            <w:proofErr w:type="spellEnd"/>
            <w:r w:rsidRPr="0087400B">
              <w:rPr>
                <w:rFonts w:eastAsia="Times New Roman" w:cs="Times New Roman"/>
                <w:sz w:val="24"/>
                <w:szCs w:val="24"/>
                <w:lang w:val="en-US"/>
              </w:rPr>
              <w:t xml:space="preserve"> </w:t>
            </w:r>
            <w:proofErr w:type="spellStart"/>
            <w:r w:rsidRPr="0087400B">
              <w:rPr>
                <w:rFonts w:eastAsia="Times New Roman" w:cs="Times New Roman"/>
                <w:sz w:val="24"/>
                <w:szCs w:val="24"/>
                <w:lang w:val="en-US"/>
              </w:rPr>
              <w:t>бронхит</w:t>
            </w:r>
            <w:proofErr w:type="spellEnd"/>
            <w:r w:rsidRPr="0087400B">
              <w:rPr>
                <w:rFonts w:eastAsia="Times New Roman" w:cs="Times New Roman"/>
                <w:sz w:val="24"/>
                <w:szCs w:val="24"/>
                <w:lang w:val="en-US"/>
              </w:rPr>
              <w:t xml:space="preserve"> — </w:t>
            </w:r>
            <w:r w:rsidRPr="0087400B">
              <w:rPr>
                <w:rFonts w:eastAsia="Times New Roman" w:cs="Times New Roman"/>
                <w:bCs/>
                <w:sz w:val="24"/>
                <w:szCs w:val="24"/>
                <w:lang w:val="en-US"/>
              </w:rPr>
              <w:t>5–7%</w:t>
            </w:r>
          </w:p>
        </w:tc>
      </w:tr>
      <w:tr w:rsidR="0087400B" w:rsidRPr="0087400B" w14:paraId="0FB937C8" w14:textId="77777777" w:rsidTr="0087400B">
        <w:trPr>
          <w:tblCellSpacing w:w="15" w:type="dxa"/>
        </w:trPr>
        <w:tc>
          <w:tcPr>
            <w:tcW w:w="0" w:type="auto"/>
            <w:vAlign w:val="center"/>
            <w:hideMark/>
          </w:tcPr>
          <w:p w14:paraId="5CA66C56" w14:textId="77777777" w:rsidR="0087400B" w:rsidRPr="0087400B" w:rsidRDefault="0087400B" w:rsidP="00AF1C94">
            <w:pPr>
              <w:spacing w:after="0"/>
              <w:ind w:right="-142"/>
              <w:rPr>
                <w:rFonts w:eastAsia="Times New Roman" w:cs="Times New Roman"/>
                <w:sz w:val="24"/>
                <w:szCs w:val="24"/>
                <w:lang w:val="en-US"/>
              </w:rPr>
            </w:pPr>
            <w:r w:rsidRPr="0087400B">
              <w:rPr>
                <w:rFonts w:eastAsia="Times New Roman" w:cs="Times New Roman"/>
                <w:sz w:val="24"/>
                <w:szCs w:val="24"/>
                <w:lang w:val="en-US"/>
              </w:rPr>
              <w:t xml:space="preserve">Peter Lange и </w:t>
            </w:r>
            <w:proofErr w:type="spellStart"/>
            <w:r w:rsidRPr="0087400B">
              <w:rPr>
                <w:rFonts w:eastAsia="Times New Roman" w:cs="Times New Roman"/>
                <w:sz w:val="24"/>
                <w:szCs w:val="24"/>
                <w:lang w:val="en-US"/>
              </w:rPr>
              <w:t>соавт</w:t>
            </w:r>
            <w:proofErr w:type="spellEnd"/>
            <w:r w:rsidRPr="0087400B">
              <w:rPr>
                <w:rFonts w:eastAsia="Times New Roman" w:cs="Times New Roman"/>
                <w:sz w:val="24"/>
                <w:szCs w:val="24"/>
                <w:lang w:val="en-US"/>
              </w:rPr>
              <w:t>., 2018</w:t>
            </w:r>
          </w:p>
        </w:tc>
        <w:tc>
          <w:tcPr>
            <w:tcW w:w="0" w:type="auto"/>
            <w:vAlign w:val="center"/>
            <w:hideMark/>
          </w:tcPr>
          <w:p w14:paraId="779715A0" w14:textId="77777777" w:rsidR="0087400B" w:rsidRPr="0087400B" w:rsidRDefault="0087400B" w:rsidP="00AF1C94">
            <w:pPr>
              <w:spacing w:after="0"/>
              <w:ind w:right="-142"/>
              <w:rPr>
                <w:rFonts w:eastAsia="Times New Roman" w:cs="Times New Roman"/>
                <w:sz w:val="24"/>
                <w:szCs w:val="24"/>
                <w:lang w:val="en-US"/>
              </w:rPr>
            </w:pPr>
            <w:proofErr w:type="spellStart"/>
            <w:r w:rsidRPr="0087400B">
              <w:rPr>
                <w:rFonts w:eastAsia="Times New Roman" w:cs="Times New Roman"/>
                <w:sz w:val="24"/>
                <w:szCs w:val="24"/>
                <w:lang w:val="en-US"/>
              </w:rPr>
              <w:t>Дания</w:t>
            </w:r>
            <w:proofErr w:type="spellEnd"/>
            <w:r w:rsidRPr="0087400B">
              <w:rPr>
                <w:rFonts w:eastAsia="Times New Roman" w:cs="Times New Roman"/>
                <w:sz w:val="24"/>
                <w:szCs w:val="24"/>
                <w:lang w:val="en-US"/>
              </w:rPr>
              <w:t>, 14 000</w:t>
            </w:r>
          </w:p>
        </w:tc>
        <w:tc>
          <w:tcPr>
            <w:tcW w:w="0" w:type="auto"/>
            <w:vAlign w:val="center"/>
            <w:hideMark/>
          </w:tcPr>
          <w:p w14:paraId="7A259B06" w14:textId="77777777" w:rsidR="0087400B" w:rsidRPr="0087400B" w:rsidRDefault="0087400B" w:rsidP="00AF1C94">
            <w:pPr>
              <w:spacing w:after="0"/>
              <w:ind w:right="-142"/>
              <w:rPr>
                <w:rFonts w:eastAsia="Times New Roman" w:cs="Times New Roman"/>
                <w:sz w:val="24"/>
                <w:szCs w:val="24"/>
              </w:rPr>
            </w:pPr>
            <w:r w:rsidRPr="0087400B">
              <w:rPr>
                <w:rFonts w:eastAsia="Times New Roman" w:cs="Times New Roman"/>
                <w:sz w:val="24"/>
                <w:szCs w:val="24"/>
              </w:rPr>
              <w:t xml:space="preserve">Хронический бронхит — </w:t>
            </w:r>
            <w:r w:rsidRPr="0087400B">
              <w:rPr>
                <w:rFonts w:eastAsia="Times New Roman" w:cs="Times New Roman"/>
                <w:bCs/>
                <w:sz w:val="24"/>
                <w:szCs w:val="24"/>
              </w:rPr>
              <w:t>6,3%</w:t>
            </w:r>
            <w:r w:rsidRPr="0087400B">
              <w:rPr>
                <w:rFonts w:eastAsia="Times New Roman" w:cs="Times New Roman"/>
                <w:sz w:val="24"/>
                <w:szCs w:val="24"/>
              </w:rPr>
              <w:t>, выше у курильщиков</w:t>
            </w:r>
          </w:p>
        </w:tc>
      </w:tr>
      <w:tr w:rsidR="0087400B" w:rsidRPr="0087400B" w14:paraId="5FAA8DCA" w14:textId="77777777" w:rsidTr="0087400B">
        <w:trPr>
          <w:tblCellSpacing w:w="15" w:type="dxa"/>
        </w:trPr>
        <w:tc>
          <w:tcPr>
            <w:tcW w:w="0" w:type="auto"/>
            <w:vAlign w:val="center"/>
            <w:hideMark/>
          </w:tcPr>
          <w:p w14:paraId="4F9DBE36" w14:textId="77777777" w:rsidR="0087400B" w:rsidRPr="0087400B" w:rsidRDefault="0087400B" w:rsidP="00AF1C94">
            <w:pPr>
              <w:spacing w:after="0"/>
              <w:ind w:right="-142"/>
              <w:rPr>
                <w:rFonts w:eastAsia="Times New Roman" w:cs="Times New Roman"/>
                <w:sz w:val="24"/>
                <w:szCs w:val="24"/>
                <w:lang w:val="en-US"/>
              </w:rPr>
            </w:pPr>
            <w:r w:rsidRPr="0087400B">
              <w:rPr>
                <w:rFonts w:eastAsia="Times New Roman" w:cs="Times New Roman"/>
                <w:sz w:val="24"/>
                <w:szCs w:val="24"/>
                <w:lang w:val="en-US"/>
              </w:rPr>
              <w:t xml:space="preserve">Jennifer B. Quint и </w:t>
            </w:r>
            <w:proofErr w:type="spellStart"/>
            <w:r w:rsidRPr="0087400B">
              <w:rPr>
                <w:rFonts w:eastAsia="Times New Roman" w:cs="Times New Roman"/>
                <w:sz w:val="24"/>
                <w:szCs w:val="24"/>
                <w:lang w:val="en-US"/>
              </w:rPr>
              <w:t>соавт</w:t>
            </w:r>
            <w:proofErr w:type="spellEnd"/>
            <w:r w:rsidRPr="0087400B">
              <w:rPr>
                <w:rFonts w:eastAsia="Times New Roman" w:cs="Times New Roman"/>
                <w:sz w:val="24"/>
                <w:szCs w:val="24"/>
                <w:lang w:val="en-US"/>
              </w:rPr>
              <w:t>., 2019</w:t>
            </w:r>
          </w:p>
        </w:tc>
        <w:tc>
          <w:tcPr>
            <w:tcW w:w="0" w:type="auto"/>
            <w:vAlign w:val="center"/>
            <w:hideMark/>
          </w:tcPr>
          <w:p w14:paraId="7196ED30" w14:textId="77777777" w:rsidR="0087400B" w:rsidRPr="0087400B" w:rsidRDefault="0087400B" w:rsidP="00AF1C94">
            <w:pPr>
              <w:spacing w:after="0"/>
              <w:ind w:right="-142"/>
              <w:rPr>
                <w:rFonts w:eastAsia="Times New Roman" w:cs="Times New Roman"/>
                <w:sz w:val="24"/>
                <w:szCs w:val="24"/>
                <w:lang w:val="en-US"/>
              </w:rPr>
            </w:pPr>
            <w:proofErr w:type="spellStart"/>
            <w:r w:rsidRPr="0087400B">
              <w:rPr>
                <w:rFonts w:eastAsia="Times New Roman" w:cs="Times New Roman"/>
                <w:sz w:val="24"/>
                <w:szCs w:val="24"/>
                <w:lang w:val="en-US"/>
              </w:rPr>
              <w:t>Великобритания</w:t>
            </w:r>
            <w:proofErr w:type="spellEnd"/>
            <w:r w:rsidRPr="0087400B">
              <w:rPr>
                <w:rFonts w:eastAsia="Times New Roman" w:cs="Times New Roman"/>
                <w:sz w:val="24"/>
                <w:szCs w:val="24"/>
                <w:lang w:val="en-US"/>
              </w:rPr>
              <w:t xml:space="preserve">, </w:t>
            </w:r>
            <w:proofErr w:type="spellStart"/>
            <w:r w:rsidRPr="0087400B">
              <w:rPr>
                <w:rFonts w:eastAsia="Times New Roman" w:cs="Times New Roman"/>
                <w:sz w:val="24"/>
                <w:szCs w:val="24"/>
                <w:lang w:val="en-US"/>
              </w:rPr>
              <w:t>популяционные</w:t>
            </w:r>
            <w:proofErr w:type="spellEnd"/>
            <w:r w:rsidRPr="0087400B">
              <w:rPr>
                <w:rFonts w:eastAsia="Times New Roman" w:cs="Times New Roman"/>
                <w:sz w:val="24"/>
                <w:szCs w:val="24"/>
                <w:lang w:val="en-US"/>
              </w:rPr>
              <w:t xml:space="preserve"> </w:t>
            </w:r>
            <w:proofErr w:type="spellStart"/>
            <w:r w:rsidRPr="0087400B">
              <w:rPr>
                <w:rFonts w:eastAsia="Times New Roman" w:cs="Times New Roman"/>
                <w:sz w:val="24"/>
                <w:szCs w:val="24"/>
                <w:lang w:val="en-US"/>
              </w:rPr>
              <w:t>данные</w:t>
            </w:r>
            <w:proofErr w:type="spellEnd"/>
          </w:p>
        </w:tc>
        <w:tc>
          <w:tcPr>
            <w:tcW w:w="0" w:type="auto"/>
            <w:vAlign w:val="center"/>
            <w:hideMark/>
          </w:tcPr>
          <w:p w14:paraId="461646E5" w14:textId="77777777" w:rsidR="0087400B" w:rsidRPr="0087400B" w:rsidRDefault="0087400B" w:rsidP="00AF1C94">
            <w:pPr>
              <w:spacing w:after="0"/>
              <w:ind w:right="-142"/>
              <w:rPr>
                <w:rFonts w:eastAsia="Times New Roman" w:cs="Times New Roman"/>
                <w:sz w:val="24"/>
                <w:szCs w:val="24"/>
                <w:lang w:val="en-US"/>
              </w:rPr>
            </w:pPr>
            <w:proofErr w:type="spellStart"/>
            <w:r w:rsidRPr="0087400B">
              <w:rPr>
                <w:rFonts w:eastAsia="Times New Roman" w:cs="Times New Roman"/>
                <w:sz w:val="24"/>
                <w:szCs w:val="24"/>
                <w:lang w:val="en-US"/>
              </w:rPr>
              <w:t>Симптомы</w:t>
            </w:r>
            <w:proofErr w:type="spellEnd"/>
            <w:r w:rsidRPr="0087400B">
              <w:rPr>
                <w:rFonts w:eastAsia="Times New Roman" w:cs="Times New Roman"/>
                <w:sz w:val="24"/>
                <w:szCs w:val="24"/>
                <w:lang w:val="en-US"/>
              </w:rPr>
              <w:t xml:space="preserve"> </w:t>
            </w:r>
            <w:proofErr w:type="spellStart"/>
            <w:r w:rsidRPr="0087400B">
              <w:rPr>
                <w:rFonts w:eastAsia="Times New Roman" w:cs="Times New Roman"/>
                <w:sz w:val="24"/>
                <w:szCs w:val="24"/>
                <w:lang w:val="en-US"/>
              </w:rPr>
              <w:t>хронического</w:t>
            </w:r>
            <w:proofErr w:type="spellEnd"/>
            <w:r w:rsidRPr="0087400B">
              <w:rPr>
                <w:rFonts w:eastAsia="Times New Roman" w:cs="Times New Roman"/>
                <w:sz w:val="24"/>
                <w:szCs w:val="24"/>
                <w:lang w:val="en-US"/>
              </w:rPr>
              <w:t xml:space="preserve"> </w:t>
            </w:r>
            <w:proofErr w:type="spellStart"/>
            <w:r w:rsidRPr="0087400B">
              <w:rPr>
                <w:rFonts w:eastAsia="Times New Roman" w:cs="Times New Roman"/>
                <w:sz w:val="24"/>
                <w:szCs w:val="24"/>
                <w:lang w:val="en-US"/>
              </w:rPr>
              <w:t>бронхита</w:t>
            </w:r>
            <w:proofErr w:type="spellEnd"/>
            <w:r w:rsidRPr="0087400B">
              <w:rPr>
                <w:rFonts w:eastAsia="Times New Roman" w:cs="Times New Roman"/>
                <w:sz w:val="24"/>
                <w:szCs w:val="24"/>
                <w:lang w:val="en-US"/>
              </w:rPr>
              <w:t xml:space="preserve"> — </w:t>
            </w:r>
            <w:r w:rsidRPr="0087400B">
              <w:rPr>
                <w:rFonts w:eastAsia="Times New Roman" w:cs="Times New Roman"/>
                <w:bCs/>
                <w:sz w:val="24"/>
                <w:szCs w:val="24"/>
                <w:lang w:val="en-US"/>
              </w:rPr>
              <w:t>8–9%</w:t>
            </w:r>
          </w:p>
        </w:tc>
      </w:tr>
      <w:tr w:rsidR="0087400B" w:rsidRPr="0087400B" w14:paraId="60EF44E1" w14:textId="77777777" w:rsidTr="0087400B">
        <w:trPr>
          <w:tblCellSpacing w:w="15" w:type="dxa"/>
        </w:trPr>
        <w:tc>
          <w:tcPr>
            <w:tcW w:w="0" w:type="auto"/>
            <w:vAlign w:val="center"/>
            <w:hideMark/>
          </w:tcPr>
          <w:p w14:paraId="2D0E6CFA" w14:textId="77777777" w:rsidR="0087400B" w:rsidRPr="0087400B" w:rsidRDefault="0087400B" w:rsidP="00AF1C94">
            <w:pPr>
              <w:spacing w:after="0"/>
              <w:ind w:right="-142"/>
              <w:rPr>
                <w:rFonts w:eastAsia="Times New Roman" w:cs="Times New Roman"/>
                <w:sz w:val="24"/>
                <w:szCs w:val="24"/>
                <w:lang w:val="en-US"/>
              </w:rPr>
            </w:pPr>
            <w:proofErr w:type="spellStart"/>
            <w:r w:rsidRPr="0087400B">
              <w:rPr>
                <w:rFonts w:eastAsia="Times New Roman" w:cs="Times New Roman"/>
                <w:sz w:val="24"/>
                <w:szCs w:val="24"/>
                <w:lang w:val="en-US"/>
              </w:rPr>
              <w:t>Shyamali</w:t>
            </w:r>
            <w:proofErr w:type="spellEnd"/>
            <w:r w:rsidRPr="0087400B">
              <w:rPr>
                <w:rFonts w:eastAsia="Times New Roman" w:cs="Times New Roman"/>
                <w:sz w:val="24"/>
                <w:szCs w:val="24"/>
                <w:lang w:val="en-US"/>
              </w:rPr>
              <w:t xml:space="preserve"> </w:t>
            </w:r>
            <w:proofErr w:type="spellStart"/>
            <w:r w:rsidRPr="0087400B">
              <w:rPr>
                <w:rFonts w:eastAsia="Times New Roman" w:cs="Times New Roman"/>
                <w:sz w:val="24"/>
                <w:szCs w:val="24"/>
                <w:lang w:val="en-US"/>
              </w:rPr>
              <w:t>Dharmage</w:t>
            </w:r>
            <w:proofErr w:type="spellEnd"/>
            <w:r w:rsidRPr="0087400B">
              <w:rPr>
                <w:rFonts w:eastAsia="Times New Roman" w:cs="Times New Roman"/>
                <w:sz w:val="24"/>
                <w:szCs w:val="24"/>
                <w:lang w:val="en-US"/>
              </w:rPr>
              <w:t xml:space="preserve"> и </w:t>
            </w:r>
            <w:proofErr w:type="spellStart"/>
            <w:r w:rsidRPr="0087400B">
              <w:rPr>
                <w:rFonts w:eastAsia="Times New Roman" w:cs="Times New Roman"/>
                <w:sz w:val="24"/>
                <w:szCs w:val="24"/>
                <w:lang w:val="en-US"/>
              </w:rPr>
              <w:t>соавт</w:t>
            </w:r>
            <w:proofErr w:type="spellEnd"/>
            <w:r w:rsidRPr="0087400B">
              <w:rPr>
                <w:rFonts w:eastAsia="Times New Roman" w:cs="Times New Roman"/>
                <w:sz w:val="24"/>
                <w:szCs w:val="24"/>
                <w:lang w:val="en-US"/>
              </w:rPr>
              <w:t>., 2019</w:t>
            </w:r>
          </w:p>
        </w:tc>
        <w:tc>
          <w:tcPr>
            <w:tcW w:w="0" w:type="auto"/>
            <w:vAlign w:val="center"/>
            <w:hideMark/>
          </w:tcPr>
          <w:p w14:paraId="1D77908F" w14:textId="77777777" w:rsidR="0087400B" w:rsidRPr="0087400B" w:rsidRDefault="0087400B" w:rsidP="00AF1C94">
            <w:pPr>
              <w:spacing w:after="0"/>
              <w:ind w:right="-142"/>
              <w:rPr>
                <w:rFonts w:eastAsia="Times New Roman" w:cs="Times New Roman"/>
                <w:sz w:val="24"/>
                <w:szCs w:val="24"/>
                <w:lang w:val="en-US"/>
              </w:rPr>
            </w:pPr>
            <w:proofErr w:type="spellStart"/>
            <w:r w:rsidRPr="0087400B">
              <w:rPr>
                <w:rFonts w:eastAsia="Times New Roman" w:cs="Times New Roman"/>
                <w:sz w:val="24"/>
                <w:szCs w:val="24"/>
                <w:lang w:val="en-US"/>
              </w:rPr>
              <w:t>Австралия</w:t>
            </w:r>
            <w:proofErr w:type="spellEnd"/>
            <w:r w:rsidRPr="0087400B">
              <w:rPr>
                <w:rFonts w:eastAsia="Times New Roman" w:cs="Times New Roman"/>
                <w:sz w:val="24"/>
                <w:szCs w:val="24"/>
                <w:lang w:val="en-US"/>
              </w:rPr>
              <w:t xml:space="preserve">, </w:t>
            </w:r>
            <w:proofErr w:type="spellStart"/>
            <w:r w:rsidRPr="0087400B">
              <w:rPr>
                <w:rFonts w:eastAsia="Times New Roman" w:cs="Times New Roman"/>
                <w:sz w:val="24"/>
                <w:szCs w:val="24"/>
                <w:lang w:val="en-US"/>
              </w:rPr>
              <w:t>когорта</w:t>
            </w:r>
            <w:proofErr w:type="spellEnd"/>
            <w:r w:rsidRPr="0087400B">
              <w:rPr>
                <w:rFonts w:eastAsia="Times New Roman" w:cs="Times New Roman"/>
                <w:sz w:val="24"/>
                <w:szCs w:val="24"/>
                <w:lang w:val="en-US"/>
              </w:rPr>
              <w:t xml:space="preserve"> </w:t>
            </w:r>
            <w:proofErr w:type="spellStart"/>
            <w:r w:rsidRPr="0087400B">
              <w:rPr>
                <w:rFonts w:eastAsia="Times New Roman" w:cs="Times New Roman"/>
                <w:sz w:val="24"/>
                <w:szCs w:val="24"/>
                <w:lang w:val="en-US"/>
              </w:rPr>
              <w:t>взрослых</w:t>
            </w:r>
            <w:proofErr w:type="spellEnd"/>
          </w:p>
        </w:tc>
        <w:tc>
          <w:tcPr>
            <w:tcW w:w="0" w:type="auto"/>
            <w:vAlign w:val="center"/>
            <w:hideMark/>
          </w:tcPr>
          <w:p w14:paraId="0EF17A58" w14:textId="77777777" w:rsidR="0087400B" w:rsidRPr="0087400B" w:rsidRDefault="0087400B" w:rsidP="00AF1C94">
            <w:pPr>
              <w:spacing w:after="0"/>
              <w:ind w:right="-142"/>
              <w:rPr>
                <w:rFonts w:eastAsia="Times New Roman" w:cs="Times New Roman"/>
                <w:sz w:val="24"/>
                <w:szCs w:val="24"/>
                <w:lang w:val="en-US"/>
              </w:rPr>
            </w:pPr>
            <w:proofErr w:type="spellStart"/>
            <w:r w:rsidRPr="0087400B">
              <w:rPr>
                <w:rFonts w:eastAsia="Times New Roman" w:cs="Times New Roman"/>
                <w:sz w:val="24"/>
                <w:szCs w:val="24"/>
                <w:lang w:val="en-US"/>
              </w:rPr>
              <w:t>Хронический</w:t>
            </w:r>
            <w:proofErr w:type="spellEnd"/>
            <w:r w:rsidRPr="0087400B">
              <w:rPr>
                <w:rFonts w:eastAsia="Times New Roman" w:cs="Times New Roman"/>
                <w:sz w:val="24"/>
                <w:szCs w:val="24"/>
                <w:lang w:val="en-US"/>
              </w:rPr>
              <w:t xml:space="preserve"> </w:t>
            </w:r>
            <w:proofErr w:type="spellStart"/>
            <w:r w:rsidRPr="0087400B">
              <w:rPr>
                <w:rFonts w:eastAsia="Times New Roman" w:cs="Times New Roman"/>
                <w:sz w:val="24"/>
                <w:szCs w:val="24"/>
                <w:lang w:val="en-US"/>
              </w:rPr>
              <w:t>кашель</w:t>
            </w:r>
            <w:proofErr w:type="spellEnd"/>
            <w:r w:rsidRPr="0087400B">
              <w:rPr>
                <w:rFonts w:eastAsia="Times New Roman" w:cs="Times New Roman"/>
                <w:sz w:val="24"/>
                <w:szCs w:val="24"/>
                <w:lang w:val="en-US"/>
              </w:rPr>
              <w:t xml:space="preserve"> — </w:t>
            </w:r>
            <w:r w:rsidRPr="0087400B">
              <w:rPr>
                <w:rFonts w:eastAsia="Times New Roman" w:cs="Times New Roman"/>
                <w:bCs/>
                <w:sz w:val="24"/>
                <w:szCs w:val="24"/>
                <w:lang w:val="en-US"/>
              </w:rPr>
              <w:t>10–12%</w:t>
            </w:r>
            <w:r w:rsidRPr="0087400B">
              <w:rPr>
                <w:rFonts w:eastAsia="Times New Roman" w:cs="Times New Roman"/>
                <w:sz w:val="24"/>
                <w:szCs w:val="24"/>
                <w:lang w:val="en-US"/>
              </w:rPr>
              <w:t xml:space="preserve">, </w:t>
            </w:r>
            <w:proofErr w:type="spellStart"/>
            <w:r w:rsidRPr="0087400B">
              <w:rPr>
                <w:rFonts w:eastAsia="Times New Roman" w:cs="Times New Roman"/>
                <w:sz w:val="24"/>
                <w:szCs w:val="24"/>
                <w:lang w:val="en-US"/>
              </w:rPr>
              <w:t>мокрота</w:t>
            </w:r>
            <w:proofErr w:type="spellEnd"/>
            <w:r w:rsidRPr="0087400B">
              <w:rPr>
                <w:rFonts w:eastAsia="Times New Roman" w:cs="Times New Roman"/>
                <w:sz w:val="24"/>
                <w:szCs w:val="24"/>
                <w:lang w:val="en-US"/>
              </w:rPr>
              <w:t xml:space="preserve"> — </w:t>
            </w:r>
            <w:r w:rsidRPr="0087400B">
              <w:rPr>
                <w:rFonts w:eastAsia="Times New Roman" w:cs="Times New Roman"/>
                <w:bCs/>
                <w:sz w:val="24"/>
                <w:szCs w:val="24"/>
                <w:lang w:val="en-US"/>
              </w:rPr>
              <w:t>7–8%</w:t>
            </w:r>
          </w:p>
        </w:tc>
      </w:tr>
      <w:tr w:rsidR="0087400B" w:rsidRPr="0087400B" w14:paraId="6ECD1CC7" w14:textId="77777777" w:rsidTr="0087400B">
        <w:trPr>
          <w:tblCellSpacing w:w="15" w:type="dxa"/>
        </w:trPr>
        <w:tc>
          <w:tcPr>
            <w:tcW w:w="0" w:type="auto"/>
            <w:vAlign w:val="center"/>
            <w:hideMark/>
          </w:tcPr>
          <w:p w14:paraId="56324D72" w14:textId="77777777" w:rsidR="0087400B" w:rsidRPr="0087400B" w:rsidRDefault="0087400B" w:rsidP="00AF1C94">
            <w:pPr>
              <w:spacing w:after="0"/>
              <w:ind w:right="-142"/>
              <w:rPr>
                <w:rFonts w:eastAsia="Times New Roman" w:cs="Times New Roman"/>
                <w:sz w:val="24"/>
                <w:szCs w:val="24"/>
                <w:lang w:val="en-US"/>
              </w:rPr>
            </w:pPr>
            <w:r w:rsidRPr="0087400B">
              <w:rPr>
                <w:rFonts w:eastAsia="Times New Roman" w:cs="Times New Roman"/>
                <w:sz w:val="24"/>
                <w:szCs w:val="24"/>
                <w:lang w:val="en-US"/>
              </w:rPr>
              <w:t xml:space="preserve">Sundeep Salvi и </w:t>
            </w:r>
            <w:proofErr w:type="spellStart"/>
            <w:r w:rsidRPr="0087400B">
              <w:rPr>
                <w:rFonts w:eastAsia="Times New Roman" w:cs="Times New Roman"/>
                <w:sz w:val="24"/>
                <w:szCs w:val="24"/>
                <w:lang w:val="en-US"/>
              </w:rPr>
              <w:t>соавт</w:t>
            </w:r>
            <w:proofErr w:type="spellEnd"/>
            <w:r w:rsidRPr="0087400B">
              <w:rPr>
                <w:rFonts w:eastAsia="Times New Roman" w:cs="Times New Roman"/>
                <w:sz w:val="24"/>
                <w:szCs w:val="24"/>
                <w:lang w:val="en-US"/>
              </w:rPr>
              <w:t>., 2020 (BOLD)</w:t>
            </w:r>
          </w:p>
        </w:tc>
        <w:tc>
          <w:tcPr>
            <w:tcW w:w="0" w:type="auto"/>
            <w:vAlign w:val="center"/>
            <w:hideMark/>
          </w:tcPr>
          <w:p w14:paraId="62D1E2DB" w14:textId="77777777" w:rsidR="0087400B" w:rsidRPr="0087400B" w:rsidRDefault="0087400B" w:rsidP="00AF1C94">
            <w:pPr>
              <w:spacing w:after="0"/>
              <w:ind w:right="-142"/>
              <w:rPr>
                <w:rFonts w:eastAsia="Times New Roman" w:cs="Times New Roman"/>
                <w:sz w:val="24"/>
                <w:szCs w:val="24"/>
                <w:lang w:val="en-US"/>
              </w:rPr>
            </w:pPr>
            <w:proofErr w:type="spellStart"/>
            <w:r w:rsidRPr="0087400B">
              <w:rPr>
                <w:rFonts w:eastAsia="Times New Roman" w:cs="Times New Roman"/>
                <w:sz w:val="24"/>
                <w:szCs w:val="24"/>
                <w:lang w:val="en-US"/>
              </w:rPr>
              <w:t>Многонациональное</w:t>
            </w:r>
            <w:proofErr w:type="spellEnd"/>
            <w:r w:rsidRPr="0087400B">
              <w:rPr>
                <w:rFonts w:eastAsia="Times New Roman" w:cs="Times New Roman"/>
                <w:sz w:val="24"/>
                <w:szCs w:val="24"/>
                <w:lang w:val="en-US"/>
              </w:rPr>
              <w:t xml:space="preserve"> </w:t>
            </w:r>
            <w:proofErr w:type="spellStart"/>
            <w:r w:rsidRPr="0087400B">
              <w:rPr>
                <w:rFonts w:eastAsia="Times New Roman" w:cs="Times New Roman"/>
                <w:sz w:val="24"/>
                <w:szCs w:val="24"/>
                <w:lang w:val="en-US"/>
              </w:rPr>
              <w:t>исследование</w:t>
            </w:r>
            <w:proofErr w:type="spellEnd"/>
          </w:p>
        </w:tc>
        <w:tc>
          <w:tcPr>
            <w:tcW w:w="0" w:type="auto"/>
            <w:vAlign w:val="center"/>
            <w:hideMark/>
          </w:tcPr>
          <w:p w14:paraId="28F8E099" w14:textId="77777777" w:rsidR="0087400B" w:rsidRPr="0087400B" w:rsidRDefault="0087400B" w:rsidP="00AF1C94">
            <w:pPr>
              <w:spacing w:after="0"/>
              <w:ind w:right="-142"/>
              <w:rPr>
                <w:rFonts w:eastAsia="Times New Roman" w:cs="Times New Roman"/>
                <w:sz w:val="24"/>
                <w:szCs w:val="24"/>
                <w:lang w:val="en-US"/>
              </w:rPr>
            </w:pPr>
            <w:proofErr w:type="spellStart"/>
            <w:r w:rsidRPr="0087400B">
              <w:rPr>
                <w:rFonts w:eastAsia="Times New Roman" w:cs="Times New Roman"/>
                <w:sz w:val="24"/>
                <w:szCs w:val="24"/>
                <w:lang w:val="en-US"/>
              </w:rPr>
              <w:t>Хронический</w:t>
            </w:r>
            <w:proofErr w:type="spellEnd"/>
            <w:r w:rsidRPr="0087400B">
              <w:rPr>
                <w:rFonts w:eastAsia="Times New Roman" w:cs="Times New Roman"/>
                <w:sz w:val="24"/>
                <w:szCs w:val="24"/>
                <w:lang w:val="en-US"/>
              </w:rPr>
              <w:t xml:space="preserve"> </w:t>
            </w:r>
            <w:proofErr w:type="spellStart"/>
            <w:r w:rsidRPr="0087400B">
              <w:rPr>
                <w:rFonts w:eastAsia="Times New Roman" w:cs="Times New Roman"/>
                <w:sz w:val="24"/>
                <w:szCs w:val="24"/>
                <w:lang w:val="en-US"/>
              </w:rPr>
              <w:t>бронхит</w:t>
            </w:r>
            <w:proofErr w:type="spellEnd"/>
            <w:r w:rsidRPr="0087400B">
              <w:rPr>
                <w:rFonts w:eastAsia="Times New Roman" w:cs="Times New Roman"/>
                <w:sz w:val="24"/>
                <w:szCs w:val="24"/>
                <w:lang w:val="en-US"/>
              </w:rPr>
              <w:t xml:space="preserve"> — </w:t>
            </w:r>
            <w:r w:rsidRPr="0087400B">
              <w:rPr>
                <w:rFonts w:eastAsia="Times New Roman" w:cs="Times New Roman"/>
                <w:bCs/>
                <w:sz w:val="24"/>
                <w:szCs w:val="24"/>
                <w:lang w:val="en-US"/>
              </w:rPr>
              <w:t>3–11%</w:t>
            </w:r>
          </w:p>
        </w:tc>
      </w:tr>
      <w:tr w:rsidR="0087400B" w:rsidRPr="0087400B" w14:paraId="36F67B79" w14:textId="77777777" w:rsidTr="0087400B">
        <w:trPr>
          <w:tblCellSpacing w:w="15" w:type="dxa"/>
        </w:trPr>
        <w:tc>
          <w:tcPr>
            <w:tcW w:w="0" w:type="auto"/>
            <w:vAlign w:val="center"/>
            <w:hideMark/>
          </w:tcPr>
          <w:p w14:paraId="4DD5FE45" w14:textId="77777777" w:rsidR="0087400B" w:rsidRPr="0087400B" w:rsidRDefault="0087400B" w:rsidP="00AF1C94">
            <w:pPr>
              <w:spacing w:after="0"/>
              <w:ind w:right="-142"/>
              <w:rPr>
                <w:rFonts w:eastAsia="Times New Roman" w:cs="Times New Roman"/>
                <w:sz w:val="24"/>
                <w:szCs w:val="24"/>
                <w:lang w:val="en-US"/>
              </w:rPr>
            </w:pPr>
            <w:r w:rsidRPr="0087400B">
              <w:rPr>
                <w:rFonts w:eastAsia="Times New Roman" w:cs="Times New Roman"/>
                <w:sz w:val="24"/>
                <w:szCs w:val="24"/>
                <w:lang w:val="en-US"/>
              </w:rPr>
              <w:t xml:space="preserve">Amal K. Mitra и </w:t>
            </w:r>
            <w:proofErr w:type="spellStart"/>
            <w:r w:rsidRPr="0087400B">
              <w:rPr>
                <w:rFonts w:eastAsia="Times New Roman" w:cs="Times New Roman"/>
                <w:sz w:val="24"/>
                <w:szCs w:val="24"/>
                <w:lang w:val="en-US"/>
              </w:rPr>
              <w:t>соавт</w:t>
            </w:r>
            <w:proofErr w:type="spellEnd"/>
            <w:r w:rsidRPr="0087400B">
              <w:rPr>
                <w:rFonts w:eastAsia="Times New Roman" w:cs="Times New Roman"/>
                <w:sz w:val="24"/>
                <w:szCs w:val="24"/>
                <w:lang w:val="en-US"/>
              </w:rPr>
              <w:t>., 2022</w:t>
            </w:r>
          </w:p>
        </w:tc>
        <w:tc>
          <w:tcPr>
            <w:tcW w:w="0" w:type="auto"/>
            <w:vAlign w:val="center"/>
            <w:hideMark/>
          </w:tcPr>
          <w:p w14:paraId="25888033" w14:textId="77777777" w:rsidR="0087400B" w:rsidRPr="0087400B" w:rsidRDefault="0087400B" w:rsidP="00AF1C94">
            <w:pPr>
              <w:spacing w:after="0"/>
              <w:ind w:right="-142"/>
              <w:rPr>
                <w:rFonts w:eastAsia="Times New Roman" w:cs="Times New Roman"/>
                <w:sz w:val="24"/>
                <w:szCs w:val="24"/>
                <w:lang w:val="en-US"/>
              </w:rPr>
            </w:pPr>
            <w:proofErr w:type="spellStart"/>
            <w:r w:rsidRPr="0087400B">
              <w:rPr>
                <w:rFonts w:eastAsia="Times New Roman" w:cs="Times New Roman"/>
                <w:sz w:val="24"/>
                <w:szCs w:val="24"/>
                <w:lang w:val="en-US"/>
              </w:rPr>
              <w:t>Глобальный</w:t>
            </w:r>
            <w:proofErr w:type="spellEnd"/>
            <w:r w:rsidRPr="0087400B">
              <w:rPr>
                <w:rFonts w:eastAsia="Times New Roman" w:cs="Times New Roman"/>
                <w:sz w:val="24"/>
                <w:szCs w:val="24"/>
                <w:lang w:val="en-US"/>
              </w:rPr>
              <w:t xml:space="preserve"> </w:t>
            </w:r>
            <w:proofErr w:type="spellStart"/>
            <w:r w:rsidRPr="0087400B">
              <w:rPr>
                <w:rFonts w:eastAsia="Times New Roman" w:cs="Times New Roman"/>
                <w:sz w:val="24"/>
                <w:szCs w:val="24"/>
                <w:lang w:val="en-US"/>
              </w:rPr>
              <w:t>анализ</w:t>
            </w:r>
            <w:proofErr w:type="spellEnd"/>
          </w:p>
        </w:tc>
        <w:tc>
          <w:tcPr>
            <w:tcW w:w="0" w:type="auto"/>
            <w:vAlign w:val="center"/>
            <w:hideMark/>
          </w:tcPr>
          <w:p w14:paraId="00AAE3EC" w14:textId="77777777" w:rsidR="0087400B" w:rsidRPr="0087400B" w:rsidRDefault="0087400B" w:rsidP="00AF1C94">
            <w:pPr>
              <w:spacing w:after="0"/>
              <w:ind w:right="-142"/>
              <w:rPr>
                <w:rFonts w:eastAsia="Times New Roman" w:cs="Times New Roman"/>
                <w:sz w:val="24"/>
                <w:szCs w:val="24"/>
              </w:rPr>
            </w:pPr>
            <w:r w:rsidRPr="0087400B">
              <w:rPr>
                <w:rFonts w:eastAsia="Times New Roman" w:cs="Times New Roman"/>
                <w:sz w:val="24"/>
                <w:szCs w:val="24"/>
              </w:rPr>
              <w:t xml:space="preserve">Средняя распространённость хронического бронхита — </w:t>
            </w:r>
            <w:r w:rsidRPr="0087400B">
              <w:rPr>
                <w:rFonts w:eastAsia="Times New Roman" w:cs="Times New Roman"/>
                <w:bCs/>
                <w:sz w:val="24"/>
                <w:szCs w:val="24"/>
              </w:rPr>
              <w:t>≈5–10% взрослого населения</w:t>
            </w:r>
          </w:p>
        </w:tc>
      </w:tr>
    </w:tbl>
    <w:p w14:paraId="713DDE35" w14:textId="77777777" w:rsidR="00584AFE" w:rsidRDefault="00584AFE" w:rsidP="00AE1371">
      <w:pPr>
        <w:pStyle w:val="1"/>
      </w:pPr>
      <w:bookmarkStart w:id="11" w:name="_Toc225074568"/>
    </w:p>
    <w:p w14:paraId="314F6341" w14:textId="46E24355" w:rsidR="00395817" w:rsidRDefault="00395817" w:rsidP="00AE1371">
      <w:pPr>
        <w:pStyle w:val="1"/>
      </w:pPr>
      <w:r w:rsidRPr="00BB7704">
        <w:t>1.4 Кодирование по МКБ 10</w:t>
      </w:r>
      <w:bookmarkEnd w:id="11"/>
    </w:p>
    <w:p w14:paraId="562CAB85" w14:textId="2E1A532D" w:rsidR="00197CCA" w:rsidRPr="00E35B2C" w:rsidRDefault="00197CCA" w:rsidP="00E35B2C">
      <w:pPr>
        <w:spacing w:after="0" w:line="360" w:lineRule="auto"/>
        <w:ind w:right="-142"/>
        <w:rPr>
          <w:sz w:val="24"/>
          <w:szCs w:val="20"/>
        </w:rPr>
      </w:pPr>
      <w:r w:rsidRPr="00E35B2C">
        <w:rPr>
          <w:sz w:val="24"/>
          <w:szCs w:val="20"/>
          <w:lang w:val="en-US"/>
        </w:rPr>
        <w:t>J</w:t>
      </w:r>
      <w:r w:rsidRPr="00E35B2C">
        <w:rPr>
          <w:sz w:val="24"/>
          <w:szCs w:val="20"/>
        </w:rPr>
        <w:t xml:space="preserve">41 </w:t>
      </w:r>
      <w:r w:rsidR="00AB4C63" w:rsidRPr="00E35B2C">
        <w:rPr>
          <w:rFonts w:cs="Times New Roman"/>
          <w:sz w:val="24"/>
          <w:szCs w:val="24"/>
        </w:rPr>
        <w:t xml:space="preserve">– </w:t>
      </w:r>
      <w:r w:rsidR="00AB4C63" w:rsidRPr="00E35B2C">
        <w:rPr>
          <w:sz w:val="24"/>
          <w:szCs w:val="20"/>
        </w:rPr>
        <w:t>Простой</w:t>
      </w:r>
      <w:r w:rsidRPr="00E35B2C">
        <w:rPr>
          <w:sz w:val="24"/>
          <w:szCs w:val="20"/>
        </w:rPr>
        <w:t xml:space="preserve"> и </w:t>
      </w:r>
      <w:proofErr w:type="spellStart"/>
      <w:r w:rsidRPr="00E35B2C">
        <w:rPr>
          <w:sz w:val="24"/>
          <w:szCs w:val="20"/>
        </w:rPr>
        <w:t>слизисто</w:t>
      </w:r>
      <w:proofErr w:type="spellEnd"/>
      <w:r w:rsidRPr="00E35B2C">
        <w:rPr>
          <w:sz w:val="24"/>
          <w:szCs w:val="20"/>
        </w:rPr>
        <w:t>-гнойный хронический бронхит</w:t>
      </w:r>
    </w:p>
    <w:p w14:paraId="0ABCE789" w14:textId="36F10D2E" w:rsidR="00197CCA" w:rsidRPr="00E35B2C" w:rsidRDefault="00197CCA" w:rsidP="00E35B2C">
      <w:pPr>
        <w:spacing w:after="0" w:line="360" w:lineRule="auto"/>
        <w:ind w:right="-142"/>
        <w:rPr>
          <w:sz w:val="24"/>
          <w:szCs w:val="20"/>
        </w:rPr>
      </w:pPr>
      <w:r w:rsidRPr="00E35B2C">
        <w:rPr>
          <w:sz w:val="24"/>
          <w:szCs w:val="20"/>
          <w:lang w:val="en-US"/>
        </w:rPr>
        <w:t>J</w:t>
      </w:r>
      <w:r w:rsidRPr="00E51F63">
        <w:rPr>
          <w:sz w:val="24"/>
          <w:szCs w:val="20"/>
        </w:rPr>
        <w:t>41</w:t>
      </w:r>
      <w:r w:rsidRPr="00E35B2C">
        <w:rPr>
          <w:sz w:val="24"/>
          <w:szCs w:val="20"/>
        </w:rPr>
        <w:t xml:space="preserve">.0 </w:t>
      </w:r>
      <w:r w:rsidR="0087400B" w:rsidRPr="00E35B2C">
        <w:rPr>
          <w:rFonts w:cs="Times New Roman"/>
          <w:sz w:val="24"/>
          <w:szCs w:val="24"/>
        </w:rPr>
        <w:t xml:space="preserve">– </w:t>
      </w:r>
      <w:r w:rsidRPr="00E35B2C">
        <w:rPr>
          <w:sz w:val="24"/>
          <w:szCs w:val="20"/>
        </w:rPr>
        <w:t>Простой хронический бронхит</w:t>
      </w:r>
    </w:p>
    <w:p w14:paraId="0C0B1A8F" w14:textId="2706A394" w:rsidR="00197CCA" w:rsidRPr="00E35B2C" w:rsidRDefault="00197CCA" w:rsidP="00E35B2C">
      <w:pPr>
        <w:spacing w:after="0" w:line="360" w:lineRule="auto"/>
        <w:ind w:right="-142"/>
        <w:rPr>
          <w:sz w:val="24"/>
          <w:szCs w:val="20"/>
        </w:rPr>
      </w:pPr>
      <w:r w:rsidRPr="00E35B2C">
        <w:rPr>
          <w:sz w:val="24"/>
          <w:szCs w:val="20"/>
          <w:lang w:val="en-US"/>
        </w:rPr>
        <w:t>J</w:t>
      </w:r>
      <w:r w:rsidRPr="00E35B2C">
        <w:rPr>
          <w:sz w:val="24"/>
          <w:szCs w:val="20"/>
        </w:rPr>
        <w:t xml:space="preserve">41.1 </w:t>
      </w:r>
      <w:r w:rsidR="0087400B" w:rsidRPr="00E35B2C">
        <w:rPr>
          <w:rFonts w:cs="Times New Roman"/>
          <w:sz w:val="24"/>
          <w:szCs w:val="24"/>
        </w:rPr>
        <w:t xml:space="preserve">– </w:t>
      </w:r>
      <w:proofErr w:type="spellStart"/>
      <w:r w:rsidRPr="00E35B2C">
        <w:rPr>
          <w:sz w:val="24"/>
          <w:szCs w:val="20"/>
        </w:rPr>
        <w:t>Слизисто</w:t>
      </w:r>
      <w:proofErr w:type="spellEnd"/>
      <w:r w:rsidRPr="00E35B2C">
        <w:rPr>
          <w:sz w:val="24"/>
          <w:szCs w:val="20"/>
        </w:rPr>
        <w:t>-гнойный хронический бронхит</w:t>
      </w:r>
    </w:p>
    <w:p w14:paraId="2106A4BC" w14:textId="0208FB27" w:rsidR="00197CCA" w:rsidRPr="00E35B2C" w:rsidRDefault="00197CCA" w:rsidP="00E35B2C">
      <w:pPr>
        <w:spacing w:after="0" w:line="360" w:lineRule="auto"/>
        <w:ind w:right="-142"/>
        <w:rPr>
          <w:sz w:val="24"/>
          <w:szCs w:val="20"/>
        </w:rPr>
      </w:pPr>
      <w:r w:rsidRPr="00E35B2C">
        <w:rPr>
          <w:sz w:val="24"/>
          <w:szCs w:val="20"/>
          <w:lang w:val="en-US"/>
        </w:rPr>
        <w:t>J</w:t>
      </w:r>
      <w:r w:rsidRPr="00E35B2C">
        <w:rPr>
          <w:sz w:val="24"/>
          <w:szCs w:val="20"/>
        </w:rPr>
        <w:t xml:space="preserve">41.8 </w:t>
      </w:r>
      <w:r w:rsidR="0087400B" w:rsidRPr="00E35B2C">
        <w:rPr>
          <w:rFonts w:cs="Times New Roman"/>
          <w:sz w:val="24"/>
          <w:szCs w:val="24"/>
        </w:rPr>
        <w:t xml:space="preserve">– </w:t>
      </w:r>
      <w:r w:rsidRPr="00E35B2C">
        <w:rPr>
          <w:sz w:val="24"/>
          <w:szCs w:val="20"/>
        </w:rPr>
        <w:t xml:space="preserve">Смешанный, простой и </w:t>
      </w:r>
      <w:proofErr w:type="spellStart"/>
      <w:r w:rsidRPr="00E35B2C">
        <w:rPr>
          <w:sz w:val="24"/>
          <w:szCs w:val="20"/>
        </w:rPr>
        <w:t>слизисто</w:t>
      </w:r>
      <w:proofErr w:type="spellEnd"/>
      <w:r w:rsidRPr="00E35B2C">
        <w:rPr>
          <w:sz w:val="24"/>
          <w:szCs w:val="20"/>
        </w:rPr>
        <w:t>-гнойный хронический бронхит</w:t>
      </w:r>
    </w:p>
    <w:p w14:paraId="1A54676D" w14:textId="103EF790" w:rsidR="00197CCA" w:rsidRPr="00E35B2C" w:rsidRDefault="00197CCA" w:rsidP="00E35B2C">
      <w:pPr>
        <w:spacing w:after="0" w:line="360" w:lineRule="auto"/>
        <w:ind w:right="-142"/>
        <w:rPr>
          <w:b/>
          <w:bCs/>
          <w:sz w:val="24"/>
          <w:szCs w:val="20"/>
          <w:u w:val="single"/>
        </w:rPr>
      </w:pPr>
      <w:r w:rsidRPr="00E35B2C">
        <w:rPr>
          <w:sz w:val="24"/>
          <w:szCs w:val="20"/>
          <w:lang w:val="en-US"/>
        </w:rPr>
        <w:t>J</w:t>
      </w:r>
      <w:r w:rsidRPr="00E35B2C">
        <w:rPr>
          <w:sz w:val="24"/>
          <w:szCs w:val="20"/>
        </w:rPr>
        <w:t xml:space="preserve">42 </w:t>
      </w:r>
      <w:r w:rsidR="0087400B" w:rsidRPr="00E35B2C">
        <w:rPr>
          <w:rFonts w:cs="Times New Roman"/>
          <w:sz w:val="24"/>
          <w:szCs w:val="24"/>
        </w:rPr>
        <w:t xml:space="preserve">– </w:t>
      </w:r>
      <w:r w:rsidRPr="00E35B2C">
        <w:rPr>
          <w:sz w:val="24"/>
          <w:szCs w:val="20"/>
        </w:rPr>
        <w:t>Хронический бронхит не уточненный</w:t>
      </w:r>
    </w:p>
    <w:p w14:paraId="39D5430D" w14:textId="2A85A67F" w:rsidR="00197CCA" w:rsidRDefault="00197CCA" w:rsidP="00AE1371">
      <w:pPr>
        <w:pStyle w:val="1"/>
      </w:pPr>
      <w:bookmarkStart w:id="12" w:name="_Toc225074569"/>
      <w:r w:rsidRPr="00197CCA">
        <w:t>1.5. Классификация</w:t>
      </w:r>
      <w:bookmarkEnd w:id="12"/>
      <w:r w:rsidRPr="00197CCA">
        <w:t xml:space="preserve"> </w:t>
      </w:r>
    </w:p>
    <w:p w14:paraId="70F0A1FC" w14:textId="5A6F5334" w:rsidR="008B78B6" w:rsidRPr="008B78B6" w:rsidRDefault="008B78B6" w:rsidP="00FD0E51">
      <w:pPr>
        <w:spacing w:after="0" w:line="360" w:lineRule="auto"/>
        <w:ind w:right="-142"/>
        <w:jc w:val="both"/>
        <w:rPr>
          <w:b/>
          <w:bCs/>
          <w:sz w:val="24"/>
          <w:szCs w:val="20"/>
        </w:rPr>
      </w:pPr>
      <w:r w:rsidRPr="008B78B6">
        <w:rPr>
          <w:b/>
          <w:bCs/>
          <w:sz w:val="24"/>
          <w:szCs w:val="20"/>
        </w:rPr>
        <w:t>I. Функциональная характеристика:</w:t>
      </w:r>
    </w:p>
    <w:p w14:paraId="5A832E2A" w14:textId="5EBAD40C" w:rsidR="008B78B6" w:rsidRPr="008B78B6" w:rsidRDefault="008B78B6" w:rsidP="00FD0E51">
      <w:pPr>
        <w:pStyle w:val="a5"/>
        <w:numPr>
          <w:ilvl w:val="0"/>
          <w:numId w:val="4"/>
        </w:numPr>
        <w:spacing w:after="0" w:line="360" w:lineRule="auto"/>
        <w:ind w:left="0" w:right="-142" w:firstLine="0"/>
        <w:jc w:val="both"/>
        <w:rPr>
          <w:sz w:val="24"/>
          <w:szCs w:val="20"/>
        </w:rPr>
      </w:pPr>
      <w:proofErr w:type="spellStart"/>
      <w:r w:rsidRPr="008B78B6">
        <w:rPr>
          <w:sz w:val="24"/>
          <w:szCs w:val="20"/>
        </w:rPr>
        <w:t>необструктивный</w:t>
      </w:r>
      <w:proofErr w:type="spellEnd"/>
    </w:p>
    <w:p w14:paraId="758EF791" w14:textId="5F688528" w:rsidR="008B78B6" w:rsidRPr="008B78B6" w:rsidRDefault="00157CA7" w:rsidP="00FD0E51">
      <w:pPr>
        <w:pStyle w:val="a5"/>
        <w:numPr>
          <w:ilvl w:val="0"/>
          <w:numId w:val="4"/>
        </w:numPr>
        <w:spacing w:after="0" w:line="360" w:lineRule="auto"/>
        <w:ind w:left="0" w:right="-142" w:firstLine="0"/>
        <w:jc w:val="both"/>
        <w:rPr>
          <w:sz w:val="24"/>
          <w:szCs w:val="20"/>
        </w:rPr>
      </w:pPr>
      <w:r>
        <w:rPr>
          <w:sz w:val="24"/>
          <w:szCs w:val="20"/>
        </w:rPr>
        <w:t>обструктивный</w:t>
      </w:r>
    </w:p>
    <w:p w14:paraId="08BC6E9D" w14:textId="5D459206" w:rsidR="008B78B6" w:rsidRPr="008B78B6" w:rsidRDefault="008B78B6" w:rsidP="00FD0E51">
      <w:pPr>
        <w:spacing w:after="0" w:line="360" w:lineRule="auto"/>
        <w:ind w:right="-142"/>
        <w:jc w:val="both"/>
        <w:rPr>
          <w:b/>
          <w:bCs/>
          <w:sz w:val="24"/>
          <w:szCs w:val="20"/>
        </w:rPr>
      </w:pPr>
      <w:r w:rsidRPr="008B78B6">
        <w:rPr>
          <w:b/>
          <w:bCs/>
          <w:sz w:val="24"/>
          <w:szCs w:val="20"/>
        </w:rPr>
        <w:t>II. Характер воспаления:</w:t>
      </w:r>
    </w:p>
    <w:p w14:paraId="3FEC371B" w14:textId="4600CB5B" w:rsidR="008B78B6" w:rsidRPr="008B78B6" w:rsidRDefault="008B78B6" w:rsidP="00FD0E51">
      <w:pPr>
        <w:pStyle w:val="a5"/>
        <w:numPr>
          <w:ilvl w:val="0"/>
          <w:numId w:val="4"/>
        </w:numPr>
        <w:spacing w:after="0" w:line="360" w:lineRule="auto"/>
        <w:ind w:left="0" w:right="-142" w:firstLine="0"/>
        <w:jc w:val="both"/>
        <w:rPr>
          <w:sz w:val="24"/>
          <w:szCs w:val="20"/>
        </w:rPr>
      </w:pPr>
      <w:r w:rsidRPr="008B78B6">
        <w:rPr>
          <w:sz w:val="24"/>
          <w:szCs w:val="20"/>
        </w:rPr>
        <w:t>катаральный</w:t>
      </w:r>
    </w:p>
    <w:p w14:paraId="640AD7E1" w14:textId="56E3C21C" w:rsidR="008B78B6" w:rsidRPr="008B78B6" w:rsidRDefault="008B78B6" w:rsidP="00FD0E51">
      <w:pPr>
        <w:pStyle w:val="a5"/>
        <w:numPr>
          <w:ilvl w:val="0"/>
          <w:numId w:val="4"/>
        </w:numPr>
        <w:spacing w:after="0" w:line="360" w:lineRule="auto"/>
        <w:ind w:left="0" w:right="-142" w:firstLine="0"/>
        <w:jc w:val="both"/>
        <w:rPr>
          <w:sz w:val="24"/>
          <w:szCs w:val="20"/>
        </w:rPr>
      </w:pPr>
      <w:proofErr w:type="spellStart"/>
      <w:r w:rsidRPr="008B78B6">
        <w:rPr>
          <w:sz w:val="24"/>
          <w:szCs w:val="20"/>
        </w:rPr>
        <w:t>слизисто</w:t>
      </w:r>
      <w:proofErr w:type="spellEnd"/>
      <w:r w:rsidRPr="008B78B6">
        <w:rPr>
          <w:sz w:val="24"/>
          <w:szCs w:val="20"/>
        </w:rPr>
        <w:t>-гнойный</w:t>
      </w:r>
    </w:p>
    <w:p w14:paraId="0F08C11C" w14:textId="2CAE181C" w:rsidR="008B78B6" w:rsidRPr="008B78B6" w:rsidRDefault="008B78B6" w:rsidP="00FD0E51">
      <w:pPr>
        <w:pStyle w:val="a5"/>
        <w:numPr>
          <w:ilvl w:val="0"/>
          <w:numId w:val="4"/>
        </w:numPr>
        <w:spacing w:after="0" w:line="360" w:lineRule="auto"/>
        <w:ind w:left="0" w:right="-142" w:firstLine="0"/>
        <w:jc w:val="both"/>
        <w:rPr>
          <w:sz w:val="24"/>
          <w:szCs w:val="20"/>
        </w:rPr>
      </w:pPr>
      <w:r w:rsidRPr="008B78B6">
        <w:rPr>
          <w:sz w:val="24"/>
          <w:szCs w:val="20"/>
        </w:rPr>
        <w:t>гнойный</w:t>
      </w:r>
    </w:p>
    <w:p w14:paraId="5DE51800" w14:textId="77777777" w:rsidR="008B78B6" w:rsidRPr="008B78B6" w:rsidRDefault="008B78B6" w:rsidP="00FD0E51">
      <w:pPr>
        <w:spacing w:after="0" w:line="360" w:lineRule="auto"/>
        <w:ind w:right="-142"/>
        <w:jc w:val="both"/>
        <w:rPr>
          <w:b/>
          <w:bCs/>
          <w:sz w:val="24"/>
          <w:szCs w:val="20"/>
        </w:rPr>
      </w:pPr>
      <w:r w:rsidRPr="008B78B6">
        <w:rPr>
          <w:b/>
          <w:bCs/>
          <w:sz w:val="24"/>
          <w:szCs w:val="20"/>
        </w:rPr>
        <w:t>III. Степень тяжести течения:</w:t>
      </w:r>
    </w:p>
    <w:p w14:paraId="38D6A71F" w14:textId="6F671010" w:rsidR="008B78B6" w:rsidRPr="008B78B6" w:rsidRDefault="008B78B6" w:rsidP="00FD0E51">
      <w:pPr>
        <w:pStyle w:val="a5"/>
        <w:numPr>
          <w:ilvl w:val="0"/>
          <w:numId w:val="4"/>
        </w:numPr>
        <w:spacing w:after="0" w:line="360" w:lineRule="auto"/>
        <w:ind w:left="0" w:right="-142" w:firstLine="0"/>
        <w:jc w:val="both"/>
        <w:rPr>
          <w:sz w:val="24"/>
          <w:szCs w:val="20"/>
        </w:rPr>
      </w:pPr>
      <w:r w:rsidRPr="008B78B6">
        <w:rPr>
          <w:sz w:val="24"/>
          <w:szCs w:val="20"/>
        </w:rPr>
        <w:t>легкая</w:t>
      </w:r>
    </w:p>
    <w:p w14:paraId="1DD6120D" w14:textId="1A6F0D05" w:rsidR="008B78B6" w:rsidRPr="008B78B6" w:rsidRDefault="008B78B6" w:rsidP="00FD0E51">
      <w:pPr>
        <w:pStyle w:val="a5"/>
        <w:numPr>
          <w:ilvl w:val="0"/>
          <w:numId w:val="4"/>
        </w:numPr>
        <w:spacing w:after="0" w:line="360" w:lineRule="auto"/>
        <w:ind w:left="0" w:right="-142" w:firstLine="0"/>
        <w:jc w:val="both"/>
        <w:rPr>
          <w:sz w:val="24"/>
          <w:szCs w:val="20"/>
        </w:rPr>
      </w:pPr>
      <w:r w:rsidRPr="008B78B6">
        <w:rPr>
          <w:sz w:val="24"/>
          <w:szCs w:val="20"/>
        </w:rPr>
        <w:t>средняя</w:t>
      </w:r>
    </w:p>
    <w:p w14:paraId="387F42A2" w14:textId="72E64979" w:rsidR="008B78B6" w:rsidRPr="008B78B6" w:rsidRDefault="008B78B6" w:rsidP="00FD0E51">
      <w:pPr>
        <w:pStyle w:val="a5"/>
        <w:numPr>
          <w:ilvl w:val="0"/>
          <w:numId w:val="4"/>
        </w:numPr>
        <w:spacing w:after="0" w:line="360" w:lineRule="auto"/>
        <w:ind w:left="0" w:right="-142" w:firstLine="0"/>
        <w:jc w:val="both"/>
        <w:rPr>
          <w:sz w:val="24"/>
          <w:szCs w:val="20"/>
        </w:rPr>
      </w:pPr>
      <w:r w:rsidRPr="008B78B6">
        <w:rPr>
          <w:sz w:val="24"/>
          <w:szCs w:val="20"/>
        </w:rPr>
        <w:t>тяжелая</w:t>
      </w:r>
    </w:p>
    <w:p w14:paraId="052C0664" w14:textId="51015241" w:rsidR="008B78B6" w:rsidRPr="008B78B6" w:rsidRDefault="008B78B6" w:rsidP="00FD0E51">
      <w:pPr>
        <w:spacing w:after="0" w:line="360" w:lineRule="auto"/>
        <w:ind w:right="-142"/>
        <w:jc w:val="both"/>
        <w:rPr>
          <w:b/>
          <w:bCs/>
          <w:sz w:val="24"/>
          <w:szCs w:val="20"/>
        </w:rPr>
      </w:pPr>
      <w:r w:rsidRPr="008B78B6">
        <w:rPr>
          <w:b/>
          <w:bCs/>
          <w:sz w:val="24"/>
          <w:szCs w:val="20"/>
        </w:rPr>
        <w:lastRenderedPageBreak/>
        <w:t>IV. Фаза заболевания:</w:t>
      </w:r>
    </w:p>
    <w:p w14:paraId="04FDCD06" w14:textId="0054D7AE" w:rsidR="008B78B6" w:rsidRPr="008B78B6" w:rsidRDefault="008B78B6" w:rsidP="00FD0E51">
      <w:pPr>
        <w:pStyle w:val="a5"/>
        <w:numPr>
          <w:ilvl w:val="0"/>
          <w:numId w:val="4"/>
        </w:numPr>
        <w:spacing w:after="0" w:line="360" w:lineRule="auto"/>
        <w:ind w:left="0" w:right="-142" w:firstLine="0"/>
        <w:jc w:val="both"/>
        <w:rPr>
          <w:sz w:val="24"/>
          <w:szCs w:val="20"/>
        </w:rPr>
      </w:pPr>
      <w:r w:rsidRPr="008B78B6">
        <w:rPr>
          <w:sz w:val="24"/>
          <w:szCs w:val="20"/>
        </w:rPr>
        <w:t>обострение</w:t>
      </w:r>
    </w:p>
    <w:p w14:paraId="17AF167B" w14:textId="14566F74" w:rsidR="008B78B6" w:rsidRPr="008B78B6" w:rsidRDefault="008B78B6" w:rsidP="00FD0E51">
      <w:pPr>
        <w:pStyle w:val="a5"/>
        <w:numPr>
          <w:ilvl w:val="0"/>
          <w:numId w:val="4"/>
        </w:numPr>
        <w:spacing w:after="0" w:line="360" w:lineRule="auto"/>
        <w:ind w:left="0" w:right="-142" w:firstLine="0"/>
        <w:jc w:val="both"/>
        <w:rPr>
          <w:sz w:val="24"/>
          <w:szCs w:val="20"/>
        </w:rPr>
      </w:pPr>
      <w:r w:rsidRPr="008B78B6">
        <w:rPr>
          <w:sz w:val="24"/>
          <w:szCs w:val="20"/>
        </w:rPr>
        <w:t>нестойкая ремиссия (стихающее обострение)</w:t>
      </w:r>
    </w:p>
    <w:p w14:paraId="345DFA9F" w14:textId="7BDB23F4" w:rsidR="00197CCA" w:rsidRDefault="008B78B6" w:rsidP="00FD0E51">
      <w:pPr>
        <w:pStyle w:val="a5"/>
        <w:numPr>
          <w:ilvl w:val="0"/>
          <w:numId w:val="4"/>
        </w:numPr>
        <w:spacing w:after="0" w:line="360" w:lineRule="auto"/>
        <w:ind w:left="0" w:right="-142" w:firstLine="0"/>
        <w:jc w:val="both"/>
        <w:rPr>
          <w:sz w:val="24"/>
          <w:szCs w:val="20"/>
        </w:rPr>
      </w:pPr>
      <w:r w:rsidRPr="008B78B6">
        <w:rPr>
          <w:sz w:val="24"/>
          <w:szCs w:val="20"/>
        </w:rPr>
        <w:t>клиническая ремиссия.</w:t>
      </w:r>
    </w:p>
    <w:p w14:paraId="20FF44A0" w14:textId="721DC171" w:rsidR="008B78B6" w:rsidRDefault="008B78B6" w:rsidP="00AE1371">
      <w:pPr>
        <w:pStyle w:val="1"/>
      </w:pPr>
      <w:bookmarkStart w:id="13" w:name="_Toc225074570"/>
      <w:r w:rsidRPr="008B78B6">
        <w:t>1.6 Клиническая картина</w:t>
      </w:r>
      <w:bookmarkEnd w:id="13"/>
    </w:p>
    <w:p w14:paraId="1A473DFE" w14:textId="25B12635" w:rsidR="008B78B6" w:rsidRDefault="008B78B6" w:rsidP="00A41931">
      <w:pPr>
        <w:tabs>
          <w:tab w:val="left" w:pos="709"/>
        </w:tabs>
        <w:spacing w:after="0" w:line="360" w:lineRule="auto"/>
        <w:ind w:right="-142"/>
        <w:jc w:val="both"/>
        <w:rPr>
          <w:sz w:val="24"/>
          <w:szCs w:val="20"/>
        </w:rPr>
      </w:pPr>
      <w:r w:rsidRPr="008B78B6">
        <w:rPr>
          <w:sz w:val="24"/>
          <w:szCs w:val="20"/>
        </w:rPr>
        <w:t>Основным и существенным симптомом ХБ является кашель с продукцией мокроты.</w:t>
      </w:r>
      <w:r>
        <w:rPr>
          <w:sz w:val="24"/>
          <w:szCs w:val="20"/>
        </w:rPr>
        <w:t xml:space="preserve"> </w:t>
      </w:r>
    </w:p>
    <w:p w14:paraId="18138D1B" w14:textId="32136E8F" w:rsidR="00395817" w:rsidRDefault="00395817" w:rsidP="00A41931">
      <w:pPr>
        <w:tabs>
          <w:tab w:val="left" w:pos="709"/>
        </w:tabs>
        <w:spacing w:after="0" w:line="360" w:lineRule="auto"/>
        <w:ind w:right="-142"/>
        <w:jc w:val="both"/>
        <w:rPr>
          <w:sz w:val="24"/>
          <w:szCs w:val="20"/>
        </w:rPr>
      </w:pPr>
      <w:r>
        <w:rPr>
          <w:sz w:val="24"/>
          <w:szCs w:val="20"/>
        </w:rPr>
        <w:t>Хронический бронхит:</w:t>
      </w:r>
    </w:p>
    <w:p w14:paraId="123BAC83" w14:textId="77777777" w:rsidR="00EC1CAB" w:rsidRDefault="008B78B6" w:rsidP="00A41931">
      <w:pPr>
        <w:pStyle w:val="a5"/>
        <w:numPr>
          <w:ilvl w:val="0"/>
          <w:numId w:val="9"/>
        </w:numPr>
        <w:tabs>
          <w:tab w:val="left" w:pos="709"/>
        </w:tabs>
        <w:spacing w:after="0" w:line="360" w:lineRule="auto"/>
        <w:ind w:left="0" w:right="-142" w:firstLine="0"/>
        <w:jc w:val="both"/>
        <w:rPr>
          <w:sz w:val="24"/>
          <w:szCs w:val="20"/>
        </w:rPr>
      </w:pPr>
      <w:r w:rsidRPr="008B78B6">
        <w:rPr>
          <w:sz w:val="24"/>
          <w:szCs w:val="20"/>
        </w:rPr>
        <w:t xml:space="preserve">может сосуществовать с любым из </w:t>
      </w:r>
      <w:proofErr w:type="gramStart"/>
      <w:r w:rsidRPr="008B78B6">
        <w:rPr>
          <w:sz w:val="24"/>
          <w:szCs w:val="20"/>
        </w:rPr>
        <w:t>ниже перечисленных</w:t>
      </w:r>
      <w:proofErr w:type="gramEnd"/>
      <w:r w:rsidRPr="008B78B6">
        <w:rPr>
          <w:sz w:val="24"/>
          <w:szCs w:val="20"/>
        </w:rPr>
        <w:t xml:space="preserve"> заболеваний:</w:t>
      </w:r>
    </w:p>
    <w:p w14:paraId="15AF56F7" w14:textId="454FB729" w:rsidR="008B78B6" w:rsidRPr="008B78B6" w:rsidRDefault="008B78B6" w:rsidP="00A41931">
      <w:pPr>
        <w:pStyle w:val="a5"/>
        <w:tabs>
          <w:tab w:val="left" w:pos="709"/>
        </w:tabs>
        <w:spacing w:after="0" w:line="360" w:lineRule="auto"/>
        <w:ind w:left="0" w:right="-142"/>
        <w:jc w:val="both"/>
        <w:rPr>
          <w:sz w:val="24"/>
          <w:szCs w:val="20"/>
        </w:rPr>
      </w:pPr>
      <w:r w:rsidRPr="008B78B6">
        <w:rPr>
          <w:sz w:val="24"/>
          <w:szCs w:val="20"/>
        </w:rPr>
        <w:t>(а) локализованные заболевания легких любого рода, такие как туберкулез,</w:t>
      </w:r>
      <w:r w:rsidR="00A41931">
        <w:rPr>
          <w:sz w:val="24"/>
          <w:szCs w:val="20"/>
        </w:rPr>
        <w:t xml:space="preserve"> </w:t>
      </w:r>
      <w:r w:rsidRPr="008B78B6">
        <w:rPr>
          <w:sz w:val="24"/>
          <w:szCs w:val="20"/>
        </w:rPr>
        <w:t>пневмония, кистозные заболевания и бронхоэктазия;</w:t>
      </w:r>
    </w:p>
    <w:p w14:paraId="03D23D43" w14:textId="0F0DCEA6" w:rsidR="008B78B6" w:rsidRPr="008B78B6" w:rsidRDefault="008B78B6" w:rsidP="00A41931">
      <w:pPr>
        <w:pStyle w:val="a5"/>
        <w:tabs>
          <w:tab w:val="left" w:pos="709"/>
        </w:tabs>
        <w:spacing w:after="0" w:line="360" w:lineRule="auto"/>
        <w:ind w:left="0" w:right="-142"/>
        <w:jc w:val="both"/>
        <w:rPr>
          <w:sz w:val="24"/>
          <w:szCs w:val="20"/>
        </w:rPr>
      </w:pPr>
      <w:r w:rsidRPr="008B78B6">
        <w:rPr>
          <w:sz w:val="24"/>
          <w:szCs w:val="20"/>
        </w:rPr>
        <w:t>(б) генерализованные заболевания легких (обструктивные, гранулематозные и</w:t>
      </w:r>
      <w:r w:rsidR="00A41931">
        <w:rPr>
          <w:sz w:val="24"/>
          <w:szCs w:val="20"/>
        </w:rPr>
        <w:t xml:space="preserve"> </w:t>
      </w:r>
      <w:r w:rsidRPr="008B78B6">
        <w:rPr>
          <w:sz w:val="24"/>
          <w:szCs w:val="20"/>
        </w:rPr>
        <w:t>интерстициальные заболевания, пневмокониозы);</w:t>
      </w:r>
    </w:p>
    <w:p w14:paraId="22F8E079" w14:textId="6A560E9B" w:rsidR="00970C76" w:rsidRPr="00B96083" w:rsidRDefault="008B78B6" w:rsidP="00A41931">
      <w:pPr>
        <w:pStyle w:val="a5"/>
        <w:tabs>
          <w:tab w:val="left" w:pos="709"/>
        </w:tabs>
        <w:spacing w:after="0" w:line="360" w:lineRule="auto"/>
        <w:ind w:left="0" w:right="-142"/>
        <w:jc w:val="both"/>
        <w:rPr>
          <w:sz w:val="24"/>
          <w:szCs w:val="20"/>
        </w:rPr>
      </w:pPr>
      <w:r w:rsidRPr="008B78B6">
        <w:rPr>
          <w:sz w:val="24"/>
          <w:szCs w:val="20"/>
        </w:rPr>
        <w:t>(с) первичные сердечно-сосудистые или почечные заболевания.</w:t>
      </w:r>
    </w:p>
    <w:p w14:paraId="791DEA19" w14:textId="6518AEB4" w:rsidR="008B78B6" w:rsidRPr="008B78B6" w:rsidRDefault="008B78B6" w:rsidP="00AF1C94">
      <w:pPr>
        <w:spacing w:after="0" w:line="360" w:lineRule="auto"/>
        <w:ind w:right="-142" w:firstLine="709"/>
        <w:jc w:val="both"/>
        <w:rPr>
          <w:sz w:val="24"/>
          <w:szCs w:val="20"/>
        </w:rPr>
      </w:pPr>
      <w:r w:rsidRPr="008B78B6">
        <w:rPr>
          <w:sz w:val="24"/>
          <w:szCs w:val="20"/>
        </w:rPr>
        <w:t>Некоторые пациенты утверждают, что у них хронический или рецидивирующий</w:t>
      </w:r>
      <w:r w:rsidR="00AB4C63">
        <w:rPr>
          <w:sz w:val="24"/>
          <w:szCs w:val="20"/>
        </w:rPr>
        <w:t xml:space="preserve"> </w:t>
      </w:r>
      <w:r w:rsidRPr="008B78B6">
        <w:rPr>
          <w:sz w:val="24"/>
          <w:szCs w:val="20"/>
        </w:rPr>
        <w:t>кашель без продукции мокроты, однако, мокрота есть, но пациенты ее проглатывают. В</w:t>
      </w:r>
      <w:r w:rsidR="00AB4C63">
        <w:rPr>
          <w:sz w:val="24"/>
          <w:szCs w:val="20"/>
        </w:rPr>
        <w:t xml:space="preserve"> </w:t>
      </w:r>
      <w:r w:rsidRPr="008B78B6">
        <w:rPr>
          <w:sz w:val="24"/>
          <w:szCs w:val="20"/>
        </w:rPr>
        <w:t>случаях, когда кашель непродуктивный он может быть расценен, как "хронический сухой</w:t>
      </w:r>
      <w:r w:rsidR="00AB4C63">
        <w:rPr>
          <w:sz w:val="24"/>
          <w:szCs w:val="20"/>
        </w:rPr>
        <w:t xml:space="preserve"> </w:t>
      </w:r>
      <w:r w:rsidRPr="008B78B6">
        <w:rPr>
          <w:sz w:val="24"/>
          <w:szCs w:val="20"/>
        </w:rPr>
        <w:t>кашель", пока конкретная причина кашля не определена.</w:t>
      </w:r>
    </w:p>
    <w:p w14:paraId="0BAAC316" w14:textId="15F4717C" w:rsidR="008B78B6" w:rsidRPr="008B78B6" w:rsidRDefault="008B78B6" w:rsidP="00AF1C94">
      <w:pPr>
        <w:spacing w:after="0" w:line="360" w:lineRule="auto"/>
        <w:ind w:right="-142" w:firstLine="709"/>
        <w:jc w:val="both"/>
        <w:rPr>
          <w:sz w:val="24"/>
          <w:szCs w:val="20"/>
        </w:rPr>
      </w:pPr>
      <w:r w:rsidRPr="008B78B6">
        <w:rPr>
          <w:sz w:val="24"/>
          <w:szCs w:val="20"/>
        </w:rPr>
        <w:t>Формулировка клинического диагноза «хронический бронхит»</w:t>
      </w:r>
    </w:p>
    <w:p w14:paraId="310ADC2A" w14:textId="539D4D67" w:rsidR="008B78B6" w:rsidRPr="005259A6" w:rsidRDefault="008B78B6" w:rsidP="00A41931">
      <w:pPr>
        <w:pStyle w:val="a5"/>
        <w:numPr>
          <w:ilvl w:val="0"/>
          <w:numId w:val="9"/>
        </w:numPr>
        <w:tabs>
          <w:tab w:val="left" w:pos="709"/>
        </w:tabs>
        <w:spacing w:after="0" w:line="360" w:lineRule="auto"/>
        <w:ind w:left="0" w:right="-142" w:firstLine="0"/>
        <w:jc w:val="both"/>
        <w:rPr>
          <w:sz w:val="24"/>
          <w:szCs w:val="20"/>
        </w:rPr>
      </w:pPr>
      <w:r w:rsidRPr="005259A6">
        <w:rPr>
          <w:sz w:val="24"/>
          <w:szCs w:val="20"/>
        </w:rPr>
        <w:t>Клинический вариант (</w:t>
      </w:r>
      <w:proofErr w:type="spellStart"/>
      <w:r w:rsidRPr="005259A6">
        <w:rPr>
          <w:sz w:val="24"/>
          <w:szCs w:val="20"/>
        </w:rPr>
        <w:t>необструктивный</w:t>
      </w:r>
      <w:proofErr w:type="spellEnd"/>
      <w:r w:rsidRPr="005259A6">
        <w:rPr>
          <w:sz w:val="24"/>
          <w:szCs w:val="20"/>
        </w:rPr>
        <w:t xml:space="preserve">, </w:t>
      </w:r>
      <w:r w:rsidR="00AB4C63">
        <w:rPr>
          <w:sz w:val="24"/>
          <w:szCs w:val="20"/>
        </w:rPr>
        <w:t>обструктивный</w:t>
      </w:r>
      <w:r w:rsidR="00AB4C63" w:rsidRPr="005259A6">
        <w:rPr>
          <w:sz w:val="24"/>
          <w:szCs w:val="20"/>
        </w:rPr>
        <w:t>) *</w:t>
      </w:r>
    </w:p>
    <w:p w14:paraId="08AD0171" w14:textId="490C24E7" w:rsidR="008B78B6" w:rsidRPr="005259A6" w:rsidRDefault="008B78B6" w:rsidP="00A41931">
      <w:pPr>
        <w:pStyle w:val="a5"/>
        <w:numPr>
          <w:ilvl w:val="0"/>
          <w:numId w:val="9"/>
        </w:numPr>
        <w:tabs>
          <w:tab w:val="left" w:pos="709"/>
        </w:tabs>
        <w:spacing w:after="0" w:line="360" w:lineRule="auto"/>
        <w:ind w:left="0" w:right="-142" w:firstLine="0"/>
        <w:jc w:val="both"/>
        <w:rPr>
          <w:sz w:val="24"/>
          <w:szCs w:val="20"/>
        </w:rPr>
      </w:pPr>
      <w:r w:rsidRPr="005259A6">
        <w:rPr>
          <w:sz w:val="24"/>
          <w:szCs w:val="20"/>
        </w:rPr>
        <w:t>Форма заболевания (по характеру воспаления: катаральный, катарально-гнойный,</w:t>
      </w:r>
    </w:p>
    <w:p w14:paraId="701CF8C8" w14:textId="77777777" w:rsidR="008B78B6" w:rsidRPr="005259A6" w:rsidRDefault="008B78B6" w:rsidP="00A41931">
      <w:pPr>
        <w:pStyle w:val="a5"/>
        <w:tabs>
          <w:tab w:val="left" w:pos="709"/>
        </w:tabs>
        <w:spacing w:after="0" w:line="360" w:lineRule="auto"/>
        <w:ind w:left="0" w:right="-142"/>
        <w:jc w:val="both"/>
        <w:rPr>
          <w:sz w:val="24"/>
          <w:szCs w:val="20"/>
        </w:rPr>
      </w:pPr>
      <w:r w:rsidRPr="005259A6">
        <w:rPr>
          <w:sz w:val="24"/>
          <w:szCs w:val="20"/>
        </w:rPr>
        <w:t>гнойный)</w:t>
      </w:r>
    </w:p>
    <w:p w14:paraId="501615F6" w14:textId="3902E575" w:rsidR="00AB4C63" w:rsidRDefault="008B78B6" w:rsidP="00A41931">
      <w:pPr>
        <w:pStyle w:val="a5"/>
        <w:numPr>
          <w:ilvl w:val="0"/>
          <w:numId w:val="10"/>
        </w:numPr>
        <w:tabs>
          <w:tab w:val="left" w:pos="709"/>
        </w:tabs>
        <w:spacing w:after="0" w:line="360" w:lineRule="auto"/>
        <w:ind w:left="0" w:right="-142" w:firstLine="0"/>
        <w:jc w:val="both"/>
        <w:rPr>
          <w:sz w:val="24"/>
          <w:szCs w:val="20"/>
        </w:rPr>
      </w:pPr>
      <w:r w:rsidRPr="00AB4C63">
        <w:rPr>
          <w:sz w:val="24"/>
          <w:szCs w:val="20"/>
        </w:rPr>
        <w:t>Фаза процесса (обострение, стихающее обострение или нестойкая ремиссия,</w:t>
      </w:r>
      <w:r w:rsidR="00AB4C63">
        <w:rPr>
          <w:sz w:val="24"/>
          <w:szCs w:val="20"/>
        </w:rPr>
        <w:t xml:space="preserve"> </w:t>
      </w:r>
      <w:r w:rsidRPr="00AB4C63">
        <w:rPr>
          <w:sz w:val="24"/>
          <w:szCs w:val="20"/>
        </w:rPr>
        <w:t>ремиссия)</w:t>
      </w:r>
    </w:p>
    <w:p w14:paraId="75D07EFC" w14:textId="650A1D62" w:rsidR="008B78B6" w:rsidRPr="00AB4C63" w:rsidRDefault="008B78B6" w:rsidP="00A41931">
      <w:pPr>
        <w:pStyle w:val="a5"/>
        <w:numPr>
          <w:ilvl w:val="0"/>
          <w:numId w:val="10"/>
        </w:numPr>
        <w:tabs>
          <w:tab w:val="left" w:pos="709"/>
        </w:tabs>
        <w:spacing w:after="0" w:line="360" w:lineRule="auto"/>
        <w:ind w:left="0" w:right="-142" w:firstLine="0"/>
        <w:jc w:val="both"/>
        <w:rPr>
          <w:sz w:val="24"/>
          <w:szCs w:val="20"/>
        </w:rPr>
      </w:pPr>
      <w:r w:rsidRPr="00AB4C63">
        <w:rPr>
          <w:sz w:val="24"/>
          <w:szCs w:val="20"/>
        </w:rPr>
        <w:t>Осложнения</w:t>
      </w:r>
    </w:p>
    <w:p w14:paraId="3DD7969C" w14:textId="77777777" w:rsidR="00AB4C63" w:rsidRDefault="008B78B6" w:rsidP="00AF1C94">
      <w:pPr>
        <w:spacing w:after="0" w:line="360" w:lineRule="auto"/>
        <w:ind w:right="-142"/>
        <w:jc w:val="both"/>
        <w:rPr>
          <w:sz w:val="24"/>
          <w:szCs w:val="20"/>
        </w:rPr>
      </w:pPr>
      <w:r w:rsidRPr="008B78B6">
        <w:rPr>
          <w:sz w:val="24"/>
          <w:szCs w:val="20"/>
        </w:rPr>
        <w:t xml:space="preserve">*При формулировке диагноза хронического </w:t>
      </w:r>
      <w:proofErr w:type="spellStart"/>
      <w:r w:rsidRPr="008B78B6">
        <w:rPr>
          <w:sz w:val="24"/>
          <w:szCs w:val="20"/>
        </w:rPr>
        <w:t>необструктивного</w:t>
      </w:r>
      <w:proofErr w:type="spellEnd"/>
      <w:r w:rsidRPr="008B78B6">
        <w:rPr>
          <w:sz w:val="24"/>
          <w:szCs w:val="20"/>
        </w:rPr>
        <w:t xml:space="preserve"> бронхита термин</w:t>
      </w:r>
      <w:r w:rsidR="00AB4C63">
        <w:rPr>
          <w:sz w:val="24"/>
          <w:szCs w:val="20"/>
        </w:rPr>
        <w:t xml:space="preserve"> </w:t>
      </w:r>
      <w:r w:rsidRPr="008B78B6">
        <w:rPr>
          <w:sz w:val="24"/>
          <w:szCs w:val="20"/>
        </w:rPr>
        <w:t>«</w:t>
      </w:r>
      <w:proofErr w:type="spellStart"/>
      <w:r w:rsidRPr="008B78B6">
        <w:rPr>
          <w:sz w:val="24"/>
          <w:szCs w:val="20"/>
        </w:rPr>
        <w:t>необструктивный</w:t>
      </w:r>
      <w:proofErr w:type="spellEnd"/>
      <w:r w:rsidRPr="008B78B6">
        <w:rPr>
          <w:sz w:val="24"/>
          <w:szCs w:val="20"/>
        </w:rPr>
        <w:t>»</w:t>
      </w:r>
      <w:r w:rsidR="00AB4C63">
        <w:rPr>
          <w:sz w:val="24"/>
          <w:szCs w:val="20"/>
        </w:rPr>
        <w:t xml:space="preserve"> </w:t>
      </w:r>
      <w:r w:rsidRPr="008B78B6">
        <w:rPr>
          <w:sz w:val="24"/>
          <w:szCs w:val="20"/>
        </w:rPr>
        <w:t>может не применя</w:t>
      </w:r>
      <w:r w:rsidR="00C6525C">
        <w:rPr>
          <w:sz w:val="24"/>
          <w:szCs w:val="20"/>
        </w:rPr>
        <w:t xml:space="preserve">ться. </w:t>
      </w:r>
      <w:r w:rsidR="00C6525C" w:rsidRPr="00096B7C">
        <w:rPr>
          <w:sz w:val="24"/>
          <w:szCs w:val="20"/>
        </w:rPr>
        <w:t>[</w:t>
      </w:r>
      <w:r w:rsidR="00C6525C">
        <w:rPr>
          <w:sz w:val="24"/>
          <w:szCs w:val="20"/>
        </w:rPr>
        <w:t>106</w:t>
      </w:r>
      <w:r w:rsidR="00C6525C" w:rsidRPr="00096B7C">
        <w:rPr>
          <w:sz w:val="24"/>
          <w:szCs w:val="20"/>
        </w:rPr>
        <w:t>]</w:t>
      </w:r>
    </w:p>
    <w:p w14:paraId="49B5E2B5" w14:textId="053E3082" w:rsidR="00353A9E" w:rsidRPr="006E6829" w:rsidRDefault="008B78B6" w:rsidP="00AE1371">
      <w:pPr>
        <w:pStyle w:val="1"/>
      </w:pPr>
      <w:bookmarkStart w:id="14" w:name="_Toc225074571"/>
      <w:r w:rsidRPr="006E6829">
        <w:t>2. Диагностика</w:t>
      </w:r>
      <w:bookmarkEnd w:id="14"/>
    </w:p>
    <w:p w14:paraId="09651182" w14:textId="26D4B87A" w:rsidR="008B78B6" w:rsidRPr="00353A9E" w:rsidRDefault="008B78B6" w:rsidP="00A41931">
      <w:pPr>
        <w:tabs>
          <w:tab w:val="left" w:pos="709"/>
        </w:tabs>
        <w:spacing w:after="0" w:line="360" w:lineRule="auto"/>
        <w:ind w:right="-142"/>
        <w:jc w:val="both"/>
        <w:rPr>
          <w:b/>
          <w:bCs/>
        </w:rPr>
      </w:pPr>
      <w:r w:rsidRPr="008B78B6">
        <w:rPr>
          <w:sz w:val="24"/>
          <w:szCs w:val="20"/>
        </w:rPr>
        <w:t xml:space="preserve">Гипердиагностика ХБ среди пациентов и врачей весьма распространена. </w:t>
      </w:r>
    </w:p>
    <w:p w14:paraId="52D6D5AA" w14:textId="77777777" w:rsidR="005259A6" w:rsidRPr="00353A9E" w:rsidRDefault="008B78B6" w:rsidP="00A41931">
      <w:pPr>
        <w:tabs>
          <w:tab w:val="left" w:pos="709"/>
        </w:tabs>
        <w:spacing w:after="0" w:line="360" w:lineRule="auto"/>
        <w:ind w:right="-142"/>
        <w:jc w:val="both"/>
        <w:rPr>
          <w:sz w:val="24"/>
          <w:szCs w:val="20"/>
        </w:rPr>
      </w:pPr>
      <w:r w:rsidRPr="00353A9E">
        <w:rPr>
          <w:sz w:val="24"/>
          <w:szCs w:val="20"/>
        </w:rPr>
        <w:t>Критерии установления диагноза:</w:t>
      </w:r>
    </w:p>
    <w:p w14:paraId="514A59DF" w14:textId="33865318" w:rsidR="005259A6" w:rsidRPr="00046535" w:rsidRDefault="005259A6" w:rsidP="00A41931">
      <w:pPr>
        <w:pStyle w:val="a5"/>
        <w:numPr>
          <w:ilvl w:val="0"/>
          <w:numId w:val="14"/>
        </w:numPr>
        <w:tabs>
          <w:tab w:val="left" w:pos="709"/>
        </w:tabs>
        <w:spacing w:after="0" w:line="360" w:lineRule="auto"/>
        <w:ind w:left="0" w:right="-142" w:firstLine="0"/>
        <w:jc w:val="both"/>
        <w:rPr>
          <w:sz w:val="24"/>
          <w:szCs w:val="20"/>
        </w:rPr>
      </w:pPr>
      <w:r w:rsidRPr="005259A6">
        <w:rPr>
          <w:sz w:val="24"/>
          <w:szCs w:val="20"/>
        </w:rPr>
        <w:t>«Кашлевой анамнез» (кашель малопродуктивный или с выделением мокроты в</w:t>
      </w:r>
      <w:r w:rsidR="00046535">
        <w:rPr>
          <w:sz w:val="24"/>
          <w:szCs w:val="20"/>
        </w:rPr>
        <w:t xml:space="preserve"> </w:t>
      </w:r>
      <w:r w:rsidRPr="00046535">
        <w:rPr>
          <w:sz w:val="24"/>
          <w:szCs w:val="20"/>
        </w:rPr>
        <w:t>течение 3 месяцев не менее 2-х лет)</w:t>
      </w:r>
    </w:p>
    <w:p w14:paraId="38BEF3C6" w14:textId="4AD8ED38" w:rsidR="005259A6" w:rsidRPr="00046535" w:rsidRDefault="005259A6" w:rsidP="00A41931">
      <w:pPr>
        <w:pStyle w:val="a5"/>
        <w:numPr>
          <w:ilvl w:val="0"/>
          <w:numId w:val="14"/>
        </w:numPr>
        <w:tabs>
          <w:tab w:val="left" w:pos="709"/>
        </w:tabs>
        <w:spacing w:after="0" w:line="360" w:lineRule="auto"/>
        <w:ind w:left="0" w:right="-142" w:firstLine="0"/>
        <w:jc w:val="both"/>
        <w:rPr>
          <w:sz w:val="24"/>
          <w:szCs w:val="20"/>
        </w:rPr>
      </w:pPr>
      <w:r w:rsidRPr="005259A6">
        <w:rPr>
          <w:sz w:val="24"/>
          <w:szCs w:val="20"/>
        </w:rPr>
        <w:t>Отсутствие другой патологии бронхолегочного аппарата (туберкулез,</w:t>
      </w:r>
      <w:r w:rsidR="00046535">
        <w:rPr>
          <w:sz w:val="24"/>
          <w:szCs w:val="20"/>
        </w:rPr>
        <w:t xml:space="preserve"> </w:t>
      </w:r>
      <w:r w:rsidRPr="00046535">
        <w:rPr>
          <w:sz w:val="24"/>
          <w:szCs w:val="20"/>
        </w:rPr>
        <w:t>бронхоэктатическая болезнь, пневмония, бронхиальная астма, рак легкого и др.),</w:t>
      </w:r>
      <w:r w:rsidR="00046535">
        <w:rPr>
          <w:sz w:val="24"/>
          <w:szCs w:val="20"/>
        </w:rPr>
        <w:t xml:space="preserve"> </w:t>
      </w:r>
      <w:r w:rsidRPr="00046535">
        <w:rPr>
          <w:sz w:val="24"/>
          <w:szCs w:val="20"/>
        </w:rPr>
        <w:t>обусловливающей «кашлевой анамнез»</w:t>
      </w:r>
    </w:p>
    <w:p w14:paraId="32B4FEB3" w14:textId="77777777" w:rsidR="00046535" w:rsidRDefault="005259A6" w:rsidP="00A41931">
      <w:pPr>
        <w:pStyle w:val="a5"/>
        <w:numPr>
          <w:ilvl w:val="0"/>
          <w:numId w:val="14"/>
        </w:numPr>
        <w:tabs>
          <w:tab w:val="left" w:pos="709"/>
        </w:tabs>
        <w:spacing w:after="0" w:line="360" w:lineRule="auto"/>
        <w:ind w:left="0" w:right="-142" w:firstLine="0"/>
        <w:jc w:val="both"/>
        <w:rPr>
          <w:sz w:val="24"/>
          <w:szCs w:val="20"/>
        </w:rPr>
      </w:pPr>
      <w:r w:rsidRPr="005259A6">
        <w:rPr>
          <w:sz w:val="24"/>
          <w:szCs w:val="20"/>
        </w:rPr>
        <w:t>Выявление обструкции дыхательных путей (ее обратимого и необратимого</w:t>
      </w:r>
      <w:r>
        <w:rPr>
          <w:sz w:val="24"/>
          <w:szCs w:val="20"/>
        </w:rPr>
        <w:t xml:space="preserve"> </w:t>
      </w:r>
      <w:r w:rsidRPr="005259A6">
        <w:rPr>
          <w:sz w:val="24"/>
          <w:szCs w:val="20"/>
        </w:rPr>
        <w:t>компонента) при дифференциальной диагностике ХОБЛ</w:t>
      </w:r>
    </w:p>
    <w:p w14:paraId="49638011" w14:textId="6B7C3AE1" w:rsidR="00970C76" w:rsidRPr="00E9221C" w:rsidRDefault="00046535" w:rsidP="00A41931">
      <w:pPr>
        <w:pStyle w:val="a5"/>
        <w:tabs>
          <w:tab w:val="left" w:pos="709"/>
        </w:tabs>
        <w:spacing w:after="0" w:line="360" w:lineRule="auto"/>
        <w:ind w:left="0" w:right="-142"/>
        <w:jc w:val="both"/>
        <w:rPr>
          <w:sz w:val="24"/>
          <w:szCs w:val="20"/>
        </w:rPr>
      </w:pPr>
      <w:r w:rsidRPr="00046535">
        <w:rPr>
          <w:sz w:val="24"/>
          <w:szCs w:val="20"/>
        </w:rPr>
        <w:lastRenderedPageBreak/>
        <w:t>Схема диагностики хронического брон</w:t>
      </w:r>
      <w:r w:rsidR="00C6525C">
        <w:rPr>
          <w:sz w:val="24"/>
          <w:szCs w:val="20"/>
        </w:rPr>
        <w:t>хита представлена в приложении Г</w:t>
      </w:r>
      <w:r w:rsidRPr="00046535">
        <w:rPr>
          <w:sz w:val="24"/>
          <w:szCs w:val="20"/>
        </w:rPr>
        <w:t>1.</w:t>
      </w:r>
    </w:p>
    <w:p w14:paraId="36705D19" w14:textId="20595F28" w:rsidR="00046535" w:rsidRPr="00046535" w:rsidRDefault="00046535" w:rsidP="00A41931">
      <w:pPr>
        <w:tabs>
          <w:tab w:val="left" w:pos="709"/>
        </w:tabs>
        <w:spacing w:after="0" w:line="360" w:lineRule="auto"/>
        <w:ind w:right="-142"/>
        <w:jc w:val="both"/>
        <w:rPr>
          <w:sz w:val="24"/>
          <w:szCs w:val="20"/>
        </w:rPr>
      </w:pPr>
      <w:r w:rsidRPr="00046535">
        <w:rPr>
          <w:sz w:val="24"/>
          <w:szCs w:val="20"/>
        </w:rPr>
        <w:t>Дифференциальная диагностика хронического бронхита проводится с</w:t>
      </w:r>
      <w:r w:rsidR="00A41931">
        <w:rPr>
          <w:sz w:val="24"/>
          <w:szCs w:val="20"/>
        </w:rPr>
        <w:t xml:space="preserve"> </w:t>
      </w:r>
      <w:r w:rsidRPr="00046535">
        <w:rPr>
          <w:sz w:val="24"/>
          <w:szCs w:val="20"/>
        </w:rPr>
        <w:t>заболеваниями, сопровождающимися синдро</w:t>
      </w:r>
      <w:r w:rsidR="00353A9E">
        <w:rPr>
          <w:sz w:val="24"/>
          <w:szCs w:val="20"/>
        </w:rPr>
        <w:t xml:space="preserve">мом хронического кашля (кашель, </w:t>
      </w:r>
      <w:r w:rsidRPr="00046535">
        <w:rPr>
          <w:sz w:val="24"/>
          <w:szCs w:val="20"/>
        </w:rPr>
        <w:t xml:space="preserve">продолжающийся более 8 </w:t>
      </w:r>
      <w:proofErr w:type="spellStart"/>
      <w:r w:rsidRPr="00046535">
        <w:rPr>
          <w:sz w:val="24"/>
          <w:szCs w:val="20"/>
        </w:rPr>
        <w:t>нед</w:t>
      </w:r>
      <w:proofErr w:type="spellEnd"/>
      <w:r w:rsidRPr="00046535">
        <w:rPr>
          <w:sz w:val="24"/>
          <w:szCs w:val="20"/>
        </w:rPr>
        <w:t>.) [22-24].</w:t>
      </w:r>
    </w:p>
    <w:p w14:paraId="6558A260" w14:textId="6BCE6EBB" w:rsidR="00046535" w:rsidRPr="006E6829" w:rsidRDefault="00A41931" w:rsidP="00A41931">
      <w:pPr>
        <w:tabs>
          <w:tab w:val="left" w:pos="709"/>
        </w:tabs>
        <w:spacing w:after="0" w:line="360" w:lineRule="auto"/>
        <w:ind w:right="-142"/>
        <w:jc w:val="both"/>
        <w:rPr>
          <w:sz w:val="24"/>
          <w:szCs w:val="20"/>
        </w:rPr>
      </w:pPr>
      <w:r>
        <w:rPr>
          <w:sz w:val="24"/>
          <w:szCs w:val="20"/>
        </w:rPr>
        <w:tab/>
      </w:r>
      <w:r w:rsidR="00046535" w:rsidRPr="00046535">
        <w:rPr>
          <w:sz w:val="24"/>
          <w:szCs w:val="20"/>
        </w:rPr>
        <w:t xml:space="preserve">Тщательный сбор анамнеза, оценка клинических симптомов </w:t>
      </w:r>
      <w:r w:rsidR="00046535" w:rsidRPr="006E6829">
        <w:rPr>
          <w:sz w:val="24"/>
          <w:szCs w:val="20"/>
        </w:rPr>
        <w:t>и данных физического</w:t>
      </w:r>
      <w:r w:rsidR="00CA7405" w:rsidRPr="006E6829">
        <w:rPr>
          <w:sz w:val="24"/>
          <w:szCs w:val="20"/>
        </w:rPr>
        <w:t xml:space="preserve"> </w:t>
      </w:r>
      <w:r w:rsidR="00046535" w:rsidRPr="006E6829">
        <w:rPr>
          <w:sz w:val="24"/>
          <w:szCs w:val="20"/>
        </w:rPr>
        <w:t xml:space="preserve">обследования позволяет исключить серьезные, </w:t>
      </w:r>
      <w:proofErr w:type="spellStart"/>
      <w:r w:rsidR="00046535" w:rsidRPr="006E6829">
        <w:rPr>
          <w:sz w:val="24"/>
          <w:szCs w:val="20"/>
        </w:rPr>
        <w:t>жизнеугрожающие</w:t>
      </w:r>
      <w:proofErr w:type="spellEnd"/>
      <w:r w:rsidR="00046535" w:rsidRPr="006E6829">
        <w:rPr>
          <w:sz w:val="24"/>
          <w:szCs w:val="20"/>
        </w:rPr>
        <w:t xml:space="preserve"> заболевания (см. табл. </w:t>
      </w:r>
      <w:r w:rsidR="006E6829" w:rsidRPr="006E6829">
        <w:rPr>
          <w:sz w:val="24"/>
          <w:szCs w:val="20"/>
        </w:rPr>
        <w:t>2</w:t>
      </w:r>
      <w:r w:rsidR="00046535" w:rsidRPr="006E6829">
        <w:rPr>
          <w:sz w:val="24"/>
          <w:szCs w:val="20"/>
        </w:rPr>
        <w:t>)</w:t>
      </w:r>
      <w:r w:rsidR="00A4641B" w:rsidRPr="006E6829">
        <w:rPr>
          <w:sz w:val="24"/>
          <w:szCs w:val="20"/>
        </w:rPr>
        <w:t xml:space="preserve"> </w:t>
      </w:r>
      <w:r w:rsidR="00046535" w:rsidRPr="006E6829">
        <w:rPr>
          <w:sz w:val="24"/>
          <w:szCs w:val="20"/>
        </w:rPr>
        <w:t>[22].</w:t>
      </w:r>
    </w:p>
    <w:p w14:paraId="414D6B0D" w14:textId="2B8CBA77" w:rsidR="00584AFE" w:rsidRPr="006E6829" w:rsidRDefault="00046535" w:rsidP="00584AFE">
      <w:pPr>
        <w:spacing w:after="0" w:line="360" w:lineRule="auto"/>
        <w:ind w:left="426" w:right="-142"/>
        <w:jc w:val="right"/>
        <w:rPr>
          <w:sz w:val="24"/>
          <w:szCs w:val="20"/>
        </w:rPr>
      </w:pPr>
      <w:r w:rsidRPr="006E6829">
        <w:rPr>
          <w:sz w:val="24"/>
          <w:szCs w:val="20"/>
        </w:rPr>
        <w:t xml:space="preserve">Таблица </w:t>
      </w:r>
      <w:r w:rsidR="006E6829" w:rsidRPr="006E6829">
        <w:rPr>
          <w:sz w:val="24"/>
          <w:szCs w:val="20"/>
        </w:rPr>
        <w:t>2</w:t>
      </w:r>
      <w:r w:rsidRPr="006E6829">
        <w:rPr>
          <w:sz w:val="24"/>
          <w:szCs w:val="20"/>
        </w:rPr>
        <w:t xml:space="preserve">. </w:t>
      </w:r>
    </w:p>
    <w:p w14:paraId="1DE9BD77" w14:textId="6D827849" w:rsidR="008B78B6" w:rsidRDefault="00046535" w:rsidP="00584AFE">
      <w:pPr>
        <w:spacing w:after="0" w:line="360" w:lineRule="auto"/>
        <w:ind w:left="426" w:right="-142"/>
        <w:jc w:val="center"/>
        <w:rPr>
          <w:sz w:val="24"/>
          <w:szCs w:val="20"/>
        </w:rPr>
      </w:pPr>
      <w:r w:rsidRPr="00046535">
        <w:rPr>
          <w:sz w:val="24"/>
          <w:szCs w:val="20"/>
        </w:rPr>
        <w:t>Перечень заболеваний, сопровождающихся хроническим кашлем [23]</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173"/>
        <w:gridCol w:w="6314"/>
      </w:tblGrid>
      <w:tr w:rsidR="00C6525C" w:rsidRPr="00C6525C" w14:paraId="26A73DF8" w14:textId="77777777" w:rsidTr="00C6525C">
        <w:trPr>
          <w:tblHeader/>
          <w:tblCellSpacing w:w="15" w:type="dxa"/>
        </w:trPr>
        <w:tc>
          <w:tcPr>
            <w:tcW w:w="0" w:type="auto"/>
            <w:vAlign w:val="center"/>
            <w:hideMark/>
          </w:tcPr>
          <w:p w14:paraId="6F73789C" w14:textId="77777777" w:rsidR="00C6525C" w:rsidRPr="00C6525C" w:rsidRDefault="00C6525C" w:rsidP="00AF1C94">
            <w:pPr>
              <w:spacing w:after="0"/>
              <w:ind w:right="-142"/>
              <w:jc w:val="center"/>
              <w:rPr>
                <w:rFonts w:eastAsia="Times New Roman" w:cs="Times New Roman"/>
                <w:b/>
                <w:bCs/>
                <w:sz w:val="24"/>
                <w:szCs w:val="24"/>
                <w:lang w:val="en-US"/>
              </w:rPr>
            </w:pPr>
            <w:proofErr w:type="spellStart"/>
            <w:r w:rsidRPr="00C6525C">
              <w:rPr>
                <w:rFonts w:eastAsia="Times New Roman" w:cs="Times New Roman"/>
                <w:b/>
                <w:bCs/>
                <w:sz w:val="24"/>
                <w:szCs w:val="24"/>
                <w:lang w:val="en-US"/>
              </w:rPr>
              <w:t>Заболевание</w:t>
            </w:r>
            <w:proofErr w:type="spellEnd"/>
          </w:p>
        </w:tc>
        <w:tc>
          <w:tcPr>
            <w:tcW w:w="0" w:type="auto"/>
            <w:vAlign w:val="center"/>
            <w:hideMark/>
          </w:tcPr>
          <w:p w14:paraId="3BE6F73A" w14:textId="77777777" w:rsidR="00C6525C" w:rsidRPr="00C6525C" w:rsidRDefault="00C6525C" w:rsidP="00AF1C94">
            <w:pPr>
              <w:spacing w:after="0"/>
              <w:ind w:right="-142"/>
              <w:jc w:val="center"/>
              <w:rPr>
                <w:rFonts w:eastAsia="Times New Roman" w:cs="Times New Roman"/>
                <w:b/>
                <w:bCs/>
                <w:sz w:val="24"/>
                <w:szCs w:val="24"/>
                <w:lang w:val="en-US"/>
              </w:rPr>
            </w:pPr>
            <w:proofErr w:type="spellStart"/>
            <w:r w:rsidRPr="00C6525C">
              <w:rPr>
                <w:rFonts w:eastAsia="Times New Roman" w:cs="Times New Roman"/>
                <w:b/>
                <w:bCs/>
                <w:sz w:val="24"/>
                <w:szCs w:val="24"/>
                <w:lang w:val="en-US"/>
              </w:rPr>
              <w:t>Клинико-анамнестические</w:t>
            </w:r>
            <w:proofErr w:type="spellEnd"/>
            <w:r w:rsidRPr="00C6525C">
              <w:rPr>
                <w:rFonts w:eastAsia="Times New Roman" w:cs="Times New Roman"/>
                <w:b/>
                <w:bCs/>
                <w:sz w:val="24"/>
                <w:szCs w:val="24"/>
                <w:lang w:val="en-US"/>
              </w:rPr>
              <w:t xml:space="preserve"> </w:t>
            </w:r>
            <w:proofErr w:type="spellStart"/>
            <w:r w:rsidRPr="00C6525C">
              <w:rPr>
                <w:rFonts w:eastAsia="Times New Roman" w:cs="Times New Roman"/>
                <w:b/>
                <w:bCs/>
                <w:sz w:val="24"/>
                <w:szCs w:val="24"/>
                <w:lang w:val="en-US"/>
              </w:rPr>
              <w:t>данные</w:t>
            </w:r>
            <w:proofErr w:type="spellEnd"/>
          </w:p>
        </w:tc>
      </w:tr>
      <w:tr w:rsidR="00C6525C" w:rsidRPr="00C6525C" w14:paraId="73816BBB" w14:textId="77777777" w:rsidTr="00C6525C">
        <w:trPr>
          <w:tblCellSpacing w:w="15" w:type="dxa"/>
        </w:trPr>
        <w:tc>
          <w:tcPr>
            <w:tcW w:w="0" w:type="auto"/>
            <w:vAlign w:val="center"/>
            <w:hideMark/>
          </w:tcPr>
          <w:p w14:paraId="79011B06" w14:textId="77777777" w:rsidR="00C6525C" w:rsidRPr="00C6525C" w:rsidRDefault="00C6525C" w:rsidP="00AF1C94">
            <w:pPr>
              <w:spacing w:after="0"/>
              <w:ind w:right="-142"/>
              <w:rPr>
                <w:rFonts w:eastAsia="Times New Roman" w:cs="Times New Roman"/>
                <w:sz w:val="24"/>
                <w:szCs w:val="24"/>
                <w:lang w:val="en-US"/>
              </w:rPr>
            </w:pPr>
            <w:proofErr w:type="spellStart"/>
            <w:r w:rsidRPr="00C6525C">
              <w:rPr>
                <w:rFonts w:eastAsia="Times New Roman" w:cs="Times New Roman"/>
                <w:b/>
                <w:bCs/>
                <w:sz w:val="24"/>
                <w:szCs w:val="24"/>
                <w:lang w:val="en-US"/>
              </w:rPr>
              <w:t>Бронхиальная</w:t>
            </w:r>
            <w:proofErr w:type="spellEnd"/>
            <w:r w:rsidRPr="00C6525C">
              <w:rPr>
                <w:rFonts w:eastAsia="Times New Roman" w:cs="Times New Roman"/>
                <w:b/>
                <w:bCs/>
                <w:sz w:val="24"/>
                <w:szCs w:val="24"/>
                <w:lang w:val="en-US"/>
              </w:rPr>
              <w:t xml:space="preserve"> </w:t>
            </w:r>
            <w:proofErr w:type="spellStart"/>
            <w:r w:rsidRPr="00C6525C">
              <w:rPr>
                <w:rFonts w:eastAsia="Times New Roman" w:cs="Times New Roman"/>
                <w:b/>
                <w:bCs/>
                <w:sz w:val="24"/>
                <w:szCs w:val="24"/>
                <w:lang w:val="en-US"/>
              </w:rPr>
              <w:t>астма</w:t>
            </w:r>
            <w:proofErr w:type="spellEnd"/>
          </w:p>
        </w:tc>
        <w:tc>
          <w:tcPr>
            <w:tcW w:w="0" w:type="auto"/>
            <w:vAlign w:val="center"/>
            <w:hideMark/>
          </w:tcPr>
          <w:p w14:paraId="3A769D68" w14:textId="77777777" w:rsidR="00C6525C" w:rsidRPr="00C6525C" w:rsidRDefault="00C6525C" w:rsidP="00AF1C94">
            <w:pPr>
              <w:spacing w:after="0"/>
              <w:ind w:right="-142"/>
              <w:rPr>
                <w:rFonts w:eastAsia="Times New Roman" w:cs="Times New Roman"/>
                <w:sz w:val="24"/>
                <w:szCs w:val="24"/>
              </w:rPr>
            </w:pPr>
            <w:r w:rsidRPr="00C6525C">
              <w:rPr>
                <w:rFonts w:eastAsia="Times New Roman" w:cs="Times New Roman"/>
                <w:sz w:val="24"/>
                <w:szCs w:val="24"/>
              </w:rPr>
              <w:t>«Свистящее» дыхание, приступообразная одышка, удушье, вызываемые в т.ч. физической нагрузкой, вдыханием холодного воздуха</w:t>
            </w:r>
          </w:p>
        </w:tc>
      </w:tr>
      <w:tr w:rsidR="00C6525C" w:rsidRPr="00C6525C" w14:paraId="65BDAB92" w14:textId="77777777" w:rsidTr="00C6525C">
        <w:trPr>
          <w:tblCellSpacing w:w="15" w:type="dxa"/>
        </w:trPr>
        <w:tc>
          <w:tcPr>
            <w:tcW w:w="0" w:type="auto"/>
            <w:vAlign w:val="center"/>
            <w:hideMark/>
          </w:tcPr>
          <w:p w14:paraId="470ED3AD" w14:textId="77777777" w:rsidR="00C6525C" w:rsidRPr="00C6525C" w:rsidRDefault="00C6525C" w:rsidP="00AF1C94">
            <w:pPr>
              <w:spacing w:after="0"/>
              <w:ind w:right="-142"/>
              <w:rPr>
                <w:rFonts w:eastAsia="Times New Roman" w:cs="Times New Roman"/>
                <w:sz w:val="24"/>
                <w:szCs w:val="24"/>
                <w:lang w:val="en-US"/>
              </w:rPr>
            </w:pPr>
            <w:proofErr w:type="spellStart"/>
            <w:r w:rsidRPr="00C6525C">
              <w:rPr>
                <w:rFonts w:eastAsia="Times New Roman" w:cs="Times New Roman"/>
                <w:b/>
                <w:bCs/>
                <w:sz w:val="24"/>
                <w:szCs w:val="24"/>
                <w:lang w:val="en-US"/>
              </w:rPr>
              <w:t>Туберкулез</w:t>
            </w:r>
            <w:proofErr w:type="spellEnd"/>
          </w:p>
        </w:tc>
        <w:tc>
          <w:tcPr>
            <w:tcW w:w="0" w:type="auto"/>
            <w:vAlign w:val="center"/>
            <w:hideMark/>
          </w:tcPr>
          <w:p w14:paraId="1EDB7FAC" w14:textId="77777777" w:rsidR="00C6525C" w:rsidRPr="00C6525C" w:rsidRDefault="00C6525C" w:rsidP="00AF1C94">
            <w:pPr>
              <w:spacing w:after="0"/>
              <w:ind w:right="-142"/>
              <w:rPr>
                <w:rFonts w:eastAsia="Times New Roman" w:cs="Times New Roman"/>
                <w:sz w:val="24"/>
                <w:szCs w:val="24"/>
              </w:rPr>
            </w:pPr>
            <w:r w:rsidRPr="00C6525C">
              <w:rPr>
                <w:rFonts w:eastAsia="Times New Roman" w:cs="Times New Roman"/>
                <w:sz w:val="24"/>
                <w:szCs w:val="24"/>
              </w:rPr>
              <w:t>Лихорадка, потеря веса, ночная потливость, кровохарканье</w:t>
            </w:r>
          </w:p>
        </w:tc>
      </w:tr>
      <w:tr w:rsidR="00C6525C" w:rsidRPr="00C6525C" w14:paraId="5F6493F1" w14:textId="77777777" w:rsidTr="00C6525C">
        <w:trPr>
          <w:tblCellSpacing w:w="15" w:type="dxa"/>
        </w:trPr>
        <w:tc>
          <w:tcPr>
            <w:tcW w:w="0" w:type="auto"/>
            <w:vAlign w:val="center"/>
            <w:hideMark/>
          </w:tcPr>
          <w:p w14:paraId="386BE1D2" w14:textId="77777777" w:rsidR="00C6525C" w:rsidRPr="00C6525C" w:rsidRDefault="00C6525C" w:rsidP="00AF1C94">
            <w:pPr>
              <w:spacing w:after="0"/>
              <w:ind w:right="-142"/>
              <w:rPr>
                <w:rFonts w:eastAsia="Times New Roman" w:cs="Times New Roman"/>
                <w:sz w:val="24"/>
                <w:szCs w:val="24"/>
                <w:lang w:val="en-US"/>
              </w:rPr>
            </w:pPr>
            <w:proofErr w:type="spellStart"/>
            <w:r w:rsidRPr="00C6525C">
              <w:rPr>
                <w:rFonts w:eastAsia="Times New Roman" w:cs="Times New Roman"/>
                <w:b/>
                <w:bCs/>
                <w:sz w:val="24"/>
                <w:szCs w:val="24"/>
                <w:lang w:val="en-US"/>
              </w:rPr>
              <w:t>Рак</w:t>
            </w:r>
            <w:proofErr w:type="spellEnd"/>
            <w:r w:rsidRPr="00C6525C">
              <w:rPr>
                <w:rFonts w:eastAsia="Times New Roman" w:cs="Times New Roman"/>
                <w:b/>
                <w:bCs/>
                <w:sz w:val="24"/>
                <w:szCs w:val="24"/>
                <w:lang w:val="en-US"/>
              </w:rPr>
              <w:t xml:space="preserve"> </w:t>
            </w:r>
            <w:proofErr w:type="spellStart"/>
            <w:r w:rsidRPr="00C6525C">
              <w:rPr>
                <w:rFonts w:eastAsia="Times New Roman" w:cs="Times New Roman"/>
                <w:b/>
                <w:bCs/>
                <w:sz w:val="24"/>
                <w:szCs w:val="24"/>
                <w:lang w:val="en-US"/>
              </w:rPr>
              <w:t>легкого</w:t>
            </w:r>
            <w:proofErr w:type="spellEnd"/>
          </w:p>
        </w:tc>
        <w:tc>
          <w:tcPr>
            <w:tcW w:w="0" w:type="auto"/>
            <w:vAlign w:val="center"/>
            <w:hideMark/>
          </w:tcPr>
          <w:p w14:paraId="1DC310B4" w14:textId="77777777" w:rsidR="00C6525C" w:rsidRPr="00C6525C" w:rsidRDefault="00C6525C" w:rsidP="00AF1C94">
            <w:pPr>
              <w:spacing w:after="0"/>
              <w:ind w:right="-142"/>
              <w:rPr>
                <w:rFonts w:eastAsia="Times New Roman" w:cs="Times New Roman"/>
                <w:sz w:val="24"/>
                <w:szCs w:val="24"/>
              </w:rPr>
            </w:pPr>
            <w:r w:rsidRPr="00C6525C">
              <w:rPr>
                <w:rFonts w:eastAsia="Times New Roman" w:cs="Times New Roman"/>
                <w:sz w:val="24"/>
                <w:szCs w:val="24"/>
              </w:rPr>
              <w:t>Преклонный возраст, история табакокурения, потеря веса, кровохарканье</w:t>
            </w:r>
          </w:p>
        </w:tc>
      </w:tr>
      <w:tr w:rsidR="00C6525C" w:rsidRPr="00C6525C" w14:paraId="7F7B9A62" w14:textId="77777777" w:rsidTr="00C6525C">
        <w:trPr>
          <w:tblCellSpacing w:w="15" w:type="dxa"/>
        </w:trPr>
        <w:tc>
          <w:tcPr>
            <w:tcW w:w="0" w:type="auto"/>
            <w:vAlign w:val="center"/>
            <w:hideMark/>
          </w:tcPr>
          <w:p w14:paraId="308C7A7D" w14:textId="77777777" w:rsidR="00C6525C" w:rsidRPr="00C6525C" w:rsidRDefault="00C6525C" w:rsidP="00AF1C94">
            <w:pPr>
              <w:spacing w:after="0"/>
              <w:ind w:right="-142"/>
              <w:rPr>
                <w:rFonts w:eastAsia="Times New Roman" w:cs="Times New Roman"/>
                <w:sz w:val="24"/>
                <w:szCs w:val="24"/>
                <w:lang w:val="en-US"/>
              </w:rPr>
            </w:pPr>
            <w:proofErr w:type="spellStart"/>
            <w:r w:rsidRPr="00C6525C">
              <w:rPr>
                <w:rFonts w:eastAsia="Times New Roman" w:cs="Times New Roman"/>
                <w:b/>
                <w:bCs/>
                <w:sz w:val="24"/>
                <w:szCs w:val="24"/>
                <w:lang w:val="en-US"/>
              </w:rPr>
              <w:t>Метастатическая</w:t>
            </w:r>
            <w:proofErr w:type="spellEnd"/>
            <w:r w:rsidRPr="00C6525C">
              <w:rPr>
                <w:rFonts w:eastAsia="Times New Roman" w:cs="Times New Roman"/>
                <w:b/>
                <w:bCs/>
                <w:sz w:val="24"/>
                <w:szCs w:val="24"/>
                <w:lang w:val="en-US"/>
              </w:rPr>
              <w:t xml:space="preserve"> </w:t>
            </w:r>
            <w:proofErr w:type="spellStart"/>
            <w:r w:rsidRPr="00C6525C">
              <w:rPr>
                <w:rFonts w:eastAsia="Times New Roman" w:cs="Times New Roman"/>
                <w:b/>
                <w:bCs/>
                <w:sz w:val="24"/>
                <w:szCs w:val="24"/>
                <w:lang w:val="en-US"/>
              </w:rPr>
              <w:t>болезнь</w:t>
            </w:r>
            <w:proofErr w:type="spellEnd"/>
            <w:r w:rsidRPr="00C6525C">
              <w:rPr>
                <w:rFonts w:eastAsia="Times New Roman" w:cs="Times New Roman"/>
                <w:b/>
                <w:bCs/>
                <w:sz w:val="24"/>
                <w:szCs w:val="24"/>
                <w:lang w:val="en-US"/>
              </w:rPr>
              <w:t xml:space="preserve"> </w:t>
            </w:r>
            <w:proofErr w:type="spellStart"/>
            <w:r w:rsidRPr="00C6525C">
              <w:rPr>
                <w:rFonts w:eastAsia="Times New Roman" w:cs="Times New Roman"/>
                <w:b/>
                <w:bCs/>
                <w:sz w:val="24"/>
                <w:szCs w:val="24"/>
                <w:lang w:val="en-US"/>
              </w:rPr>
              <w:t>легких</w:t>
            </w:r>
            <w:proofErr w:type="spellEnd"/>
          </w:p>
        </w:tc>
        <w:tc>
          <w:tcPr>
            <w:tcW w:w="0" w:type="auto"/>
            <w:vAlign w:val="center"/>
            <w:hideMark/>
          </w:tcPr>
          <w:p w14:paraId="1843E381" w14:textId="77777777" w:rsidR="00C6525C" w:rsidRPr="00C6525C" w:rsidRDefault="00C6525C" w:rsidP="00AF1C94">
            <w:pPr>
              <w:spacing w:after="0"/>
              <w:ind w:right="-142"/>
              <w:rPr>
                <w:rFonts w:eastAsia="Times New Roman" w:cs="Times New Roman"/>
                <w:sz w:val="24"/>
                <w:szCs w:val="24"/>
              </w:rPr>
            </w:pPr>
            <w:r w:rsidRPr="00C6525C">
              <w:rPr>
                <w:rFonts w:eastAsia="Times New Roman" w:cs="Times New Roman"/>
                <w:sz w:val="24"/>
                <w:szCs w:val="24"/>
              </w:rPr>
              <w:t>Ранее диагностированное солидное злокачественное новообразование</w:t>
            </w:r>
          </w:p>
        </w:tc>
      </w:tr>
      <w:tr w:rsidR="00C6525C" w:rsidRPr="00C6525C" w14:paraId="7E67A95D" w14:textId="77777777" w:rsidTr="00C6525C">
        <w:trPr>
          <w:tblCellSpacing w:w="15" w:type="dxa"/>
        </w:trPr>
        <w:tc>
          <w:tcPr>
            <w:tcW w:w="0" w:type="auto"/>
            <w:vAlign w:val="center"/>
            <w:hideMark/>
          </w:tcPr>
          <w:p w14:paraId="43DEAF97" w14:textId="77777777" w:rsidR="00C6525C" w:rsidRPr="00C6525C" w:rsidRDefault="00C6525C" w:rsidP="00AF1C94">
            <w:pPr>
              <w:spacing w:after="0"/>
              <w:ind w:right="-142"/>
              <w:rPr>
                <w:rFonts w:eastAsia="Times New Roman" w:cs="Times New Roman"/>
                <w:sz w:val="24"/>
                <w:szCs w:val="24"/>
                <w:lang w:val="en-US"/>
              </w:rPr>
            </w:pPr>
            <w:proofErr w:type="spellStart"/>
            <w:r w:rsidRPr="00C6525C">
              <w:rPr>
                <w:rFonts w:eastAsia="Times New Roman" w:cs="Times New Roman"/>
                <w:b/>
                <w:bCs/>
                <w:sz w:val="24"/>
                <w:szCs w:val="24"/>
                <w:lang w:val="en-US"/>
              </w:rPr>
              <w:t>Хроническая</w:t>
            </w:r>
            <w:proofErr w:type="spellEnd"/>
            <w:r w:rsidRPr="00C6525C">
              <w:rPr>
                <w:rFonts w:eastAsia="Times New Roman" w:cs="Times New Roman"/>
                <w:b/>
                <w:bCs/>
                <w:sz w:val="24"/>
                <w:szCs w:val="24"/>
                <w:lang w:val="en-US"/>
              </w:rPr>
              <w:t xml:space="preserve"> </w:t>
            </w:r>
            <w:proofErr w:type="spellStart"/>
            <w:r w:rsidRPr="00C6525C">
              <w:rPr>
                <w:rFonts w:eastAsia="Times New Roman" w:cs="Times New Roman"/>
                <w:b/>
                <w:bCs/>
                <w:sz w:val="24"/>
                <w:szCs w:val="24"/>
                <w:lang w:val="en-US"/>
              </w:rPr>
              <w:t>сердечная</w:t>
            </w:r>
            <w:proofErr w:type="spellEnd"/>
            <w:r w:rsidRPr="00C6525C">
              <w:rPr>
                <w:rFonts w:eastAsia="Times New Roman" w:cs="Times New Roman"/>
                <w:b/>
                <w:bCs/>
                <w:sz w:val="24"/>
                <w:szCs w:val="24"/>
                <w:lang w:val="en-US"/>
              </w:rPr>
              <w:t xml:space="preserve"> </w:t>
            </w:r>
            <w:proofErr w:type="spellStart"/>
            <w:r w:rsidRPr="00C6525C">
              <w:rPr>
                <w:rFonts w:eastAsia="Times New Roman" w:cs="Times New Roman"/>
                <w:b/>
                <w:bCs/>
                <w:sz w:val="24"/>
                <w:szCs w:val="24"/>
                <w:lang w:val="en-US"/>
              </w:rPr>
              <w:t>недостаточность</w:t>
            </w:r>
            <w:proofErr w:type="spellEnd"/>
          </w:p>
        </w:tc>
        <w:tc>
          <w:tcPr>
            <w:tcW w:w="0" w:type="auto"/>
            <w:vAlign w:val="center"/>
            <w:hideMark/>
          </w:tcPr>
          <w:p w14:paraId="510315C9" w14:textId="77777777" w:rsidR="00C6525C" w:rsidRPr="00C6525C" w:rsidRDefault="00C6525C" w:rsidP="00AF1C94">
            <w:pPr>
              <w:spacing w:after="0"/>
              <w:ind w:right="-142"/>
              <w:rPr>
                <w:rFonts w:eastAsia="Times New Roman" w:cs="Times New Roman"/>
                <w:sz w:val="24"/>
                <w:szCs w:val="24"/>
              </w:rPr>
            </w:pPr>
            <w:r w:rsidRPr="00C6525C">
              <w:rPr>
                <w:rFonts w:eastAsia="Times New Roman" w:cs="Times New Roman"/>
                <w:sz w:val="24"/>
                <w:szCs w:val="24"/>
              </w:rPr>
              <w:t xml:space="preserve">История сердечно-сосудистого заболевания, одышка, </w:t>
            </w:r>
            <w:proofErr w:type="spellStart"/>
            <w:r w:rsidRPr="00C6525C">
              <w:rPr>
                <w:rFonts w:eastAsia="Times New Roman" w:cs="Times New Roman"/>
                <w:sz w:val="24"/>
                <w:szCs w:val="24"/>
              </w:rPr>
              <w:t>ортопноэ</w:t>
            </w:r>
            <w:proofErr w:type="spellEnd"/>
            <w:r w:rsidRPr="00C6525C">
              <w:rPr>
                <w:rFonts w:eastAsia="Times New Roman" w:cs="Times New Roman"/>
                <w:sz w:val="24"/>
                <w:szCs w:val="24"/>
              </w:rPr>
              <w:t>, периферические отеки</w:t>
            </w:r>
          </w:p>
        </w:tc>
      </w:tr>
      <w:tr w:rsidR="00C6525C" w:rsidRPr="00C6525C" w14:paraId="0972D6BE" w14:textId="77777777" w:rsidTr="00C6525C">
        <w:trPr>
          <w:tblCellSpacing w:w="15" w:type="dxa"/>
        </w:trPr>
        <w:tc>
          <w:tcPr>
            <w:tcW w:w="0" w:type="auto"/>
            <w:vAlign w:val="center"/>
            <w:hideMark/>
          </w:tcPr>
          <w:p w14:paraId="69D963D2" w14:textId="77777777" w:rsidR="00C6525C" w:rsidRPr="00C6525C" w:rsidRDefault="00C6525C" w:rsidP="00AF1C94">
            <w:pPr>
              <w:spacing w:after="0"/>
              <w:ind w:right="-142"/>
              <w:rPr>
                <w:rFonts w:eastAsia="Times New Roman" w:cs="Times New Roman"/>
                <w:sz w:val="24"/>
                <w:szCs w:val="24"/>
                <w:lang w:val="en-US"/>
              </w:rPr>
            </w:pPr>
            <w:proofErr w:type="spellStart"/>
            <w:r w:rsidRPr="00C6525C">
              <w:rPr>
                <w:rFonts w:eastAsia="Times New Roman" w:cs="Times New Roman"/>
                <w:b/>
                <w:bCs/>
                <w:sz w:val="24"/>
                <w:szCs w:val="24"/>
                <w:lang w:val="en-US"/>
              </w:rPr>
              <w:t>Хроническая</w:t>
            </w:r>
            <w:proofErr w:type="spellEnd"/>
            <w:r w:rsidRPr="00C6525C">
              <w:rPr>
                <w:rFonts w:eastAsia="Times New Roman" w:cs="Times New Roman"/>
                <w:b/>
                <w:bCs/>
                <w:sz w:val="24"/>
                <w:szCs w:val="24"/>
                <w:lang w:val="en-US"/>
              </w:rPr>
              <w:t xml:space="preserve"> </w:t>
            </w:r>
            <w:proofErr w:type="spellStart"/>
            <w:r w:rsidRPr="00C6525C">
              <w:rPr>
                <w:rFonts w:eastAsia="Times New Roman" w:cs="Times New Roman"/>
                <w:b/>
                <w:bCs/>
                <w:sz w:val="24"/>
                <w:szCs w:val="24"/>
                <w:lang w:val="en-US"/>
              </w:rPr>
              <w:t>обструктивная</w:t>
            </w:r>
            <w:proofErr w:type="spellEnd"/>
            <w:r w:rsidRPr="00C6525C">
              <w:rPr>
                <w:rFonts w:eastAsia="Times New Roman" w:cs="Times New Roman"/>
                <w:b/>
                <w:bCs/>
                <w:sz w:val="24"/>
                <w:szCs w:val="24"/>
                <w:lang w:val="en-US"/>
              </w:rPr>
              <w:t xml:space="preserve"> </w:t>
            </w:r>
            <w:proofErr w:type="spellStart"/>
            <w:r w:rsidRPr="00C6525C">
              <w:rPr>
                <w:rFonts w:eastAsia="Times New Roman" w:cs="Times New Roman"/>
                <w:b/>
                <w:bCs/>
                <w:sz w:val="24"/>
                <w:szCs w:val="24"/>
                <w:lang w:val="en-US"/>
              </w:rPr>
              <w:t>болезнь</w:t>
            </w:r>
            <w:proofErr w:type="spellEnd"/>
            <w:r w:rsidRPr="00C6525C">
              <w:rPr>
                <w:rFonts w:eastAsia="Times New Roman" w:cs="Times New Roman"/>
                <w:b/>
                <w:bCs/>
                <w:sz w:val="24"/>
                <w:szCs w:val="24"/>
                <w:lang w:val="en-US"/>
              </w:rPr>
              <w:t xml:space="preserve"> </w:t>
            </w:r>
            <w:proofErr w:type="spellStart"/>
            <w:r w:rsidRPr="00C6525C">
              <w:rPr>
                <w:rFonts w:eastAsia="Times New Roman" w:cs="Times New Roman"/>
                <w:b/>
                <w:bCs/>
                <w:sz w:val="24"/>
                <w:szCs w:val="24"/>
                <w:lang w:val="en-US"/>
              </w:rPr>
              <w:t>легких</w:t>
            </w:r>
            <w:proofErr w:type="spellEnd"/>
          </w:p>
        </w:tc>
        <w:tc>
          <w:tcPr>
            <w:tcW w:w="0" w:type="auto"/>
            <w:vAlign w:val="center"/>
            <w:hideMark/>
          </w:tcPr>
          <w:p w14:paraId="53D7660D" w14:textId="77777777" w:rsidR="00C6525C" w:rsidRPr="00C6525C" w:rsidRDefault="00C6525C" w:rsidP="00AF1C94">
            <w:pPr>
              <w:spacing w:after="0"/>
              <w:ind w:right="-142"/>
              <w:rPr>
                <w:rFonts w:eastAsia="Times New Roman" w:cs="Times New Roman"/>
                <w:sz w:val="24"/>
                <w:szCs w:val="24"/>
              </w:rPr>
            </w:pPr>
            <w:r w:rsidRPr="00C6525C">
              <w:rPr>
                <w:rFonts w:eastAsia="Times New Roman" w:cs="Times New Roman"/>
                <w:sz w:val="24"/>
                <w:szCs w:val="24"/>
              </w:rPr>
              <w:t>История табакокурения (ИК ≥ 10 «пачка/лет»), хроническая продукция мокроты</w:t>
            </w:r>
          </w:p>
        </w:tc>
      </w:tr>
      <w:tr w:rsidR="00C6525C" w:rsidRPr="00C6525C" w14:paraId="7CA80611" w14:textId="77777777" w:rsidTr="00C6525C">
        <w:trPr>
          <w:tblCellSpacing w:w="15" w:type="dxa"/>
        </w:trPr>
        <w:tc>
          <w:tcPr>
            <w:tcW w:w="0" w:type="auto"/>
            <w:vAlign w:val="center"/>
            <w:hideMark/>
          </w:tcPr>
          <w:p w14:paraId="15A4FE95" w14:textId="77777777" w:rsidR="00C6525C" w:rsidRPr="00C6525C" w:rsidRDefault="00C6525C" w:rsidP="00AF1C94">
            <w:pPr>
              <w:spacing w:after="0"/>
              <w:ind w:right="-142"/>
              <w:rPr>
                <w:rFonts w:eastAsia="Times New Roman" w:cs="Times New Roman"/>
                <w:sz w:val="24"/>
                <w:szCs w:val="24"/>
                <w:lang w:val="en-US"/>
              </w:rPr>
            </w:pPr>
            <w:proofErr w:type="spellStart"/>
            <w:r w:rsidRPr="00C6525C">
              <w:rPr>
                <w:rFonts w:eastAsia="Times New Roman" w:cs="Times New Roman"/>
                <w:b/>
                <w:bCs/>
                <w:sz w:val="24"/>
                <w:szCs w:val="24"/>
                <w:lang w:val="en-US"/>
              </w:rPr>
              <w:t>Интерстициальное</w:t>
            </w:r>
            <w:proofErr w:type="spellEnd"/>
            <w:r w:rsidRPr="00C6525C">
              <w:rPr>
                <w:rFonts w:eastAsia="Times New Roman" w:cs="Times New Roman"/>
                <w:b/>
                <w:bCs/>
                <w:sz w:val="24"/>
                <w:szCs w:val="24"/>
                <w:lang w:val="en-US"/>
              </w:rPr>
              <w:t xml:space="preserve"> </w:t>
            </w:r>
            <w:proofErr w:type="spellStart"/>
            <w:r w:rsidRPr="00C6525C">
              <w:rPr>
                <w:rFonts w:eastAsia="Times New Roman" w:cs="Times New Roman"/>
                <w:b/>
                <w:bCs/>
                <w:sz w:val="24"/>
                <w:szCs w:val="24"/>
                <w:lang w:val="en-US"/>
              </w:rPr>
              <w:t>заболевание</w:t>
            </w:r>
            <w:proofErr w:type="spellEnd"/>
            <w:r w:rsidRPr="00C6525C">
              <w:rPr>
                <w:rFonts w:eastAsia="Times New Roman" w:cs="Times New Roman"/>
                <w:b/>
                <w:bCs/>
                <w:sz w:val="24"/>
                <w:szCs w:val="24"/>
                <w:lang w:val="en-US"/>
              </w:rPr>
              <w:t xml:space="preserve"> </w:t>
            </w:r>
            <w:proofErr w:type="spellStart"/>
            <w:r w:rsidRPr="00C6525C">
              <w:rPr>
                <w:rFonts w:eastAsia="Times New Roman" w:cs="Times New Roman"/>
                <w:b/>
                <w:bCs/>
                <w:sz w:val="24"/>
                <w:szCs w:val="24"/>
                <w:lang w:val="en-US"/>
              </w:rPr>
              <w:t>легких</w:t>
            </w:r>
            <w:proofErr w:type="spellEnd"/>
          </w:p>
        </w:tc>
        <w:tc>
          <w:tcPr>
            <w:tcW w:w="0" w:type="auto"/>
            <w:vAlign w:val="center"/>
            <w:hideMark/>
          </w:tcPr>
          <w:p w14:paraId="75C75F82" w14:textId="77777777" w:rsidR="00C6525C" w:rsidRPr="00C6525C" w:rsidRDefault="00C6525C" w:rsidP="00AF1C94">
            <w:pPr>
              <w:spacing w:after="0"/>
              <w:ind w:right="-142"/>
              <w:rPr>
                <w:rFonts w:eastAsia="Times New Roman" w:cs="Times New Roman"/>
                <w:sz w:val="24"/>
                <w:szCs w:val="24"/>
              </w:rPr>
            </w:pPr>
            <w:r w:rsidRPr="00C6525C">
              <w:rPr>
                <w:rFonts w:eastAsia="Times New Roman" w:cs="Times New Roman"/>
                <w:sz w:val="24"/>
                <w:szCs w:val="24"/>
              </w:rPr>
              <w:t>Одышка, возможная экспозиция факторов внешней среды, звучная инспираторная крепитация</w:t>
            </w:r>
          </w:p>
        </w:tc>
      </w:tr>
    </w:tbl>
    <w:p w14:paraId="67254240" w14:textId="77777777" w:rsidR="00584AFE" w:rsidRDefault="00584AFE" w:rsidP="00AF1C94">
      <w:pPr>
        <w:tabs>
          <w:tab w:val="left" w:pos="1728"/>
        </w:tabs>
        <w:ind w:right="-142"/>
        <w:jc w:val="both"/>
        <w:rPr>
          <w:i/>
          <w:iCs/>
          <w:sz w:val="24"/>
          <w:szCs w:val="20"/>
        </w:rPr>
      </w:pPr>
    </w:p>
    <w:p w14:paraId="468CFBF8" w14:textId="2EFE26DA" w:rsidR="00046535" w:rsidRDefault="00046535" w:rsidP="00584AFE">
      <w:pPr>
        <w:tabs>
          <w:tab w:val="left" w:pos="1728"/>
        </w:tabs>
        <w:ind w:right="-142" w:firstLine="567"/>
        <w:jc w:val="both"/>
        <w:rPr>
          <w:sz w:val="24"/>
          <w:szCs w:val="20"/>
        </w:rPr>
      </w:pPr>
      <w:r w:rsidRPr="00046535">
        <w:rPr>
          <w:i/>
          <w:iCs/>
          <w:sz w:val="24"/>
          <w:szCs w:val="20"/>
        </w:rPr>
        <w:t>Примечание</w:t>
      </w:r>
      <w:r w:rsidR="00F144E7">
        <w:rPr>
          <w:sz w:val="24"/>
          <w:szCs w:val="20"/>
        </w:rPr>
        <w:t>: ИК - индекс курения</w:t>
      </w:r>
    </w:p>
    <w:p w14:paraId="75C0855F" w14:textId="60863B22" w:rsidR="00F144E7" w:rsidRPr="006E6829" w:rsidRDefault="00046535" w:rsidP="00AF1C94">
      <w:pPr>
        <w:tabs>
          <w:tab w:val="left" w:pos="1728"/>
        </w:tabs>
        <w:spacing w:after="0" w:line="360" w:lineRule="auto"/>
        <w:ind w:right="-142" w:firstLine="709"/>
        <w:jc w:val="both"/>
        <w:rPr>
          <w:sz w:val="24"/>
          <w:szCs w:val="20"/>
        </w:rPr>
      </w:pPr>
      <w:r w:rsidRPr="00046535">
        <w:rPr>
          <w:sz w:val="24"/>
          <w:szCs w:val="20"/>
        </w:rPr>
        <w:t>Принимая во внимания потенциально широкий круг болезней/патологических</w:t>
      </w:r>
      <w:r w:rsidR="00544C02">
        <w:rPr>
          <w:sz w:val="24"/>
          <w:szCs w:val="20"/>
        </w:rPr>
        <w:t xml:space="preserve"> </w:t>
      </w:r>
      <w:r w:rsidRPr="00046535">
        <w:rPr>
          <w:sz w:val="24"/>
          <w:szCs w:val="20"/>
        </w:rPr>
        <w:t xml:space="preserve">состояний, сопровождающихся хроническим кашлем, целесообразно выделить из </w:t>
      </w:r>
      <w:r w:rsidR="00AF1C94" w:rsidRPr="00046535">
        <w:rPr>
          <w:sz w:val="24"/>
          <w:szCs w:val="20"/>
        </w:rPr>
        <w:t xml:space="preserve">их </w:t>
      </w:r>
      <w:r w:rsidR="00AF1C94">
        <w:rPr>
          <w:sz w:val="24"/>
          <w:szCs w:val="20"/>
        </w:rPr>
        <w:t>числа</w:t>
      </w:r>
      <w:r>
        <w:rPr>
          <w:sz w:val="24"/>
          <w:szCs w:val="20"/>
        </w:rPr>
        <w:t xml:space="preserve"> </w:t>
      </w:r>
      <w:r w:rsidRPr="00046535">
        <w:rPr>
          <w:sz w:val="24"/>
          <w:szCs w:val="20"/>
        </w:rPr>
        <w:t>частые, менее частые и редко встречающиеся (см</w:t>
      </w:r>
      <w:r w:rsidRPr="006E6829">
        <w:rPr>
          <w:sz w:val="24"/>
          <w:szCs w:val="20"/>
        </w:rPr>
        <w:t xml:space="preserve">. табл. </w:t>
      </w:r>
      <w:r w:rsidR="006E6829" w:rsidRPr="006E6829">
        <w:rPr>
          <w:sz w:val="24"/>
          <w:szCs w:val="20"/>
        </w:rPr>
        <w:t>3</w:t>
      </w:r>
      <w:r w:rsidRPr="006E6829">
        <w:rPr>
          <w:sz w:val="24"/>
          <w:szCs w:val="20"/>
        </w:rPr>
        <w:t>) [21].</w:t>
      </w:r>
    </w:p>
    <w:p w14:paraId="63E08C65" w14:textId="77777777" w:rsidR="00AE1371" w:rsidRDefault="00AE1371" w:rsidP="00773548">
      <w:pPr>
        <w:tabs>
          <w:tab w:val="left" w:pos="1728"/>
        </w:tabs>
        <w:spacing w:line="360" w:lineRule="auto"/>
        <w:ind w:right="-142"/>
        <w:jc w:val="right"/>
        <w:rPr>
          <w:b/>
          <w:bCs/>
          <w:sz w:val="24"/>
          <w:szCs w:val="20"/>
        </w:rPr>
      </w:pPr>
    </w:p>
    <w:p w14:paraId="43A55C56" w14:textId="77777777" w:rsidR="00AE1371" w:rsidRDefault="00AE1371" w:rsidP="00773548">
      <w:pPr>
        <w:tabs>
          <w:tab w:val="left" w:pos="1728"/>
        </w:tabs>
        <w:spacing w:line="360" w:lineRule="auto"/>
        <w:ind w:right="-142"/>
        <w:jc w:val="right"/>
        <w:rPr>
          <w:b/>
          <w:bCs/>
          <w:sz w:val="24"/>
          <w:szCs w:val="20"/>
        </w:rPr>
      </w:pPr>
    </w:p>
    <w:p w14:paraId="19BD6D60" w14:textId="77777777" w:rsidR="00AE1371" w:rsidRDefault="00AE1371" w:rsidP="00773548">
      <w:pPr>
        <w:tabs>
          <w:tab w:val="left" w:pos="1728"/>
        </w:tabs>
        <w:spacing w:line="360" w:lineRule="auto"/>
        <w:ind w:right="-142"/>
        <w:jc w:val="right"/>
        <w:rPr>
          <w:b/>
          <w:bCs/>
          <w:sz w:val="24"/>
          <w:szCs w:val="20"/>
        </w:rPr>
      </w:pPr>
    </w:p>
    <w:p w14:paraId="5C60163E" w14:textId="77777777" w:rsidR="00AE1371" w:rsidRDefault="00AE1371" w:rsidP="00773548">
      <w:pPr>
        <w:tabs>
          <w:tab w:val="left" w:pos="1728"/>
        </w:tabs>
        <w:spacing w:line="360" w:lineRule="auto"/>
        <w:ind w:right="-142"/>
        <w:jc w:val="right"/>
        <w:rPr>
          <w:b/>
          <w:bCs/>
          <w:sz w:val="24"/>
          <w:szCs w:val="20"/>
        </w:rPr>
      </w:pPr>
    </w:p>
    <w:p w14:paraId="217CE9CC" w14:textId="77777777" w:rsidR="00AE1371" w:rsidRDefault="00AE1371" w:rsidP="00773548">
      <w:pPr>
        <w:tabs>
          <w:tab w:val="left" w:pos="1728"/>
        </w:tabs>
        <w:spacing w:line="360" w:lineRule="auto"/>
        <w:ind w:right="-142"/>
        <w:jc w:val="right"/>
        <w:rPr>
          <w:b/>
          <w:bCs/>
          <w:sz w:val="24"/>
          <w:szCs w:val="20"/>
        </w:rPr>
      </w:pPr>
    </w:p>
    <w:p w14:paraId="44759D05" w14:textId="77777777" w:rsidR="00AE1371" w:rsidRDefault="00AE1371" w:rsidP="00773548">
      <w:pPr>
        <w:tabs>
          <w:tab w:val="left" w:pos="1728"/>
        </w:tabs>
        <w:spacing w:line="360" w:lineRule="auto"/>
        <w:ind w:right="-142"/>
        <w:jc w:val="right"/>
        <w:rPr>
          <w:b/>
          <w:bCs/>
          <w:sz w:val="24"/>
          <w:szCs w:val="20"/>
        </w:rPr>
      </w:pPr>
    </w:p>
    <w:p w14:paraId="2D050D95" w14:textId="77777777" w:rsidR="00AE1371" w:rsidRDefault="00AE1371" w:rsidP="00773548">
      <w:pPr>
        <w:tabs>
          <w:tab w:val="left" w:pos="1728"/>
        </w:tabs>
        <w:spacing w:line="360" w:lineRule="auto"/>
        <w:ind w:right="-142"/>
        <w:jc w:val="right"/>
        <w:rPr>
          <w:b/>
          <w:bCs/>
          <w:sz w:val="24"/>
          <w:szCs w:val="20"/>
        </w:rPr>
      </w:pPr>
    </w:p>
    <w:p w14:paraId="5E684987" w14:textId="6F15A919" w:rsidR="00773548" w:rsidRPr="006E6829" w:rsidRDefault="00046535" w:rsidP="00773548">
      <w:pPr>
        <w:tabs>
          <w:tab w:val="left" w:pos="1728"/>
        </w:tabs>
        <w:spacing w:line="360" w:lineRule="auto"/>
        <w:ind w:right="-142"/>
        <w:jc w:val="right"/>
        <w:rPr>
          <w:sz w:val="24"/>
          <w:szCs w:val="20"/>
        </w:rPr>
      </w:pPr>
      <w:r w:rsidRPr="006E6829">
        <w:rPr>
          <w:b/>
          <w:bCs/>
          <w:sz w:val="24"/>
          <w:szCs w:val="20"/>
        </w:rPr>
        <w:lastRenderedPageBreak/>
        <w:t xml:space="preserve">Таблица </w:t>
      </w:r>
      <w:r w:rsidR="006E6829" w:rsidRPr="006E6829">
        <w:rPr>
          <w:b/>
          <w:bCs/>
          <w:sz w:val="24"/>
          <w:szCs w:val="20"/>
        </w:rPr>
        <w:t>3</w:t>
      </w:r>
      <w:r w:rsidRPr="006E6829">
        <w:rPr>
          <w:sz w:val="24"/>
          <w:szCs w:val="20"/>
        </w:rPr>
        <w:t xml:space="preserve">. </w:t>
      </w:r>
    </w:p>
    <w:p w14:paraId="2EEF903D" w14:textId="267B2C89" w:rsidR="00046535" w:rsidRDefault="00046535" w:rsidP="00773548">
      <w:pPr>
        <w:tabs>
          <w:tab w:val="left" w:pos="1728"/>
        </w:tabs>
        <w:spacing w:line="360" w:lineRule="auto"/>
        <w:ind w:right="-142"/>
        <w:jc w:val="center"/>
        <w:rPr>
          <w:sz w:val="24"/>
          <w:szCs w:val="20"/>
        </w:rPr>
      </w:pPr>
      <w:r w:rsidRPr="00046535">
        <w:rPr>
          <w:sz w:val="24"/>
          <w:szCs w:val="20"/>
        </w:rPr>
        <w:t>Перечень частых и редких заболеваний, сопровождающихся хроническим</w:t>
      </w:r>
      <w:r>
        <w:rPr>
          <w:sz w:val="24"/>
          <w:szCs w:val="20"/>
        </w:rPr>
        <w:t xml:space="preserve"> </w:t>
      </w:r>
      <w:r w:rsidRPr="00046535">
        <w:rPr>
          <w:sz w:val="24"/>
          <w:szCs w:val="20"/>
        </w:rPr>
        <w:t>кашлем</w:t>
      </w:r>
      <w:r w:rsidRPr="00046535">
        <w:rPr>
          <w:sz w:val="24"/>
          <w:szCs w:val="20"/>
        </w:rPr>
        <w:cr/>
      </w:r>
      <w:r w:rsidRPr="00046535">
        <w:rPr>
          <w:noProof/>
          <w:sz w:val="24"/>
          <w:szCs w:val="20"/>
          <w:lang w:val="en-US"/>
        </w:rPr>
        <w:drawing>
          <wp:inline distT="0" distB="0" distL="0" distR="0" wp14:anchorId="58DEE0D4" wp14:editId="7AEC51BF">
            <wp:extent cx="5939790" cy="5235575"/>
            <wp:effectExtent l="0" t="0" r="3810" b="317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39790" cy="5235575"/>
                    </a:xfrm>
                    <a:prstGeom prst="rect">
                      <a:avLst/>
                    </a:prstGeom>
                  </pic:spPr>
                </pic:pic>
              </a:graphicData>
            </a:graphic>
          </wp:inline>
        </w:drawing>
      </w:r>
    </w:p>
    <w:p w14:paraId="00DE8338" w14:textId="3E577DCB" w:rsidR="00046535" w:rsidRPr="00046535" w:rsidRDefault="00046535" w:rsidP="00AF1C94">
      <w:pPr>
        <w:tabs>
          <w:tab w:val="left" w:pos="1884"/>
        </w:tabs>
        <w:spacing w:after="0" w:line="360" w:lineRule="auto"/>
        <w:ind w:right="-142" w:firstLine="709"/>
        <w:jc w:val="both"/>
        <w:rPr>
          <w:sz w:val="24"/>
          <w:szCs w:val="20"/>
        </w:rPr>
      </w:pPr>
      <w:r w:rsidRPr="00046535">
        <w:rPr>
          <w:sz w:val="24"/>
          <w:szCs w:val="20"/>
        </w:rPr>
        <w:t>Учитывая родственность факторов риска, близость патоморфологических</w:t>
      </w:r>
      <w:r w:rsidR="00544C02">
        <w:rPr>
          <w:sz w:val="24"/>
          <w:szCs w:val="20"/>
        </w:rPr>
        <w:t xml:space="preserve"> </w:t>
      </w:r>
      <w:r w:rsidRPr="00046535">
        <w:rPr>
          <w:sz w:val="24"/>
          <w:szCs w:val="20"/>
        </w:rPr>
        <w:t>изменений на уровне крупных дыхательных путей, и, как следствие этого, схожесть</w:t>
      </w:r>
      <w:r w:rsidR="00544C02">
        <w:rPr>
          <w:sz w:val="24"/>
          <w:szCs w:val="20"/>
        </w:rPr>
        <w:t xml:space="preserve"> </w:t>
      </w:r>
      <w:r w:rsidRPr="00046535">
        <w:rPr>
          <w:sz w:val="24"/>
          <w:szCs w:val="20"/>
        </w:rPr>
        <w:t>клинических проявлений (хронический продуктивный кашель), чаще всего перед</w:t>
      </w:r>
      <w:r w:rsidR="00544C02">
        <w:rPr>
          <w:sz w:val="24"/>
          <w:szCs w:val="20"/>
        </w:rPr>
        <w:t xml:space="preserve"> </w:t>
      </w:r>
      <w:r w:rsidRPr="00046535">
        <w:rPr>
          <w:sz w:val="24"/>
          <w:szCs w:val="20"/>
        </w:rPr>
        <w:t>практикующим врачом возникает необходимость в разграничении ХБ и ХОБЛ.</w:t>
      </w:r>
    </w:p>
    <w:p w14:paraId="26540D59" w14:textId="6251082A" w:rsidR="00544C02" w:rsidRDefault="00046535" w:rsidP="00AF1C94">
      <w:pPr>
        <w:tabs>
          <w:tab w:val="left" w:pos="1884"/>
        </w:tabs>
        <w:spacing w:after="0" w:line="360" w:lineRule="auto"/>
        <w:ind w:right="-142" w:firstLine="709"/>
        <w:jc w:val="both"/>
        <w:rPr>
          <w:sz w:val="24"/>
          <w:szCs w:val="20"/>
        </w:rPr>
      </w:pPr>
      <w:r w:rsidRPr="00046535">
        <w:rPr>
          <w:sz w:val="24"/>
          <w:szCs w:val="20"/>
        </w:rPr>
        <w:t xml:space="preserve">Наиболее простым и демонстративным в этом случае является </w:t>
      </w:r>
      <w:r w:rsidR="00544C02" w:rsidRPr="00046535">
        <w:rPr>
          <w:sz w:val="24"/>
          <w:szCs w:val="20"/>
        </w:rPr>
        <w:t>исследование не</w:t>
      </w:r>
      <w:r w:rsidR="00544C02">
        <w:rPr>
          <w:sz w:val="24"/>
          <w:szCs w:val="20"/>
        </w:rPr>
        <w:t xml:space="preserve"> </w:t>
      </w:r>
      <w:r w:rsidRPr="00046535">
        <w:rPr>
          <w:sz w:val="24"/>
          <w:szCs w:val="20"/>
        </w:rPr>
        <w:t xml:space="preserve">спровоцированных дыхательных объемов и потоков с </w:t>
      </w:r>
      <w:proofErr w:type="spellStart"/>
      <w:r w:rsidRPr="00046535">
        <w:rPr>
          <w:sz w:val="24"/>
          <w:szCs w:val="20"/>
        </w:rPr>
        <w:t>бронхолитической</w:t>
      </w:r>
      <w:proofErr w:type="spellEnd"/>
      <w:r w:rsidRPr="00046535">
        <w:rPr>
          <w:sz w:val="24"/>
          <w:szCs w:val="20"/>
        </w:rPr>
        <w:t xml:space="preserve"> пробой.</w:t>
      </w:r>
      <w:r w:rsidR="00544C02">
        <w:rPr>
          <w:sz w:val="24"/>
          <w:szCs w:val="20"/>
        </w:rPr>
        <w:t xml:space="preserve"> </w:t>
      </w:r>
      <w:r w:rsidR="007641B6" w:rsidRPr="00046535">
        <w:rPr>
          <w:sz w:val="24"/>
          <w:szCs w:val="20"/>
        </w:rPr>
        <w:t>Формализованным спирометрическим критерием ХОБЛ является ограничение</w:t>
      </w:r>
      <w:r w:rsidR="00544C02">
        <w:rPr>
          <w:sz w:val="24"/>
          <w:szCs w:val="20"/>
        </w:rPr>
        <w:t xml:space="preserve"> </w:t>
      </w:r>
      <w:r w:rsidR="007641B6" w:rsidRPr="00046535">
        <w:rPr>
          <w:sz w:val="24"/>
          <w:szCs w:val="20"/>
        </w:rPr>
        <w:t>воздушного</w:t>
      </w:r>
      <w:r w:rsidR="007641B6">
        <w:rPr>
          <w:sz w:val="24"/>
          <w:szCs w:val="20"/>
        </w:rPr>
        <w:t xml:space="preserve"> </w:t>
      </w:r>
      <w:r w:rsidRPr="00046535">
        <w:rPr>
          <w:sz w:val="24"/>
          <w:szCs w:val="20"/>
        </w:rPr>
        <w:t xml:space="preserve">потока (ОФВ1/ФЖ ЕЛ1 &lt; 0,7), тогда как у пациентов с ХБ вне </w:t>
      </w:r>
      <w:r w:rsidR="00773548" w:rsidRPr="00046535">
        <w:rPr>
          <w:sz w:val="24"/>
          <w:szCs w:val="20"/>
        </w:rPr>
        <w:t xml:space="preserve">обострения </w:t>
      </w:r>
      <w:r w:rsidR="00773548">
        <w:rPr>
          <w:sz w:val="24"/>
          <w:szCs w:val="20"/>
        </w:rPr>
        <w:t>исследуемые</w:t>
      </w:r>
      <w:r w:rsidR="007641B6">
        <w:rPr>
          <w:sz w:val="24"/>
          <w:szCs w:val="20"/>
        </w:rPr>
        <w:t xml:space="preserve"> </w:t>
      </w:r>
      <w:r w:rsidRPr="00046535">
        <w:rPr>
          <w:sz w:val="24"/>
          <w:szCs w:val="20"/>
        </w:rPr>
        <w:t>параметры функции внешнего дыхания оказываются близкими к должным [21].</w:t>
      </w:r>
      <w:r w:rsidR="00544C02">
        <w:rPr>
          <w:sz w:val="24"/>
          <w:szCs w:val="20"/>
        </w:rPr>
        <w:t xml:space="preserve"> </w:t>
      </w:r>
      <w:r w:rsidRPr="00046535">
        <w:rPr>
          <w:sz w:val="24"/>
          <w:szCs w:val="20"/>
        </w:rPr>
        <w:t>Кашель, как нежелательная лекарственная реакция (НЛР) может развиться у 5-20%</w:t>
      </w:r>
      <w:r w:rsidR="00544C02">
        <w:rPr>
          <w:sz w:val="24"/>
          <w:szCs w:val="20"/>
        </w:rPr>
        <w:t xml:space="preserve"> </w:t>
      </w:r>
      <w:r w:rsidRPr="00046535">
        <w:rPr>
          <w:sz w:val="24"/>
          <w:szCs w:val="20"/>
        </w:rPr>
        <w:t xml:space="preserve">пациентов, получающих ингибиторы АПФ2, и связывается с накоплением </w:t>
      </w:r>
      <w:proofErr w:type="spellStart"/>
      <w:r w:rsidRPr="00046535">
        <w:rPr>
          <w:sz w:val="24"/>
          <w:szCs w:val="20"/>
        </w:rPr>
        <w:t>брадикинина</w:t>
      </w:r>
      <w:proofErr w:type="spellEnd"/>
      <w:r w:rsidRPr="00046535">
        <w:rPr>
          <w:sz w:val="24"/>
          <w:szCs w:val="20"/>
        </w:rPr>
        <w:t xml:space="preserve"> и</w:t>
      </w:r>
      <w:r w:rsidR="00544C02">
        <w:rPr>
          <w:sz w:val="24"/>
          <w:szCs w:val="20"/>
        </w:rPr>
        <w:t xml:space="preserve"> </w:t>
      </w:r>
      <w:r w:rsidRPr="00046535">
        <w:rPr>
          <w:sz w:val="24"/>
          <w:szCs w:val="20"/>
        </w:rPr>
        <w:t>других медиаторов кашля. Важно подчеркнуть при этом, что возникновение кашля не</w:t>
      </w:r>
      <w:r w:rsidR="00544C02">
        <w:rPr>
          <w:sz w:val="24"/>
          <w:szCs w:val="20"/>
        </w:rPr>
        <w:t xml:space="preserve"> </w:t>
      </w:r>
      <w:r w:rsidR="007641B6" w:rsidRPr="007641B6">
        <w:rPr>
          <w:sz w:val="24"/>
          <w:szCs w:val="20"/>
        </w:rPr>
        <w:t xml:space="preserve">связано ни с </w:t>
      </w:r>
      <w:r w:rsidR="007641B6" w:rsidRPr="007641B6">
        <w:rPr>
          <w:sz w:val="24"/>
          <w:szCs w:val="20"/>
        </w:rPr>
        <w:lastRenderedPageBreak/>
        <w:t>дозой, ни с длительностью (от нескольких дней до нескольких месяцев) приема</w:t>
      </w:r>
      <w:r w:rsidR="003C5F53">
        <w:rPr>
          <w:sz w:val="24"/>
          <w:szCs w:val="20"/>
        </w:rPr>
        <w:t xml:space="preserve"> </w:t>
      </w:r>
      <w:r w:rsidR="007641B6" w:rsidRPr="007641B6">
        <w:rPr>
          <w:sz w:val="24"/>
          <w:szCs w:val="20"/>
        </w:rPr>
        <w:t>препарата. Как правило, после отмены ингибитора АПФ кашель прекращается в течение</w:t>
      </w:r>
      <w:r w:rsidR="003C5F53">
        <w:rPr>
          <w:sz w:val="24"/>
          <w:szCs w:val="20"/>
        </w:rPr>
        <w:t xml:space="preserve"> </w:t>
      </w:r>
      <w:r w:rsidR="007641B6" w:rsidRPr="007641B6">
        <w:rPr>
          <w:sz w:val="24"/>
          <w:szCs w:val="20"/>
        </w:rPr>
        <w:t>ближайших 1-й - 4-х недель. В противоположность этому, антагонисты ангиотензина II</w:t>
      </w:r>
      <w:r w:rsidR="003C5F53">
        <w:rPr>
          <w:sz w:val="24"/>
          <w:szCs w:val="20"/>
        </w:rPr>
        <w:t xml:space="preserve"> </w:t>
      </w:r>
      <w:r w:rsidR="007641B6" w:rsidRPr="007641B6">
        <w:rPr>
          <w:sz w:val="24"/>
          <w:szCs w:val="20"/>
        </w:rPr>
        <w:t>(</w:t>
      </w:r>
      <w:proofErr w:type="spellStart"/>
      <w:r w:rsidR="007641B6" w:rsidRPr="007641B6">
        <w:rPr>
          <w:sz w:val="24"/>
          <w:szCs w:val="20"/>
        </w:rPr>
        <w:t>сартаны</w:t>
      </w:r>
      <w:proofErr w:type="spellEnd"/>
      <w:r w:rsidR="007641B6" w:rsidRPr="007641B6">
        <w:rPr>
          <w:sz w:val="24"/>
          <w:szCs w:val="20"/>
        </w:rPr>
        <w:t>) не вызывают кашля и рассматриваются как приемлемая альтернатива</w:t>
      </w:r>
      <w:r w:rsidR="003C5F53">
        <w:rPr>
          <w:sz w:val="24"/>
          <w:szCs w:val="20"/>
        </w:rPr>
        <w:t xml:space="preserve"> </w:t>
      </w:r>
      <w:r w:rsidR="007641B6" w:rsidRPr="007641B6">
        <w:rPr>
          <w:sz w:val="24"/>
          <w:szCs w:val="20"/>
        </w:rPr>
        <w:t>ингибиторам АПФ при развитии данной НЛР [25].</w:t>
      </w:r>
    </w:p>
    <w:p w14:paraId="569E066A" w14:textId="6AA89925" w:rsidR="00B96083" w:rsidRPr="007641B6" w:rsidRDefault="00B96083" w:rsidP="00AF1C94">
      <w:pPr>
        <w:tabs>
          <w:tab w:val="left" w:pos="1884"/>
        </w:tabs>
        <w:spacing w:after="0" w:line="360" w:lineRule="auto"/>
        <w:ind w:right="-142" w:firstLine="709"/>
        <w:jc w:val="both"/>
        <w:rPr>
          <w:sz w:val="24"/>
          <w:szCs w:val="20"/>
        </w:rPr>
      </w:pPr>
      <w:r w:rsidRPr="007641B6">
        <w:rPr>
          <w:sz w:val="24"/>
          <w:szCs w:val="20"/>
        </w:rPr>
        <w:t>У определенной части пациентов с БА заболевание может манифестировать кашлем</w:t>
      </w:r>
      <w:r w:rsidR="00544C02">
        <w:rPr>
          <w:sz w:val="24"/>
          <w:szCs w:val="20"/>
        </w:rPr>
        <w:t xml:space="preserve"> </w:t>
      </w:r>
      <w:r w:rsidRPr="007641B6">
        <w:rPr>
          <w:sz w:val="24"/>
          <w:szCs w:val="20"/>
        </w:rPr>
        <w:t>при отсутствии других симптомов и каких-либо отклонений в ходе физического</w:t>
      </w:r>
      <w:r w:rsidR="00544C02">
        <w:rPr>
          <w:sz w:val="24"/>
          <w:szCs w:val="20"/>
        </w:rPr>
        <w:t xml:space="preserve"> </w:t>
      </w:r>
      <w:r w:rsidRPr="007641B6">
        <w:rPr>
          <w:sz w:val="24"/>
          <w:szCs w:val="20"/>
        </w:rPr>
        <w:t>обследования (т.н. кашлевой вариант БА). Среди пациентов с хроническим кашлем на долю</w:t>
      </w:r>
      <w:r>
        <w:rPr>
          <w:sz w:val="24"/>
          <w:szCs w:val="20"/>
        </w:rPr>
        <w:t xml:space="preserve"> </w:t>
      </w:r>
      <w:r w:rsidRPr="007641B6">
        <w:rPr>
          <w:sz w:val="24"/>
          <w:szCs w:val="20"/>
        </w:rPr>
        <w:t>кашлевого варианта БА приходится до 30%.</w:t>
      </w:r>
    </w:p>
    <w:p w14:paraId="64CC91F4" w14:textId="277D3497" w:rsidR="00B96083" w:rsidRPr="007641B6" w:rsidRDefault="00B96083" w:rsidP="00AF1C94">
      <w:pPr>
        <w:tabs>
          <w:tab w:val="left" w:pos="1884"/>
        </w:tabs>
        <w:spacing w:after="0" w:line="360" w:lineRule="auto"/>
        <w:ind w:right="-142" w:firstLine="709"/>
        <w:jc w:val="both"/>
        <w:rPr>
          <w:sz w:val="24"/>
          <w:szCs w:val="20"/>
        </w:rPr>
      </w:pPr>
      <w:r w:rsidRPr="007641B6">
        <w:rPr>
          <w:sz w:val="24"/>
          <w:szCs w:val="20"/>
        </w:rPr>
        <w:t>У определенной части пациентов с БА заболевание может манифестировать кашлем</w:t>
      </w:r>
      <w:r w:rsidR="00544C02">
        <w:rPr>
          <w:sz w:val="24"/>
          <w:szCs w:val="20"/>
        </w:rPr>
        <w:t xml:space="preserve"> </w:t>
      </w:r>
      <w:r w:rsidRPr="007641B6">
        <w:rPr>
          <w:sz w:val="24"/>
          <w:szCs w:val="20"/>
        </w:rPr>
        <w:t>при отсутствии других симптомов и каких-либо отклонений в ходе физического</w:t>
      </w:r>
      <w:r w:rsidR="00544C02">
        <w:rPr>
          <w:sz w:val="24"/>
          <w:szCs w:val="20"/>
        </w:rPr>
        <w:t xml:space="preserve"> </w:t>
      </w:r>
      <w:r w:rsidRPr="007641B6">
        <w:rPr>
          <w:sz w:val="24"/>
          <w:szCs w:val="20"/>
        </w:rPr>
        <w:t>обследования (т.н. кашлевой вариант БА). Среди пациентов с хроническим кашлем на долю</w:t>
      </w:r>
      <w:r>
        <w:rPr>
          <w:sz w:val="24"/>
          <w:szCs w:val="20"/>
        </w:rPr>
        <w:t xml:space="preserve"> </w:t>
      </w:r>
      <w:r w:rsidRPr="007641B6">
        <w:rPr>
          <w:sz w:val="24"/>
          <w:szCs w:val="20"/>
        </w:rPr>
        <w:t>кашлевого варианта БА приходится до 30%.</w:t>
      </w:r>
    </w:p>
    <w:p w14:paraId="2B6FD5AB" w14:textId="77777777" w:rsidR="00B96083" w:rsidRPr="00EA3FE0" w:rsidRDefault="00B96083" w:rsidP="00AE1371">
      <w:pPr>
        <w:pStyle w:val="1"/>
      </w:pPr>
      <w:bookmarkStart w:id="15" w:name="_Toc225073953"/>
      <w:bookmarkStart w:id="16" w:name="_Toc225074572"/>
      <w:r w:rsidRPr="00EA3FE0">
        <w:t>Обострение хронического бронхита</w:t>
      </w:r>
      <w:bookmarkEnd w:id="15"/>
      <w:bookmarkEnd w:id="16"/>
    </w:p>
    <w:p w14:paraId="12D27092" w14:textId="4150F595" w:rsidR="00546083" w:rsidRDefault="00B96083" w:rsidP="00AF1C94">
      <w:pPr>
        <w:tabs>
          <w:tab w:val="left" w:pos="1884"/>
        </w:tabs>
        <w:spacing w:after="0" w:line="360" w:lineRule="auto"/>
        <w:ind w:right="-142" w:firstLine="709"/>
        <w:jc w:val="both"/>
        <w:rPr>
          <w:sz w:val="24"/>
          <w:szCs w:val="20"/>
        </w:rPr>
      </w:pPr>
      <w:r w:rsidRPr="007641B6">
        <w:rPr>
          <w:sz w:val="24"/>
          <w:szCs w:val="20"/>
        </w:rPr>
        <w:t>Пациенты с ХБ имеют большую частоту острых респираторных инфекций, чем</w:t>
      </w:r>
      <w:r w:rsidR="00544C02">
        <w:rPr>
          <w:sz w:val="24"/>
          <w:szCs w:val="20"/>
        </w:rPr>
        <w:t xml:space="preserve"> </w:t>
      </w:r>
      <w:r w:rsidRPr="007641B6">
        <w:rPr>
          <w:sz w:val="24"/>
          <w:szCs w:val="20"/>
        </w:rPr>
        <w:t>пациенты без бронхита, и симптомы острой инфекции верхних дыхательных путей у них</w:t>
      </w:r>
      <w:r w:rsidR="00544C02">
        <w:rPr>
          <w:sz w:val="24"/>
          <w:szCs w:val="20"/>
        </w:rPr>
        <w:t xml:space="preserve"> </w:t>
      </w:r>
      <w:r w:rsidRPr="007641B6">
        <w:rPr>
          <w:sz w:val="24"/>
          <w:szCs w:val="20"/>
        </w:rPr>
        <w:t>чаще сочетаются с признаками инфекции в нижних дыхательных путях, чем у здоровых</w:t>
      </w:r>
      <w:r w:rsidR="00544C02">
        <w:rPr>
          <w:sz w:val="24"/>
          <w:szCs w:val="20"/>
        </w:rPr>
        <w:t xml:space="preserve"> </w:t>
      </w:r>
      <w:r w:rsidRPr="007641B6">
        <w:rPr>
          <w:sz w:val="24"/>
          <w:szCs w:val="20"/>
        </w:rPr>
        <w:t>людей. Во время обострения, кашель и образование мокроты увеличиваются, и мокрота</w:t>
      </w:r>
      <w:r w:rsidR="00544C02">
        <w:rPr>
          <w:sz w:val="24"/>
          <w:szCs w:val="20"/>
        </w:rPr>
        <w:t xml:space="preserve"> </w:t>
      </w:r>
      <w:r w:rsidRPr="007641B6">
        <w:rPr>
          <w:sz w:val="24"/>
          <w:szCs w:val="20"/>
        </w:rPr>
        <w:t>может стать гнойной. Обострения могут быть причиной одышки. Доказан факт, что другие</w:t>
      </w:r>
      <w:r>
        <w:rPr>
          <w:sz w:val="24"/>
          <w:szCs w:val="20"/>
        </w:rPr>
        <w:t xml:space="preserve"> </w:t>
      </w:r>
      <w:r w:rsidRPr="007641B6">
        <w:rPr>
          <w:sz w:val="24"/>
          <w:szCs w:val="20"/>
        </w:rPr>
        <w:t>состояния, такие как сердечная недостаточно</w:t>
      </w:r>
      <w:r>
        <w:rPr>
          <w:sz w:val="24"/>
          <w:szCs w:val="20"/>
        </w:rPr>
        <w:t>сть или легочная эмболия, могут</w:t>
      </w:r>
      <w:r w:rsidR="00544C02">
        <w:rPr>
          <w:sz w:val="24"/>
          <w:szCs w:val="20"/>
        </w:rPr>
        <w:t xml:space="preserve"> </w:t>
      </w:r>
      <w:r w:rsidRPr="007641B6">
        <w:rPr>
          <w:sz w:val="24"/>
          <w:szCs w:val="20"/>
        </w:rPr>
        <w:t>имитировать</w:t>
      </w:r>
      <w:r>
        <w:rPr>
          <w:sz w:val="24"/>
          <w:szCs w:val="20"/>
        </w:rPr>
        <w:t xml:space="preserve"> </w:t>
      </w:r>
      <w:r w:rsidRPr="007641B6">
        <w:rPr>
          <w:sz w:val="24"/>
          <w:szCs w:val="20"/>
        </w:rPr>
        <w:t>обострение ХБ.</w:t>
      </w:r>
    </w:p>
    <w:p w14:paraId="0E8CB915" w14:textId="314A3231" w:rsidR="00F144E7" w:rsidRPr="00F144E7" w:rsidRDefault="007641B6" w:rsidP="00AF1C94">
      <w:pPr>
        <w:tabs>
          <w:tab w:val="left" w:pos="1884"/>
        </w:tabs>
        <w:spacing w:after="0" w:line="360" w:lineRule="auto"/>
        <w:ind w:right="-142" w:firstLine="709"/>
        <w:jc w:val="both"/>
        <w:rPr>
          <w:sz w:val="24"/>
          <w:szCs w:val="20"/>
        </w:rPr>
      </w:pPr>
      <w:r w:rsidRPr="007641B6">
        <w:rPr>
          <w:sz w:val="24"/>
          <w:szCs w:val="20"/>
        </w:rPr>
        <w:t>Хотя не существует единого общепринятого определения обострения ХБ,</w:t>
      </w:r>
      <w:r w:rsidR="00544C02">
        <w:rPr>
          <w:sz w:val="24"/>
          <w:szCs w:val="20"/>
        </w:rPr>
        <w:t xml:space="preserve"> </w:t>
      </w:r>
      <w:r w:rsidRPr="007641B6">
        <w:rPr>
          <w:sz w:val="24"/>
          <w:szCs w:val="20"/>
        </w:rPr>
        <w:t>большинство исследователей признало, что это состояние связано с ухудшением состояния</w:t>
      </w:r>
      <w:r w:rsidR="001655FA">
        <w:rPr>
          <w:sz w:val="24"/>
          <w:szCs w:val="20"/>
        </w:rPr>
        <w:t xml:space="preserve"> </w:t>
      </w:r>
      <w:r w:rsidRPr="007641B6">
        <w:rPr>
          <w:sz w:val="24"/>
          <w:szCs w:val="20"/>
        </w:rPr>
        <w:t>стабильного пациента с симптомами увеличения объема мокроты, появления гнойной</w:t>
      </w:r>
      <w:r w:rsidR="001655FA">
        <w:rPr>
          <w:sz w:val="24"/>
          <w:szCs w:val="20"/>
        </w:rPr>
        <w:t xml:space="preserve"> </w:t>
      </w:r>
      <w:r w:rsidRPr="007641B6">
        <w:rPr>
          <w:sz w:val="24"/>
          <w:szCs w:val="20"/>
        </w:rPr>
        <w:t>мокроты и /или одышки. Обострению часто предшествуют симптомы инфекции верхних</w:t>
      </w:r>
      <w:r w:rsidR="001655FA">
        <w:rPr>
          <w:sz w:val="24"/>
          <w:szCs w:val="20"/>
        </w:rPr>
        <w:t xml:space="preserve"> </w:t>
      </w:r>
      <w:r w:rsidRPr="007641B6">
        <w:rPr>
          <w:sz w:val="24"/>
          <w:szCs w:val="20"/>
        </w:rPr>
        <w:t>дыхательных путей. Доказательства вирусной инфекции обнаруживаются примерно в трети</w:t>
      </w:r>
      <w:r w:rsidR="001655FA">
        <w:rPr>
          <w:sz w:val="24"/>
          <w:szCs w:val="20"/>
        </w:rPr>
        <w:t xml:space="preserve"> </w:t>
      </w:r>
      <w:r w:rsidR="001655FA" w:rsidRPr="001655FA">
        <w:rPr>
          <w:sz w:val="24"/>
          <w:szCs w:val="20"/>
        </w:rPr>
        <w:t>эпизодов. Распространенными вирусными инфекциями в амбулаторных условиях являются</w:t>
      </w:r>
      <w:r w:rsidR="001655FA">
        <w:rPr>
          <w:sz w:val="24"/>
          <w:szCs w:val="20"/>
        </w:rPr>
        <w:t xml:space="preserve"> </w:t>
      </w:r>
      <w:proofErr w:type="spellStart"/>
      <w:r w:rsidR="001655FA" w:rsidRPr="001655FA">
        <w:rPr>
          <w:sz w:val="24"/>
          <w:szCs w:val="20"/>
        </w:rPr>
        <w:t>риновирус</w:t>
      </w:r>
      <w:proofErr w:type="spellEnd"/>
      <w:r w:rsidR="001655FA" w:rsidRPr="001655FA">
        <w:rPr>
          <w:sz w:val="24"/>
          <w:szCs w:val="20"/>
        </w:rPr>
        <w:t>, коронавирус, грипп В и парагрипп. Вирусные респираторные инфекции</w:t>
      </w:r>
      <w:r w:rsidR="001655FA">
        <w:rPr>
          <w:sz w:val="24"/>
          <w:szCs w:val="20"/>
        </w:rPr>
        <w:t xml:space="preserve"> </w:t>
      </w:r>
      <w:r w:rsidR="001655FA" w:rsidRPr="001655FA">
        <w:rPr>
          <w:sz w:val="24"/>
          <w:szCs w:val="20"/>
        </w:rPr>
        <w:t>предрасполагают к развитию бактериальной суперинфекции, поскольку они препятствуют</w:t>
      </w:r>
      <w:r w:rsidR="001655FA">
        <w:rPr>
          <w:sz w:val="24"/>
          <w:szCs w:val="20"/>
        </w:rPr>
        <w:t xml:space="preserve"> </w:t>
      </w:r>
      <w:r w:rsidR="001655FA" w:rsidRPr="001655FA">
        <w:rPr>
          <w:sz w:val="24"/>
          <w:szCs w:val="20"/>
        </w:rPr>
        <w:t>адекватному слизистому клиренсу и увеличивают риск аспирации взвеси, содержащей</w:t>
      </w:r>
      <w:r w:rsidR="001655FA">
        <w:rPr>
          <w:sz w:val="24"/>
          <w:szCs w:val="20"/>
        </w:rPr>
        <w:t xml:space="preserve"> </w:t>
      </w:r>
      <w:r w:rsidR="001655FA" w:rsidRPr="001655FA">
        <w:rPr>
          <w:sz w:val="24"/>
          <w:szCs w:val="20"/>
        </w:rPr>
        <w:t>бактерии из верхних дыхательных путей. Вопрос о том, является ли чрезмерный рост</w:t>
      </w:r>
      <w:r w:rsidR="001655FA">
        <w:rPr>
          <w:sz w:val="24"/>
          <w:szCs w:val="20"/>
        </w:rPr>
        <w:t xml:space="preserve"> </w:t>
      </w:r>
      <w:r w:rsidR="001655FA" w:rsidRPr="001655FA">
        <w:rPr>
          <w:sz w:val="24"/>
          <w:szCs w:val="20"/>
        </w:rPr>
        <w:t>бактерий причиной обострения ХБ - спорный. В течение ремиссии у многих пациентов с</w:t>
      </w:r>
      <w:r w:rsidR="001655FA">
        <w:rPr>
          <w:sz w:val="24"/>
          <w:szCs w:val="20"/>
        </w:rPr>
        <w:t xml:space="preserve"> </w:t>
      </w:r>
      <w:r w:rsidR="001655FA" w:rsidRPr="001655FA">
        <w:rPr>
          <w:sz w:val="24"/>
          <w:szCs w:val="20"/>
        </w:rPr>
        <w:t>ХБ и особенно курильщиков имеется своя условно-патогенная</w:t>
      </w:r>
      <w:r w:rsidR="001655FA" w:rsidRPr="00544C02">
        <w:rPr>
          <w:sz w:val="24"/>
          <w:szCs w:val="20"/>
        </w:rPr>
        <w:t xml:space="preserve"> </w:t>
      </w:r>
      <w:r w:rsidR="001655FA" w:rsidRPr="001655FA">
        <w:rPr>
          <w:sz w:val="24"/>
          <w:szCs w:val="20"/>
        </w:rPr>
        <w:t>флора</w:t>
      </w:r>
      <w:r w:rsidR="001655FA" w:rsidRPr="00544C02">
        <w:rPr>
          <w:sz w:val="24"/>
          <w:szCs w:val="20"/>
        </w:rPr>
        <w:t xml:space="preserve"> (</w:t>
      </w:r>
      <w:r w:rsidR="001655FA" w:rsidRPr="00355310">
        <w:rPr>
          <w:i/>
          <w:iCs/>
          <w:sz w:val="24"/>
          <w:szCs w:val="20"/>
          <w:lang w:val="en-US"/>
        </w:rPr>
        <w:t>Streptococcus</w:t>
      </w:r>
      <w:r w:rsidR="001655FA" w:rsidRPr="00544C02">
        <w:rPr>
          <w:i/>
          <w:iCs/>
          <w:sz w:val="24"/>
          <w:szCs w:val="20"/>
        </w:rPr>
        <w:t xml:space="preserve"> </w:t>
      </w:r>
      <w:r w:rsidR="001655FA" w:rsidRPr="00355310">
        <w:rPr>
          <w:i/>
          <w:iCs/>
          <w:sz w:val="24"/>
          <w:szCs w:val="20"/>
          <w:lang w:val="en-US"/>
        </w:rPr>
        <w:t>pneumoniae</w:t>
      </w:r>
      <w:r w:rsidR="001655FA" w:rsidRPr="00544C02">
        <w:rPr>
          <w:i/>
          <w:iCs/>
          <w:sz w:val="24"/>
          <w:szCs w:val="20"/>
        </w:rPr>
        <w:t xml:space="preserve">, </w:t>
      </w:r>
      <w:r w:rsidR="001655FA" w:rsidRPr="00355310">
        <w:rPr>
          <w:i/>
          <w:iCs/>
          <w:sz w:val="24"/>
          <w:szCs w:val="20"/>
          <w:lang w:val="en-US"/>
        </w:rPr>
        <w:t>Moraxella</w:t>
      </w:r>
      <w:r w:rsidR="001655FA" w:rsidRPr="00544C02">
        <w:rPr>
          <w:i/>
          <w:iCs/>
          <w:sz w:val="24"/>
          <w:szCs w:val="20"/>
        </w:rPr>
        <w:t xml:space="preserve"> </w:t>
      </w:r>
      <w:r w:rsidR="001655FA" w:rsidRPr="00355310">
        <w:rPr>
          <w:i/>
          <w:iCs/>
          <w:sz w:val="24"/>
          <w:szCs w:val="20"/>
          <w:lang w:val="en-US"/>
        </w:rPr>
        <w:t>catarrhalis</w:t>
      </w:r>
      <w:r w:rsidR="001655FA" w:rsidRPr="00544C02">
        <w:rPr>
          <w:i/>
          <w:iCs/>
          <w:sz w:val="24"/>
          <w:szCs w:val="20"/>
        </w:rPr>
        <w:t xml:space="preserve">, </w:t>
      </w:r>
      <w:proofErr w:type="spellStart"/>
      <w:r w:rsidR="001655FA" w:rsidRPr="00355310">
        <w:rPr>
          <w:i/>
          <w:iCs/>
          <w:sz w:val="24"/>
          <w:szCs w:val="20"/>
          <w:lang w:val="en-US"/>
        </w:rPr>
        <w:t>Haemophilus</w:t>
      </w:r>
      <w:proofErr w:type="spellEnd"/>
      <w:r w:rsidR="001655FA" w:rsidRPr="00544C02">
        <w:rPr>
          <w:i/>
          <w:iCs/>
          <w:sz w:val="24"/>
          <w:szCs w:val="20"/>
        </w:rPr>
        <w:t xml:space="preserve"> </w:t>
      </w:r>
      <w:r w:rsidR="001655FA" w:rsidRPr="00355310">
        <w:rPr>
          <w:i/>
          <w:iCs/>
          <w:sz w:val="24"/>
          <w:szCs w:val="20"/>
          <w:lang w:val="en-US"/>
        </w:rPr>
        <w:t>influenzae</w:t>
      </w:r>
      <w:r w:rsidR="001655FA" w:rsidRPr="00544C02">
        <w:rPr>
          <w:sz w:val="24"/>
          <w:szCs w:val="20"/>
        </w:rPr>
        <w:t xml:space="preserve">). </w:t>
      </w:r>
      <w:r w:rsidR="00F144E7" w:rsidRPr="001655FA">
        <w:rPr>
          <w:sz w:val="24"/>
          <w:szCs w:val="20"/>
        </w:rPr>
        <w:t>Эти же микроорганизмы</w:t>
      </w:r>
      <w:r w:rsidR="00F144E7">
        <w:rPr>
          <w:sz w:val="24"/>
          <w:szCs w:val="20"/>
        </w:rPr>
        <w:t xml:space="preserve"> </w:t>
      </w:r>
      <w:r w:rsidR="00F144E7" w:rsidRPr="001655FA">
        <w:rPr>
          <w:sz w:val="24"/>
          <w:szCs w:val="20"/>
        </w:rPr>
        <w:t>обнаруживаются у пациентов во время обострения. В то же</w:t>
      </w:r>
      <w:r w:rsidR="00544C02">
        <w:rPr>
          <w:sz w:val="24"/>
          <w:szCs w:val="20"/>
        </w:rPr>
        <w:t xml:space="preserve"> </w:t>
      </w:r>
      <w:r w:rsidR="00F144E7" w:rsidRPr="001655FA">
        <w:rPr>
          <w:sz w:val="24"/>
          <w:szCs w:val="20"/>
        </w:rPr>
        <w:t>время молекулярное</w:t>
      </w:r>
      <w:r w:rsidR="00F144E7">
        <w:rPr>
          <w:sz w:val="24"/>
          <w:szCs w:val="20"/>
        </w:rPr>
        <w:t xml:space="preserve"> </w:t>
      </w:r>
      <w:r w:rsidR="00F144E7" w:rsidRPr="001655FA">
        <w:rPr>
          <w:sz w:val="24"/>
          <w:szCs w:val="20"/>
        </w:rPr>
        <w:t xml:space="preserve">типирование мокроты показало, что </w:t>
      </w:r>
      <w:r w:rsidR="00F144E7" w:rsidRPr="001655FA">
        <w:rPr>
          <w:sz w:val="24"/>
          <w:szCs w:val="20"/>
        </w:rPr>
        <w:lastRenderedPageBreak/>
        <w:t>обострения ХБ часто связаны с новым, внешним</w:t>
      </w:r>
      <w:r w:rsidR="00F144E7">
        <w:rPr>
          <w:sz w:val="24"/>
          <w:szCs w:val="20"/>
        </w:rPr>
        <w:t xml:space="preserve"> </w:t>
      </w:r>
      <w:r w:rsidR="00F144E7" w:rsidRPr="001655FA">
        <w:rPr>
          <w:sz w:val="24"/>
          <w:szCs w:val="20"/>
        </w:rPr>
        <w:t>штаммом. Большинство эпизодов обострений ХБ хорошо поддаются терапии.</w:t>
      </w:r>
    </w:p>
    <w:p w14:paraId="0C3A839C" w14:textId="57B31252" w:rsidR="00355310" w:rsidRPr="00AE1371" w:rsidRDefault="00355310" w:rsidP="00AE1371">
      <w:pPr>
        <w:pStyle w:val="1"/>
      </w:pPr>
      <w:bookmarkStart w:id="17" w:name="_Toc225074573"/>
      <w:r w:rsidRPr="00AE1371">
        <w:t>2.1 Жалобы и анамнез</w:t>
      </w:r>
      <w:bookmarkEnd w:id="17"/>
    </w:p>
    <w:p w14:paraId="3BD7A022" w14:textId="77777777" w:rsidR="00355310" w:rsidRPr="00355310" w:rsidRDefault="00355310" w:rsidP="00AF1C94">
      <w:pPr>
        <w:tabs>
          <w:tab w:val="left" w:pos="1884"/>
        </w:tabs>
        <w:spacing w:after="0" w:line="360" w:lineRule="auto"/>
        <w:ind w:right="-142" w:firstLine="709"/>
        <w:jc w:val="both"/>
        <w:rPr>
          <w:sz w:val="24"/>
          <w:szCs w:val="20"/>
        </w:rPr>
      </w:pPr>
      <w:r w:rsidRPr="00355310">
        <w:rPr>
          <w:sz w:val="24"/>
          <w:szCs w:val="20"/>
        </w:rPr>
        <w:t>Жалобы:</w:t>
      </w:r>
    </w:p>
    <w:p w14:paraId="5A27157C" w14:textId="5039F2FF" w:rsidR="00355310" w:rsidRPr="00355310" w:rsidRDefault="00355310" w:rsidP="00AF1C94">
      <w:pPr>
        <w:tabs>
          <w:tab w:val="left" w:pos="1884"/>
        </w:tabs>
        <w:spacing w:after="0" w:line="360" w:lineRule="auto"/>
        <w:ind w:right="-142"/>
        <w:jc w:val="both"/>
        <w:rPr>
          <w:sz w:val="24"/>
          <w:szCs w:val="20"/>
        </w:rPr>
      </w:pPr>
      <w:r w:rsidRPr="00355310">
        <w:rPr>
          <w:sz w:val="24"/>
          <w:szCs w:val="20"/>
        </w:rPr>
        <w:t>Кашель - основная жалоба у пациентов с ХБ.</w:t>
      </w:r>
    </w:p>
    <w:p w14:paraId="28702DC9" w14:textId="5A2C01AB" w:rsidR="00355310" w:rsidRPr="00355310" w:rsidRDefault="00355310" w:rsidP="00AF1C94">
      <w:pPr>
        <w:tabs>
          <w:tab w:val="left" w:pos="1884"/>
        </w:tabs>
        <w:spacing w:after="0" w:line="360" w:lineRule="auto"/>
        <w:ind w:right="-142"/>
        <w:jc w:val="both"/>
        <w:rPr>
          <w:sz w:val="24"/>
          <w:szCs w:val="20"/>
        </w:rPr>
      </w:pPr>
      <w:r w:rsidRPr="00355310">
        <w:rPr>
          <w:sz w:val="24"/>
          <w:szCs w:val="20"/>
        </w:rPr>
        <w:t>Характеристика кашля:</w:t>
      </w:r>
    </w:p>
    <w:p w14:paraId="72993588" w14:textId="3D6E0B35" w:rsidR="00355310" w:rsidRPr="00355310" w:rsidRDefault="00355310" w:rsidP="00940A24">
      <w:pPr>
        <w:pStyle w:val="a5"/>
        <w:numPr>
          <w:ilvl w:val="0"/>
          <w:numId w:val="10"/>
        </w:numPr>
        <w:tabs>
          <w:tab w:val="left" w:pos="709"/>
        </w:tabs>
        <w:spacing w:after="0" w:line="360" w:lineRule="auto"/>
        <w:ind w:left="0" w:right="-142" w:firstLine="0"/>
        <w:jc w:val="both"/>
        <w:rPr>
          <w:sz w:val="24"/>
          <w:szCs w:val="20"/>
        </w:rPr>
      </w:pPr>
      <w:r w:rsidRPr="00355310">
        <w:rPr>
          <w:sz w:val="24"/>
          <w:szCs w:val="20"/>
        </w:rPr>
        <w:t>по времени возникновения: утром, днём, вечером, ночью;</w:t>
      </w:r>
    </w:p>
    <w:p w14:paraId="0CD0E3F1" w14:textId="63193CF7" w:rsidR="00355310" w:rsidRPr="00AF1C94" w:rsidRDefault="00355310" w:rsidP="00940A24">
      <w:pPr>
        <w:pStyle w:val="a5"/>
        <w:numPr>
          <w:ilvl w:val="0"/>
          <w:numId w:val="10"/>
        </w:numPr>
        <w:tabs>
          <w:tab w:val="left" w:pos="709"/>
        </w:tabs>
        <w:spacing w:after="0" w:line="360" w:lineRule="auto"/>
        <w:ind w:left="0" w:right="-142" w:firstLine="0"/>
        <w:jc w:val="both"/>
        <w:rPr>
          <w:sz w:val="24"/>
          <w:szCs w:val="20"/>
        </w:rPr>
      </w:pPr>
      <w:r w:rsidRPr="00AF1C94">
        <w:rPr>
          <w:sz w:val="24"/>
          <w:szCs w:val="20"/>
        </w:rPr>
        <w:t>по периодичности: частый, периодический, постоянный, приступообразный,</w:t>
      </w:r>
      <w:r w:rsidR="00AF1C94">
        <w:rPr>
          <w:sz w:val="24"/>
          <w:szCs w:val="20"/>
        </w:rPr>
        <w:t xml:space="preserve"> </w:t>
      </w:r>
      <w:r w:rsidRPr="00AF1C94">
        <w:rPr>
          <w:sz w:val="24"/>
          <w:szCs w:val="20"/>
        </w:rPr>
        <w:t>болезненный, безболезненный;</w:t>
      </w:r>
    </w:p>
    <w:p w14:paraId="44C54854" w14:textId="521074E2" w:rsidR="00355310" w:rsidRPr="00355310" w:rsidRDefault="00355310" w:rsidP="00940A24">
      <w:pPr>
        <w:pStyle w:val="a5"/>
        <w:numPr>
          <w:ilvl w:val="0"/>
          <w:numId w:val="17"/>
        </w:numPr>
        <w:tabs>
          <w:tab w:val="left" w:pos="709"/>
        </w:tabs>
        <w:spacing w:after="0" w:line="360" w:lineRule="auto"/>
        <w:ind w:left="0" w:right="-142" w:firstLine="0"/>
        <w:jc w:val="both"/>
        <w:rPr>
          <w:sz w:val="24"/>
          <w:szCs w:val="20"/>
        </w:rPr>
      </w:pPr>
      <w:r w:rsidRPr="00355310">
        <w:rPr>
          <w:sz w:val="24"/>
          <w:szCs w:val="20"/>
        </w:rPr>
        <w:t>по характеру: непродуктивный (сухой), продуктивный (влажный);</w:t>
      </w:r>
    </w:p>
    <w:p w14:paraId="5F7485B2" w14:textId="329EAC89" w:rsidR="00355310" w:rsidRPr="00355310" w:rsidRDefault="00355310" w:rsidP="00940A24">
      <w:pPr>
        <w:pStyle w:val="a5"/>
        <w:numPr>
          <w:ilvl w:val="0"/>
          <w:numId w:val="17"/>
        </w:numPr>
        <w:tabs>
          <w:tab w:val="left" w:pos="709"/>
        </w:tabs>
        <w:spacing w:after="0" w:line="360" w:lineRule="auto"/>
        <w:ind w:left="0" w:right="-142" w:firstLine="0"/>
        <w:jc w:val="both"/>
        <w:rPr>
          <w:sz w:val="24"/>
          <w:szCs w:val="20"/>
        </w:rPr>
      </w:pPr>
      <w:r w:rsidRPr="00355310">
        <w:rPr>
          <w:sz w:val="24"/>
          <w:szCs w:val="20"/>
        </w:rPr>
        <w:t>по интенсивности: покашливание, лёгкий, сильный;</w:t>
      </w:r>
    </w:p>
    <w:p w14:paraId="1439ECF0" w14:textId="2E092F7A" w:rsidR="00355310" w:rsidRPr="00355310" w:rsidRDefault="00355310" w:rsidP="00940A24">
      <w:pPr>
        <w:pStyle w:val="a5"/>
        <w:numPr>
          <w:ilvl w:val="0"/>
          <w:numId w:val="17"/>
        </w:numPr>
        <w:tabs>
          <w:tab w:val="left" w:pos="709"/>
        </w:tabs>
        <w:spacing w:after="0" w:line="360" w:lineRule="auto"/>
        <w:ind w:left="0" w:right="-142" w:firstLine="0"/>
        <w:jc w:val="both"/>
        <w:rPr>
          <w:sz w:val="24"/>
          <w:szCs w:val="20"/>
        </w:rPr>
      </w:pPr>
      <w:r w:rsidRPr="00355310">
        <w:rPr>
          <w:sz w:val="24"/>
          <w:szCs w:val="20"/>
        </w:rPr>
        <w:t>по звучности: беззвучный, покашливание, грубый;</w:t>
      </w:r>
    </w:p>
    <w:p w14:paraId="0D435C8D" w14:textId="480FE542" w:rsidR="00355310" w:rsidRPr="00355310" w:rsidRDefault="00355310" w:rsidP="00940A24">
      <w:pPr>
        <w:pStyle w:val="a5"/>
        <w:numPr>
          <w:ilvl w:val="0"/>
          <w:numId w:val="17"/>
        </w:numPr>
        <w:tabs>
          <w:tab w:val="left" w:pos="709"/>
        </w:tabs>
        <w:spacing w:after="0" w:line="360" w:lineRule="auto"/>
        <w:ind w:left="0" w:right="-142" w:firstLine="0"/>
        <w:jc w:val="both"/>
        <w:rPr>
          <w:sz w:val="24"/>
          <w:szCs w:val="20"/>
        </w:rPr>
      </w:pPr>
      <w:r w:rsidRPr="00355310">
        <w:rPr>
          <w:sz w:val="24"/>
          <w:szCs w:val="20"/>
        </w:rPr>
        <w:t>по продолжительности: эпизодический кратковременный или приступообразный</w:t>
      </w:r>
    </w:p>
    <w:p w14:paraId="6C424AE3" w14:textId="77777777" w:rsidR="00355310" w:rsidRPr="00355310" w:rsidRDefault="00355310" w:rsidP="00940A24">
      <w:pPr>
        <w:pStyle w:val="a5"/>
        <w:tabs>
          <w:tab w:val="left" w:pos="709"/>
        </w:tabs>
        <w:spacing w:after="0" w:line="360" w:lineRule="auto"/>
        <w:ind w:left="0" w:right="-142"/>
        <w:jc w:val="both"/>
        <w:rPr>
          <w:sz w:val="24"/>
          <w:szCs w:val="20"/>
        </w:rPr>
      </w:pPr>
      <w:r w:rsidRPr="00355310">
        <w:rPr>
          <w:sz w:val="24"/>
          <w:szCs w:val="20"/>
        </w:rPr>
        <w:t>постоянный;</w:t>
      </w:r>
    </w:p>
    <w:p w14:paraId="1992C1B3" w14:textId="3B909803" w:rsidR="00355310" w:rsidRPr="00940A24" w:rsidRDefault="00355310" w:rsidP="00940A24">
      <w:pPr>
        <w:pStyle w:val="a5"/>
        <w:numPr>
          <w:ilvl w:val="0"/>
          <w:numId w:val="17"/>
        </w:numPr>
        <w:tabs>
          <w:tab w:val="left" w:pos="709"/>
        </w:tabs>
        <w:spacing w:after="0" w:line="360" w:lineRule="auto"/>
        <w:ind w:left="0" w:right="-142" w:firstLine="0"/>
        <w:jc w:val="both"/>
        <w:rPr>
          <w:sz w:val="24"/>
          <w:szCs w:val="20"/>
        </w:rPr>
      </w:pPr>
      <w:r w:rsidRPr="00355310">
        <w:rPr>
          <w:sz w:val="24"/>
          <w:szCs w:val="20"/>
        </w:rPr>
        <w:t>по течению: острый кашель до 3 недель, подострый от 4 недель до 8 недель,</w:t>
      </w:r>
      <w:r w:rsidR="00940A24">
        <w:rPr>
          <w:sz w:val="24"/>
          <w:szCs w:val="20"/>
        </w:rPr>
        <w:t xml:space="preserve"> </w:t>
      </w:r>
      <w:r w:rsidRPr="00940A24">
        <w:rPr>
          <w:sz w:val="24"/>
          <w:szCs w:val="20"/>
        </w:rPr>
        <w:t>хронический более 8 недель.</w:t>
      </w:r>
    </w:p>
    <w:p w14:paraId="5CBD0BFC" w14:textId="5BE48372" w:rsidR="00546083" w:rsidRPr="00D27F51" w:rsidRDefault="00365865" w:rsidP="00AF1C94">
      <w:pPr>
        <w:tabs>
          <w:tab w:val="left" w:pos="1884"/>
        </w:tabs>
        <w:spacing w:after="0" w:line="360" w:lineRule="auto"/>
        <w:ind w:right="-142" w:firstLine="709"/>
        <w:jc w:val="both"/>
        <w:rPr>
          <w:i/>
          <w:sz w:val="24"/>
          <w:szCs w:val="20"/>
        </w:rPr>
      </w:pPr>
      <w:r>
        <w:rPr>
          <w:i/>
          <w:sz w:val="24"/>
          <w:szCs w:val="20"/>
        </w:rPr>
        <w:t xml:space="preserve">Комментарий: </w:t>
      </w:r>
      <w:r w:rsidR="00544C02" w:rsidRPr="00D27F51">
        <w:rPr>
          <w:i/>
          <w:sz w:val="24"/>
          <w:szCs w:val="20"/>
        </w:rPr>
        <w:t>рекомендуется</w:t>
      </w:r>
      <w:r w:rsidR="00355310" w:rsidRPr="00D27F51">
        <w:rPr>
          <w:i/>
          <w:sz w:val="24"/>
          <w:szCs w:val="20"/>
        </w:rPr>
        <w:t xml:space="preserve"> оценивать кашель в соответствии с рекомендациями АССР (</w:t>
      </w:r>
      <w:r w:rsidR="00355310" w:rsidRPr="00D27F51">
        <w:rPr>
          <w:i/>
          <w:sz w:val="24"/>
          <w:szCs w:val="20"/>
          <w:lang w:val="en-US"/>
        </w:rPr>
        <w:t>American</w:t>
      </w:r>
      <w:r w:rsidR="00355310" w:rsidRPr="00D27F51">
        <w:rPr>
          <w:i/>
          <w:sz w:val="24"/>
          <w:szCs w:val="20"/>
        </w:rPr>
        <w:t xml:space="preserve"> </w:t>
      </w:r>
      <w:r w:rsidR="00355310" w:rsidRPr="00D27F51">
        <w:rPr>
          <w:i/>
          <w:sz w:val="24"/>
          <w:szCs w:val="20"/>
          <w:lang w:val="en-US"/>
        </w:rPr>
        <w:t>College</w:t>
      </w:r>
      <w:r w:rsidR="00355310" w:rsidRPr="00D27F51">
        <w:rPr>
          <w:i/>
          <w:sz w:val="24"/>
          <w:szCs w:val="20"/>
        </w:rPr>
        <w:t xml:space="preserve"> </w:t>
      </w:r>
      <w:r w:rsidR="00355310" w:rsidRPr="00D27F51">
        <w:rPr>
          <w:i/>
          <w:sz w:val="24"/>
          <w:szCs w:val="20"/>
          <w:lang w:val="en-US"/>
        </w:rPr>
        <w:t>of</w:t>
      </w:r>
      <w:r w:rsidR="00355310" w:rsidRPr="00D27F51">
        <w:rPr>
          <w:i/>
          <w:sz w:val="24"/>
          <w:szCs w:val="20"/>
        </w:rPr>
        <w:t xml:space="preserve"> </w:t>
      </w:r>
      <w:r w:rsidR="00355310" w:rsidRPr="00D27F51">
        <w:rPr>
          <w:i/>
          <w:sz w:val="24"/>
          <w:szCs w:val="20"/>
          <w:lang w:val="en-US"/>
        </w:rPr>
        <w:t>Chest</w:t>
      </w:r>
      <w:r w:rsidR="00355310" w:rsidRPr="00D27F51">
        <w:rPr>
          <w:i/>
          <w:sz w:val="24"/>
          <w:szCs w:val="20"/>
        </w:rPr>
        <w:t xml:space="preserve"> </w:t>
      </w:r>
      <w:r w:rsidR="00355310" w:rsidRPr="00D27F51">
        <w:rPr>
          <w:i/>
          <w:sz w:val="24"/>
          <w:szCs w:val="20"/>
          <w:lang w:val="en-US"/>
        </w:rPr>
        <w:t>Physicians</w:t>
      </w:r>
      <w:r w:rsidR="00546083" w:rsidRPr="00D27F51">
        <w:rPr>
          <w:i/>
          <w:sz w:val="24"/>
          <w:szCs w:val="20"/>
        </w:rPr>
        <w:t>) по клинической практике [16].</w:t>
      </w:r>
    </w:p>
    <w:p w14:paraId="27CB7A67" w14:textId="6F3A17C6" w:rsidR="00355310" w:rsidRPr="00355310" w:rsidRDefault="00355310" w:rsidP="00A41931">
      <w:pPr>
        <w:tabs>
          <w:tab w:val="left" w:pos="1884"/>
        </w:tabs>
        <w:spacing w:after="0" w:line="360" w:lineRule="auto"/>
        <w:ind w:right="-142"/>
        <w:jc w:val="both"/>
        <w:rPr>
          <w:b/>
          <w:bCs/>
          <w:sz w:val="24"/>
          <w:szCs w:val="20"/>
        </w:rPr>
      </w:pPr>
      <w:r w:rsidRPr="00355310">
        <w:rPr>
          <w:b/>
          <w:bCs/>
          <w:sz w:val="24"/>
          <w:szCs w:val="20"/>
        </w:rPr>
        <w:t xml:space="preserve">Уровень убедительности рекомендаций С (уровень достоверности доказательств </w:t>
      </w:r>
      <w:r w:rsidR="00237B44">
        <w:rPr>
          <w:b/>
          <w:bCs/>
          <w:sz w:val="24"/>
          <w:szCs w:val="20"/>
        </w:rPr>
        <w:t xml:space="preserve">- </w:t>
      </w:r>
      <w:r w:rsidRPr="00355310">
        <w:rPr>
          <w:b/>
          <w:bCs/>
          <w:sz w:val="24"/>
          <w:szCs w:val="20"/>
        </w:rPr>
        <w:t>5)</w:t>
      </w:r>
      <w:r w:rsidR="003500DF">
        <w:rPr>
          <w:b/>
          <w:bCs/>
          <w:sz w:val="24"/>
          <w:szCs w:val="20"/>
        </w:rPr>
        <w:t>.</w:t>
      </w:r>
    </w:p>
    <w:p w14:paraId="6E6E053F" w14:textId="0E9381A2" w:rsidR="003500DF" w:rsidRPr="00421A52" w:rsidRDefault="00355310" w:rsidP="003500DF">
      <w:pPr>
        <w:tabs>
          <w:tab w:val="left" w:pos="1884"/>
        </w:tabs>
        <w:spacing w:after="0" w:line="360" w:lineRule="auto"/>
        <w:ind w:right="-142"/>
        <w:jc w:val="right"/>
        <w:rPr>
          <w:sz w:val="24"/>
          <w:szCs w:val="20"/>
        </w:rPr>
      </w:pPr>
      <w:r w:rsidRPr="00421A52">
        <w:rPr>
          <w:b/>
          <w:bCs/>
          <w:sz w:val="24"/>
          <w:szCs w:val="20"/>
        </w:rPr>
        <w:t xml:space="preserve">Таблица </w:t>
      </w:r>
      <w:r w:rsidR="00421A52" w:rsidRPr="00421A52">
        <w:rPr>
          <w:b/>
          <w:bCs/>
          <w:sz w:val="24"/>
          <w:szCs w:val="20"/>
        </w:rPr>
        <w:t>4</w:t>
      </w:r>
      <w:r w:rsidRPr="00421A52">
        <w:rPr>
          <w:sz w:val="24"/>
          <w:szCs w:val="20"/>
        </w:rPr>
        <w:t xml:space="preserve"> </w:t>
      </w:r>
    </w:p>
    <w:p w14:paraId="70B9D273" w14:textId="08423168" w:rsidR="00355310" w:rsidRDefault="00355310" w:rsidP="003500DF">
      <w:pPr>
        <w:tabs>
          <w:tab w:val="left" w:pos="1884"/>
        </w:tabs>
        <w:spacing w:after="0" w:line="360" w:lineRule="auto"/>
        <w:ind w:right="-142"/>
        <w:jc w:val="center"/>
        <w:rPr>
          <w:sz w:val="24"/>
          <w:szCs w:val="20"/>
        </w:rPr>
      </w:pPr>
      <w:r w:rsidRPr="00355310">
        <w:rPr>
          <w:sz w:val="24"/>
          <w:szCs w:val="20"/>
        </w:rPr>
        <w:t>Кашель при хроническом бронхите. Рекомендации</w:t>
      </w:r>
      <w:r w:rsidRPr="008F1406">
        <w:rPr>
          <w:sz w:val="24"/>
          <w:szCs w:val="20"/>
        </w:rPr>
        <w:t xml:space="preserve"> </w:t>
      </w:r>
      <w:r w:rsidRPr="00355310">
        <w:rPr>
          <w:sz w:val="24"/>
          <w:szCs w:val="20"/>
        </w:rPr>
        <w:t>АССР</w:t>
      </w:r>
      <w:r w:rsidRPr="008F1406">
        <w:rPr>
          <w:sz w:val="24"/>
          <w:szCs w:val="20"/>
        </w:rPr>
        <w:t xml:space="preserve"> (</w:t>
      </w:r>
      <w:r w:rsidR="008F1406">
        <w:rPr>
          <w:sz w:val="24"/>
          <w:szCs w:val="20"/>
          <w:lang w:val="en-US"/>
        </w:rPr>
        <w:t>American</w:t>
      </w:r>
      <w:r w:rsidR="008F1406" w:rsidRPr="008F1406">
        <w:rPr>
          <w:sz w:val="24"/>
          <w:szCs w:val="20"/>
        </w:rPr>
        <w:t xml:space="preserve"> </w:t>
      </w:r>
      <w:r w:rsidR="008F1406">
        <w:rPr>
          <w:sz w:val="24"/>
          <w:szCs w:val="20"/>
          <w:lang w:val="en-US"/>
        </w:rPr>
        <w:t>College</w:t>
      </w:r>
      <w:r w:rsidR="008F1406" w:rsidRPr="008F1406">
        <w:rPr>
          <w:sz w:val="24"/>
          <w:szCs w:val="20"/>
        </w:rPr>
        <w:t xml:space="preserve"> </w:t>
      </w:r>
      <w:r w:rsidR="008F1406">
        <w:rPr>
          <w:sz w:val="24"/>
          <w:szCs w:val="20"/>
          <w:lang w:val="en-US"/>
        </w:rPr>
        <w:t>of</w:t>
      </w:r>
      <w:r w:rsidR="008F1406" w:rsidRPr="008F1406">
        <w:rPr>
          <w:sz w:val="24"/>
          <w:szCs w:val="20"/>
        </w:rPr>
        <w:t xml:space="preserve"> </w:t>
      </w:r>
      <w:r w:rsidR="008F1406">
        <w:rPr>
          <w:sz w:val="24"/>
          <w:szCs w:val="20"/>
          <w:lang w:val="en-US"/>
        </w:rPr>
        <w:t>Chest</w:t>
      </w:r>
      <w:r w:rsidR="008F1406" w:rsidRPr="008F1406">
        <w:rPr>
          <w:sz w:val="24"/>
          <w:szCs w:val="20"/>
        </w:rPr>
        <w:t xml:space="preserve"> </w:t>
      </w:r>
      <w:r w:rsidR="008F1406">
        <w:rPr>
          <w:sz w:val="24"/>
          <w:szCs w:val="20"/>
          <w:lang w:val="en-US"/>
        </w:rPr>
        <w:t>Physicians</w:t>
      </w:r>
      <w:r w:rsidRPr="00355310">
        <w:rPr>
          <w:sz w:val="24"/>
          <w:szCs w:val="20"/>
        </w:rPr>
        <w:t>) по клинической практике, основанные на доказательствах [16]</w:t>
      </w:r>
    </w:p>
    <w:p w14:paraId="2F3618B9" w14:textId="5D50DBF0" w:rsidR="008F1406" w:rsidRDefault="008F1406" w:rsidP="00AF1C94">
      <w:pPr>
        <w:tabs>
          <w:tab w:val="left" w:pos="1884"/>
        </w:tabs>
        <w:ind w:right="-142"/>
        <w:jc w:val="both"/>
        <w:rPr>
          <w:sz w:val="24"/>
          <w:szCs w:val="20"/>
        </w:rPr>
      </w:pPr>
      <w:r w:rsidRPr="008F1406">
        <w:rPr>
          <w:noProof/>
          <w:sz w:val="24"/>
          <w:szCs w:val="20"/>
          <w:lang w:val="en-US"/>
        </w:rPr>
        <w:drawing>
          <wp:inline distT="0" distB="0" distL="0" distR="0" wp14:anchorId="012D5331" wp14:editId="0DB7C017">
            <wp:extent cx="5939790" cy="1996440"/>
            <wp:effectExtent l="0" t="0" r="3810" b="381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39790" cy="1996440"/>
                    </a:xfrm>
                    <a:prstGeom prst="rect">
                      <a:avLst/>
                    </a:prstGeom>
                  </pic:spPr>
                </pic:pic>
              </a:graphicData>
            </a:graphic>
          </wp:inline>
        </w:drawing>
      </w:r>
    </w:p>
    <w:p w14:paraId="02127F20" w14:textId="3CABB412" w:rsidR="008F1406" w:rsidRDefault="008F1406" w:rsidP="00AF1C94">
      <w:pPr>
        <w:tabs>
          <w:tab w:val="left" w:pos="1884"/>
        </w:tabs>
        <w:spacing w:after="0" w:line="360" w:lineRule="auto"/>
        <w:ind w:right="-142"/>
        <w:jc w:val="both"/>
        <w:rPr>
          <w:sz w:val="24"/>
          <w:szCs w:val="20"/>
        </w:rPr>
      </w:pPr>
      <w:r w:rsidRPr="008F1406">
        <w:rPr>
          <w:sz w:val="24"/>
          <w:szCs w:val="20"/>
        </w:rPr>
        <w:t>Положительные ответы на все вопросы свидетельствует о ХБ [16].</w:t>
      </w:r>
    </w:p>
    <w:p w14:paraId="2227E571" w14:textId="4D68D3CF" w:rsidR="008F1406" w:rsidRPr="00D27F51" w:rsidRDefault="00365865" w:rsidP="00AF1C94">
      <w:pPr>
        <w:tabs>
          <w:tab w:val="left" w:pos="1884"/>
        </w:tabs>
        <w:spacing w:after="0" w:line="360" w:lineRule="auto"/>
        <w:ind w:right="-142" w:firstLine="709"/>
        <w:jc w:val="both"/>
        <w:rPr>
          <w:i/>
          <w:sz w:val="24"/>
          <w:szCs w:val="20"/>
        </w:rPr>
      </w:pPr>
      <w:r>
        <w:rPr>
          <w:i/>
          <w:sz w:val="24"/>
          <w:szCs w:val="20"/>
        </w:rPr>
        <w:t>Комментарий: р</w:t>
      </w:r>
      <w:r w:rsidR="008F1406" w:rsidRPr="00D27F51">
        <w:rPr>
          <w:i/>
          <w:sz w:val="24"/>
          <w:szCs w:val="20"/>
        </w:rPr>
        <w:t>екомендуется при проведении дифференц</w:t>
      </w:r>
      <w:r>
        <w:rPr>
          <w:i/>
          <w:sz w:val="24"/>
          <w:szCs w:val="20"/>
        </w:rPr>
        <w:t xml:space="preserve">иальной диагностики у больных с </w:t>
      </w:r>
      <w:r w:rsidR="008F1406" w:rsidRPr="00D27F51">
        <w:rPr>
          <w:i/>
          <w:sz w:val="24"/>
          <w:szCs w:val="20"/>
        </w:rPr>
        <w:t>длительным (не менее 3-х месяцев, повторяющийся о</w:t>
      </w:r>
      <w:r>
        <w:rPr>
          <w:i/>
          <w:sz w:val="24"/>
          <w:szCs w:val="20"/>
        </w:rPr>
        <w:t xml:space="preserve">т 2-х и более лет) продуктивным </w:t>
      </w:r>
      <w:r w:rsidR="008F1406" w:rsidRPr="00D27F51">
        <w:rPr>
          <w:i/>
          <w:sz w:val="24"/>
          <w:szCs w:val="20"/>
        </w:rPr>
        <w:t>кашлем с целью исключения хронического бронхита, задавать следующие вопросы [18]:</w:t>
      </w:r>
    </w:p>
    <w:p w14:paraId="61EDA704" w14:textId="48ADAF3B" w:rsidR="00F144E7" w:rsidRPr="00546083" w:rsidRDefault="008F1406" w:rsidP="00A41931">
      <w:pPr>
        <w:pStyle w:val="a5"/>
        <w:numPr>
          <w:ilvl w:val="0"/>
          <w:numId w:val="17"/>
        </w:numPr>
        <w:tabs>
          <w:tab w:val="left" w:pos="709"/>
        </w:tabs>
        <w:spacing w:after="0" w:line="360" w:lineRule="auto"/>
        <w:ind w:left="0" w:right="-142" w:firstLine="0"/>
        <w:jc w:val="both"/>
        <w:rPr>
          <w:sz w:val="24"/>
          <w:szCs w:val="20"/>
        </w:rPr>
      </w:pPr>
      <w:r w:rsidRPr="00546083">
        <w:rPr>
          <w:sz w:val="24"/>
          <w:szCs w:val="20"/>
        </w:rPr>
        <w:lastRenderedPageBreak/>
        <w:t>как давно появился кашель;</w:t>
      </w:r>
    </w:p>
    <w:p w14:paraId="296D91A6" w14:textId="0DDF42FF" w:rsidR="008F1406" w:rsidRPr="00546083" w:rsidRDefault="008F1406" w:rsidP="00A41931">
      <w:pPr>
        <w:pStyle w:val="a5"/>
        <w:numPr>
          <w:ilvl w:val="0"/>
          <w:numId w:val="17"/>
        </w:numPr>
        <w:tabs>
          <w:tab w:val="left" w:pos="709"/>
        </w:tabs>
        <w:spacing w:after="0" w:line="360" w:lineRule="auto"/>
        <w:ind w:left="0" w:right="-142" w:firstLine="0"/>
        <w:jc w:val="both"/>
        <w:rPr>
          <w:sz w:val="24"/>
          <w:szCs w:val="20"/>
        </w:rPr>
      </w:pPr>
      <w:r w:rsidRPr="00546083">
        <w:rPr>
          <w:sz w:val="24"/>
          <w:szCs w:val="20"/>
        </w:rPr>
        <w:t>кашель сухой или с мокротой;</w:t>
      </w:r>
    </w:p>
    <w:p w14:paraId="6B795E00" w14:textId="6B400B51" w:rsidR="008F1406" w:rsidRPr="00546083" w:rsidRDefault="008F1406" w:rsidP="00A41931">
      <w:pPr>
        <w:pStyle w:val="a5"/>
        <w:numPr>
          <w:ilvl w:val="0"/>
          <w:numId w:val="17"/>
        </w:numPr>
        <w:tabs>
          <w:tab w:val="left" w:pos="709"/>
        </w:tabs>
        <w:spacing w:after="0" w:line="360" w:lineRule="auto"/>
        <w:ind w:left="0" w:right="-142" w:firstLine="0"/>
        <w:jc w:val="both"/>
        <w:rPr>
          <w:sz w:val="24"/>
          <w:szCs w:val="20"/>
        </w:rPr>
      </w:pPr>
      <w:r w:rsidRPr="00546083">
        <w:rPr>
          <w:sz w:val="24"/>
          <w:szCs w:val="20"/>
        </w:rPr>
        <w:t>какое количество мокроты отделяется за сутки;</w:t>
      </w:r>
    </w:p>
    <w:p w14:paraId="2A1817E5" w14:textId="26D73A4E" w:rsidR="008F1406" w:rsidRPr="00546083" w:rsidRDefault="008F1406" w:rsidP="00A41931">
      <w:pPr>
        <w:pStyle w:val="a5"/>
        <w:numPr>
          <w:ilvl w:val="0"/>
          <w:numId w:val="17"/>
        </w:numPr>
        <w:tabs>
          <w:tab w:val="left" w:pos="709"/>
        </w:tabs>
        <w:spacing w:after="0" w:line="360" w:lineRule="auto"/>
        <w:ind w:left="0" w:right="-142" w:firstLine="0"/>
        <w:jc w:val="both"/>
        <w:rPr>
          <w:sz w:val="24"/>
          <w:szCs w:val="20"/>
        </w:rPr>
      </w:pPr>
      <w:r w:rsidRPr="00546083">
        <w:rPr>
          <w:sz w:val="24"/>
          <w:szCs w:val="20"/>
        </w:rPr>
        <w:t>каков характер мокроты;</w:t>
      </w:r>
    </w:p>
    <w:p w14:paraId="79596343" w14:textId="774AE06E" w:rsidR="008F1406" w:rsidRPr="00546083" w:rsidRDefault="008F1406" w:rsidP="00A41931">
      <w:pPr>
        <w:pStyle w:val="a5"/>
        <w:numPr>
          <w:ilvl w:val="0"/>
          <w:numId w:val="17"/>
        </w:numPr>
        <w:tabs>
          <w:tab w:val="left" w:pos="709"/>
        </w:tabs>
        <w:spacing w:after="0" w:line="360" w:lineRule="auto"/>
        <w:ind w:left="0" w:right="-142" w:firstLine="0"/>
        <w:jc w:val="both"/>
        <w:rPr>
          <w:sz w:val="24"/>
          <w:szCs w:val="20"/>
        </w:rPr>
      </w:pPr>
      <w:r w:rsidRPr="00546083">
        <w:rPr>
          <w:sz w:val="24"/>
          <w:szCs w:val="20"/>
        </w:rPr>
        <w:t>отмечалась ли в мокроте примесь крови;</w:t>
      </w:r>
    </w:p>
    <w:p w14:paraId="7541EE95" w14:textId="7F89D150" w:rsidR="008F1406" w:rsidRPr="00546083" w:rsidRDefault="008F1406" w:rsidP="00A41931">
      <w:pPr>
        <w:pStyle w:val="a5"/>
        <w:numPr>
          <w:ilvl w:val="0"/>
          <w:numId w:val="17"/>
        </w:numPr>
        <w:tabs>
          <w:tab w:val="left" w:pos="709"/>
        </w:tabs>
        <w:spacing w:after="0" w:line="360" w:lineRule="auto"/>
        <w:ind w:left="0" w:right="-142" w:firstLine="0"/>
        <w:jc w:val="both"/>
        <w:rPr>
          <w:sz w:val="24"/>
          <w:szCs w:val="20"/>
        </w:rPr>
      </w:pPr>
      <w:r w:rsidRPr="00546083">
        <w:rPr>
          <w:sz w:val="24"/>
          <w:szCs w:val="20"/>
        </w:rPr>
        <w:t>есть ли выделения из носа;</w:t>
      </w:r>
    </w:p>
    <w:p w14:paraId="7D6AC409" w14:textId="5D5BDE15" w:rsidR="008F1406" w:rsidRPr="00546083" w:rsidRDefault="008F1406" w:rsidP="00A41931">
      <w:pPr>
        <w:pStyle w:val="a5"/>
        <w:numPr>
          <w:ilvl w:val="0"/>
          <w:numId w:val="17"/>
        </w:numPr>
        <w:tabs>
          <w:tab w:val="left" w:pos="709"/>
        </w:tabs>
        <w:spacing w:after="0" w:line="360" w:lineRule="auto"/>
        <w:ind w:left="0" w:right="-142" w:firstLine="0"/>
        <w:jc w:val="both"/>
        <w:rPr>
          <w:sz w:val="24"/>
          <w:szCs w:val="20"/>
        </w:rPr>
      </w:pPr>
      <w:r w:rsidRPr="00546083">
        <w:rPr>
          <w:sz w:val="24"/>
          <w:szCs w:val="20"/>
        </w:rPr>
        <w:t>связана ли работа с профессиональными вредностями;</w:t>
      </w:r>
    </w:p>
    <w:p w14:paraId="03EF7B7E" w14:textId="12197B73" w:rsidR="008F1406" w:rsidRPr="00546083" w:rsidRDefault="008F1406" w:rsidP="00A41931">
      <w:pPr>
        <w:pStyle w:val="a5"/>
        <w:numPr>
          <w:ilvl w:val="0"/>
          <w:numId w:val="17"/>
        </w:numPr>
        <w:tabs>
          <w:tab w:val="left" w:pos="709"/>
        </w:tabs>
        <w:spacing w:after="0" w:line="360" w:lineRule="auto"/>
        <w:ind w:left="0" w:right="-142" w:firstLine="0"/>
        <w:jc w:val="both"/>
        <w:rPr>
          <w:sz w:val="24"/>
          <w:szCs w:val="20"/>
        </w:rPr>
      </w:pPr>
      <w:r w:rsidRPr="00546083">
        <w:rPr>
          <w:sz w:val="24"/>
          <w:szCs w:val="20"/>
        </w:rPr>
        <w:t>имеется ли среди родных и близких длительный кашель или туберкулез, рак, БА;</w:t>
      </w:r>
    </w:p>
    <w:p w14:paraId="58BDA7E1" w14:textId="7B9D919F" w:rsidR="008F1406" w:rsidRPr="00546083" w:rsidRDefault="008F1406" w:rsidP="00A41931">
      <w:pPr>
        <w:pStyle w:val="a5"/>
        <w:numPr>
          <w:ilvl w:val="0"/>
          <w:numId w:val="17"/>
        </w:numPr>
        <w:tabs>
          <w:tab w:val="left" w:pos="709"/>
        </w:tabs>
        <w:spacing w:after="0" w:line="360" w:lineRule="auto"/>
        <w:ind w:left="0" w:right="-142" w:firstLine="0"/>
        <w:jc w:val="both"/>
        <w:rPr>
          <w:sz w:val="24"/>
          <w:szCs w:val="20"/>
        </w:rPr>
      </w:pPr>
      <w:r w:rsidRPr="00546083">
        <w:rPr>
          <w:sz w:val="24"/>
          <w:szCs w:val="20"/>
        </w:rPr>
        <w:t>принимает ли пациент ингибиторы АПФ, бета-адреноблокаторы.</w:t>
      </w:r>
    </w:p>
    <w:p w14:paraId="6B260097" w14:textId="47722307" w:rsidR="00237B44" w:rsidRPr="008F1406" w:rsidRDefault="008F1406" w:rsidP="00AF1C94">
      <w:pPr>
        <w:tabs>
          <w:tab w:val="left" w:pos="1884"/>
        </w:tabs>
        <w:spacing w:after="0" w:line="360" w:lineRule="auto"/>
        <w:ind w:right="-142"/>
        <w:jc w:val="both"/>
        <w:rPr>
          <w:sz w:val="24"/>
          <w:szCs w:val="20"/>
        </w:rPr>
      </w:pPr>
      <w:r w:rsidRPr="008F1406">
        <w:rPr>
          <w:sz w:val="24"/>
          <w:szCs w:val="20"/>
        </w:rPr>
        <w:t>Опросники для оценки кашля представлены в Приложениях Г1-Г2.</w:t>
      </w:r>
    </w:p>
    <w:p w14:paraId="3718D809" w14:textId="0DCC3C83" w:rsidR="008F1406" w:rsidRPr="008F1406" w:rsidRDefault="008F1406" w:rsidP="00A41931">
      <w:pPr>
        <w:tabs>
          <w:tab w:val="left" w:pos="1884"/>
        </w:tabs>
        <w:spacing w:after="0" w:line="360" w:lineRule="auto"/>
        <w:ind w:right="-142"/>
        <w:jc w:val="both"/>
        <w:rPr>
          <w:b/>
          <w:bCs/>
          <w:sz w:val="24"/>
          <w:szCs w:val="20"/>
        </w:rPr>
      </w:pPr>
      <w:r w:rsidRPr="008F1406">
        <w:rPr>
          <w:b/>
          <w:bCs/>
          <w:sz w:val="24"/>
          <w:szCs w:val="20"/>
        </w:rPr>
        <w:t>Уровень убедительности рекомендаций С (уровень достоверности доказательств</w:t>
      </w:r>
      <w:r w:rsidR="00237B44">
        <w:rPr>
          <w:b/>
          <w:bCs/>
          <w:sz w:val="24"/>
          <w:szCs w:val="20"/>
        </w:rPr>
        <w:t>-</w:t>
      </w:r>
      <w:r w:rsidRPr="008F1406">
        <w:rPr>
          <w:b/>
          <w:bCs/>
          <w:sz w:val="24"/>
          <w:szCs w:val="20"/>
        </w:rPr>
        <w:t xml:space="preserve"> 5)</w:t>
      </w:r>
      <w:r w:rsidR="003500DF">
        <w:rPr>
          <w:b/>
          <w:bCs/>
          <w:sz w:val="24"/>
          <w:szCs w:val="20"/>
        </w:rPr>
        <w:t>.</w:t>
      </w:r>
    </w:p>
    <w:p w14:paraId="6E6222A6" w14:textId="709F02C2" w:rsidR="00E9221C" w:rsidRPr="00365865" w:rsidRDefault="00365865" w:rsidP="00AF1C94">
      <w:pPr>
        <w:tabs>
          <w:tab w:val="left" w:pos="1884"/>
        </w:tabs>
        <w:spacing w:after="0" w:line="360" w:lineRule="auto"/>
        <w:ind w:right="-142" w:firstLine="709"/>
        <w:jc w:val="both"/>
        <w:rPr>
          <w:i/>
          <w:sz w:val="24"/>
          <w:szCs w:val="20"/>
        </w:rPr>
      </w:pPr>
      <w:r w:rsidRPr="00365865">
        <w:rPr>
          <w:i/>
          <w:sz w:val="24"/>
          <w:szCs w:val="20"/>
        </w:rPr>
        <w:t>Комментарий</w:t>
      </w:r>
      <w:r w:rsidR="00E35B2C" w:rsidRPr="00365865">
        <w:rPr>
          <w:i/>
          <w:sz w:val="24"/>
          <w:szCs w:val="20"/>
        </w:rPr>
        <w:t>: на</w:t>
      </w:r>
      <w:r w:rsidR="008F1406" w:rsidRPr="00365865">
        <w:rPr>
          <w:i/>
          <w:sz w:val="24"/>
          <w:szCs w:val="20"/>
        </w:rPr>
        <w:t xml:space="preserve"> начальных стадиях ХБ кашель отмечается только по утрам - «утренний туалет</w:t>
      </w:r>
      <w:r w:rsidRPr="00365865">
        <w:rPr>
          <w:i/>
          <w:sz w:val="24"/>
          <w:szCs w:val="20"/>
        </w:rPr>
        <w:t xml:space="preserve"> </w:t>
      </w:r>
      <w:r w:rsidR="008F1406" w:rsidRPr="00365865">
        <w:rPr>
          <w:i/>
          <w:sz w:val="24"/>
          <w:szCs w:val="20"/>
        </w:rPr>
        <w:t>бронхов» с небольшим количеством мокроты, усиление кашля может отмечаться в</w:t>
      </w:r>
      <w:r w:rsidRPr="00365865">
        <w:rPr>
          <w:i/>
          <w:sz w:val="24"/>
          <w:szCs w:val="20"/>
        </w:rPr>
        <w:t xml:space="preserve"> </w:t>
      </w:r>
      <w:r w:rsidR="008F1406" w:rsidRPr="00365865">
        <w:rPr>
          <w:i/>
          <w:sz w:val="24"/>
          <w:szCs w:val="20"/>
        </w:rPr>
        <w:t>холодное, сырое время года</w:t>
      </w:r>
      <w:r w:rsidR="0068624F">
        <w:rPr>
          <w:i/>
          <w:sz w:val="24"/>
          <w:szCs w:val="20"/>
        </w:rPr>
        <w:t xml:space="preserve"> [18]</w:t>
      </w:r>
      <w:r w:rsidR="008F1406" w:rsidRPr="00365865">
        <w:rPr>
          <w:i/>
          <w:sz w:val="24"/>
          <w:szCs w:val="20"/>
        </w:rPr>
        <w:t>.</w:t>
      </w:r>
    </w:p>
    <w:p w14:paraId="2BD1C294" w14:textId="384D587C" w:rsidR="008F1406" w:rsidRPr="008F1406" w:rsidRDefault="008F1406" w:rsidP="00AF1C94">
      <w:pPr>
        <w:tabs>
          <w:tab w:val="left" w:pos="1884"/>
        </w:tabs>
        <w:spacing w:after="0" w:line="360" w:lineRule="auto"/>
        <w:ind w:right="-142" w:firstLine="709"/>
        <w:jc w:val="both"/>
        <w:rPr>
          <w:sz w:val="24"/>
          <w:szCs w:val="20"/>
        </w:rPr>
      </w:pPr>
      <w:r w:rsidRPr="008F1406">
        <w:rPr>
          <w:sz w:val="24"/>
          <w:szCs w:val="20"/>
        </w:rPr>
        <w:t>С течением времени частота кашля нарастает (утренние часы, утренние и дневные</w:t>
      </w:r>
      <w:r w:rsidR="00CA7405">
        <w:rPr>
          <w:sz w:val="24"/>
          <w:szCs w:val="20"/>
        </w:rPr>
        <w:t xml:space="preserve"> </w:t>
      </w:r>
      <w:r w:rsidRPr="008F1406">
        <w:rPr>
          <w:sz w:val="24"/>
          <w:szCs w:val="20"/>
        </w:rPr>
        <w:t>часы, в течение суток). Возникает он в результате раздражения рецепторов блуждающего</w:t>
      </w:r>
      <w:r w:rsidR="00544C02">
        <w:rPr>
          <w:sz w:val="24"/>
          <w:szCs w:val="20"/>
        </w:rPr>
        <w:t xml:space="preserve"> </w:t>
      </w:r>
      <w:r w:rsidRPr="008F1406">
        <w:rPr>
          <w:sz w:val="24"/>
          <w:szCs w:val="20"/>
        </w:rPr>
        <w:t>нерва в рефлексогенных кашлевых зонах, расположенных в слизистой оболочке трахеи и</w:t>
      </w:r>
      <w:r w:rsidR="00544C02">
        <w:rPr>
          <w:sz w:val="24"/>
          <w:szCs w:val="20"/>
        </w:rPr>
        <w:t xml:space="preserve"> </w:t>
      </w:r>
      <w:r w:rsidRPr="008F1406">
        <w:rPr>
          <w:sz w:val="24"/>
          <w:szCs w:val="20"/>
        </w:rPr>
        <w:t>местах деления главных бронхов («шпоры»).</w:t>
      </w:r>
    </w:p>
    <w:p w14:paraId="2DD7C031" w14:textId="51CB7BA1" w:rsidR="008F1406" w:rsidRDefault="008F1406" w:rsidP="00AF1C94">
      <w:pPr>
        <w:tabs>
          <w:tab w:val="left" w:pos="1884"/>
        </w:tabs>
        <w:spacing w:after="0" w:line="360" w:lineRule="auto"/>
        <w:ind w:right="-142" w:firstLine="709"/>
        <w:jc w:val="both"/>
        <w:rPr>
          <w:sz w:val="24"/>
          <w:szCs w:val="20"/>
        </w:rPr>
      </w:pPr>
      <w:r w:rsidRPr="008F1406">
        <w:rPr>
          <w:sz w:val="24"/>
          <w:szCs w:val="20"/>
        </w:rPr>
        <w:t>В мелких бронхах кашлевых рецепторных зон нет, поэтому кашель с мокротой -основное проявление проксимального бронхита. При выраженном экспираторном коллапсе</w:t>
      </w:r>
      <w:r w:rsidR="0057231B" w:rsidRPr="0057231B">
        <w:rPr>
          <w:sz w:val="24"/>
          <w:szCs w:val="20"/>
        </w:rPr>
        <w:t xml:space="preserve"> </w:t>
      </w:r>
      <w:r w:rsidRPr="008F1406">
        <w:rPr>
          <w:sz w:val="24"/>
          <w:szCs w:val="20"/>
        </w:rPr>
        <w:t xml:space="preserve">трахеи и крупных бронхов (провисание мембранозной части трахеи в ее просвет и </w:t>
      </w:r>
      <w:proofErr w:type="spellStart"/>
      <w:r w:rsidRPr="008F1406">
        <w:rPr>
          <w:sz w:val="24"/>
          <w:szCs w:val="20"/>
        </w:rPr>
        <w:t>спадении</w:t>
      </w:r>
      <w:proofErr w:type="spellEnd"/>
      <w:r w:rsidR="0057231B" w:rsidRPr="0057231B">
        <w:rPr>
          <w:sz w:val="24"/>
          <w:szCs w:val="20"/>
        </w:rPr>
        <w:t xml:space="preserve"> </w:t>
      </w:r>
      <w:r w:rsidRPr="008F1406">
        <w:rPr>
          <w:sz w:val="24"/>
          <w:szCs w:val="20"/>
        </w:rPr>
        <w:t>бронхов на выдохе) кашель принимает характер «лающего» и может сопровождаться</w:t>
      </w:r>
      <w:r w:rsidR="0057231B" w:rsidRPr="0057231B">
        <w:rPr>
          <w:sz w:val="24"/>
          <w:szCs w:val="20"/>
        </w:rPr>
        <w:t xml:space="preserve"> </w:t>
      </w:r>
      <w:proofErr w:type="spellStart"/>
      <w:r w:rsidRPr="008F1406">
        <w:rPr>
          <w:sz w:val="24"/>
          <w:szCs w:val="20"/>
        </w:rPr>
        <w:t>синкопальными</w:t>
      </w:r>
      <w:proofErr w:type="spellEnd"/>
      <w:r w:rsidRPr="008F1406">
        <w:rPr>
          <w:sz w:val="24"/>
          <w:szCs w:val="20"/>
        </w:rPr>
        <w:t xml:space="preserve"> состояниями (кратковременной потерей сознания вследствие острой</w:t>
      </w:r>
      <w:r w:rsidR="0057231B" w:rsidRPr="0057231B">
        <w:rPr>
          <w:sz w:val="24"/>
          <w:szCs w:val="20"/>
        </w:rPr>
        <w:t xml:space="preserve"> </w:t>
      </w:r>
      <w:r w:rsidRPr="008F1406">
        <w:rPr>
          <w:sz w:val="24"/>
          <w:szCs w:val="20"/>
        </w:rPr>
        <w:t>гипоксии мозга).</w:t>
      </w:r>
    </w:p>
    <w:p w14:paraId="2C30519F" w14:textId="349694B7" w:rsidR="0057231B" w:rsidRPr="00421A52" w:rsidRDefault="0057231B" w:rsidP="00AE1371">
      <w:pPr>
        <w:pStyle w:val="1"/>
      </w:pPr>
      <w:bookmarkStart w:id="18" w:name="_Toc225074574"/>
      <w:r w:rsidRPr="00421A52">
        <w:t>2.2.</w:t>
      </w:r>
      <w:r w:rsidR="0068624F" w:rsidRPr="00421A52">
        <w:t xml:space="preserve"> </w:t>
      </w:r>
      <w:proofErr w:type="spellStart"/>
      <w:r w:rsidRPr="00421A52">
        <w:t>Физикальное</w:t>
      </w:r>
      <w:proofErr w:type="spellEnd"/>
      <w:r w:rsidRPr="00421A52">
        <w:t xml:space="preserve"> обследование</w:t>
      </w:r>
      <w:bookmarkEnd w:id="18"/>
    </w:p>
    <w:p w14:paraId="79DE2BAE" w14:textId="17E7524D" w:rsidR="00F144E7" w:rsidRPr="0057231B" w:rsidRDefault="0057231B" w:rsidP="00A41931">
      <w:pPr>
        <w:tabs>
          <w:tab w:val="left" w:pos="0"/>
        </w:tabs>
        <w:spacing w:after="0" w:line="360" w:lineRule="auto"/>
        <w:ind w:right="-142" w:firstLine="709"/>
        <w:jc w:val="both"/>
        <w:rPr>
          <w:sz w:val="24"/>
          <w:szCs w:val="20"/>
        </w:rPr>
      </w:pPr>
      <w:proofErr w:type="spellStart"/>
      <w:r w:rsidRPr="0057231B">
        <w:rPr>
          <w:sz w:val="24"/>
          <w:szCs w:val="20"/>
        </w:rPr>
        <w:t>Физикальные</w:t>
      </w:r>
      <w:proofErr w:type="spellEnd"/>
      <w:r w:rsidRPr="0057231B">
        <w:rPr>
          <w:sz w:val="24"/>
          <w:szCs w:val="20"/>
        </w:rPr>
        <w:t xml:space="preserve"> патологические симптомы у больных с ХБ могут </w:t>
      </w:r>
      <w:r w:rsidR="0002691C" w:rsidRPr="0057231B">
        <w:rPr>
          <w:sz w:val="24"/>
          <w:szCs w:val="20"/>
        </w:rPr>
        <w:t>отсутствовать. Изменения</w:t>
      </w:r>
      <w:r w:rsidRPr="0057231B">
        <w:rPr>
          <w:sz w:val="24"/>
          <w:szCs w:val="20"/>
        </w:rPr>
        <w:t xml:space="preserve"> при аускультации: а именно: сухие хрипы рассеянного </w:t>
      </w:r>
      <w:r w:rsidR="0002691C" w:rsidRPr="0057231B">
        <w:rPr>
          <w:sz w:val="24"/>
          <w:szCs w:val="20"/>
        </w:rPr>
        <w:t>характера, преимущественно</w:t>
      </w:r>
      <w:r w:rsidRPr="0057231B">
        <w:rPr>
          <w:sz w:val="24"/>
          <w:szCs w:val="20"/>
        </w:rPr>
        <w:t xml:space="preserve"> в задненижних отделах грудной клетки, грубые жужжащие сухие хрипы</w:t>
      </w:r>
      <w:r>
        <w:rPr>
          <w:sz w:val="24"/>
          <w:szCs w:val="20"/>
        </w:rPr>
        <w:t xml:space="preserve"> </w:t>
      </w:r>
      <w:r w:rsidRPr="0057231B">
        <w:rPr>
          <w:sz w:val="24"/>
          <w:szCs w:val="20"/>
        </w:rPr>
        <w:t>при вовлечении в процесс крупных и средних бронхов, а также свистящие хрипы, особенно</w:t>
      </w:r>
      <w:r>
        <w:rPr>
          <w:sz w:val="24"/>
          <w:szCs w:val="20"/>
        </w:rPr>
        <w:t xml:space="preserve"> </w:t>
      </w:r>
      <w:r w:rsidRPr="0057231B">
        <w:rPr>
          <w:sz w:val="24"/>
          <w:szCs w:val="20"/>
        </w:rPr>
        <w:t xml:space="preserve">хорошо слышимые на выдохе, характерны для поражения мелких </w:t>
      </w:r>
      <w:r w:rsidR="0002691C" w:rsidRPr="0057231B">
        <w:rPr>
          <w:sz w:val="24"/>
          <w:szCs w:val="20"/>
        </w:rPr>
        <w:t>бронхов, свидетельствующие</w:t>
      </w:r>
      <w:r w:rsidRPr="0057231B">
        <w:rPr>
          <w:sz w:val="24"/>
          <w:szCs w:val="20"/>
        </w:rPr>
        <w:t xml:space="preserve"> о бронхоспастическом синдроме.</w:t>
      </w:r>
      <w:r>
        <w:rPr>
          <w:sz w:val="24"/>
          <w:szCs w:val="20"/>
        </w:rPr>
        <w:t xml:space="preserve"> </w:t>
      </w:r>
      <w:r w:rsidRPr="0057231B">
        <w:rPr>
          <w:sz w:val="24"/>
          <w:szCs w:val="20"/>
        </w:rPr>
        <w:t xml:space="preserve">Комментарий. Указанная </w:t>
      </w:r>
      <w:proofErr w:type="spellStart"/>
      <w:r w:rsidRPr="0057231B">
        <w:rPr>
          <w:sz w:val="24"/>
          <w:szCs w:val="20"/>
        </w:rPr>
        <w:t>аускультативная</w:t>
      </w:r>
      <w:proofErr w:type="spellEnd"/>
      <w:r w:rsidRPr="0057231B">
        <w:rPr>
          <w:sz w:val="24"/>
          <w:szCs w:val="20"/>
        </w:rPr>
        <w:t xml:space="preserve"> картина легких требует своевременной</w:t>
      </w:r>
      <w:r>
        <w:rPr>
          <w:sz w:val="24"/>
          <w:szCs w:val="20"/>
        </w:rPr>
        <w:t xml:space="preserve"> </w:t>
      </w:r>
      <w:r w:rsidRPr="0057231B">
        <w:rPr>
          <w:sz w:val="24"/>
          <w:szCs w:val="20"/>
        </w:rPr>
        <w:t>дифференциальной диагностики с другими заболеваниями органов дыхания</w:t>
      </w:r>
      <w:r>
        <w:rPr>
          <w:sz w:val="24"/>
          <w:szCs w:val="20"/>
        </w:rPr>
        <w:t xml:space="preserve"> </w:t>
      </w:r>
      <w:r w:rsidRPr="0057231B">
        <w:rPr>
          <w:sz w:val="24"/>
          <w:szCs w:val="20"/>
        </w:rPr>
        <w:t>Эволюция бронхита, а также присоединяющиеся осложнения изменяют данные,</w:t>
      </w:r>
      <w:r>
        <w:rPr>
          <w:sz w:val="24"/>
          <w:szCs w:val="20"/>
        </w:rPr>
        <w:t xml:space="preserve"> </w:t>
      </w:r>
      <w:r w:rsidRPr="0057231B">
        <w:rPr>
          <w:sz w:val="24"/>
          <w:szCs w:val="20"/>
        </w:rPr>
        <w:t>получаемые при непосредственном обследовании пациента.</w:t>
      </w:r>
      <w:r>
        <w:rPr>
          <w:sz w:val="24"/>
          <w:szCs w:val="20"/>
        </w:rPr>
        <w:t xml:space="preserve"> </w:t>
      </w:r>
      <w:r w:rsidRPr="0057231B">
        <w:rPr>
          <w:sz w:val="24"/>
          <w:szCs w:val="20"/>
        </w:rPr>
        <w:lastRenderedPageBreak/>
        <w:t>Признаки гиперинфляции, эмфиземы лёгких, дыхательной недостаточности</w:t>
      </w:r>
      <w:r>
        <w:rPr>
          <w:sz w:val="24"/>
          <w:szCs w:val="20"/>
        </w:rPr>
        <w:t xml:space="preserve"> </w:t>
      </w:r>
      <w:r w:rsidRPr="0057231B">
        <w:rPr>
          <w:sz w:val="24"/>
          <w:szCs w:val="20"/>
        </w:rPr>
        <w:t>свидетельствует в пользу ХОБЛ.</w:t>
      </w:r>
    </w:p>
    <w:p w14:paraId="55C9C0B2" w14:textId="1773F36C" w:rsidR="0057231B" w:rsidRPr="00D27F51" w:rsidRDefault="00365865" w:rsidP="00AF1C94">
      <w:pPr>
        <w:tabs>
          <w:tab w:val="left" w:pos="1884"/>
        </w:tabs>
        <w:spacing w:after="0" w:line="360" w:lineRule="auto"/>
        <w:ind w:right="-142" w:firstLine="709"/>
        <w:jc w:val="both"/>
        <w:rPr>
          <w:i/>
          <w:sz w:val="24"/>
          <w:szCs w:val="20"/>
        </w:rPr>
      </w:pPr>
      <w:r>
        <w:rPr>
          <w:i/>
          <w:sz w:val="24"/>
          <w:szCs w:val="20"/>
        </w:rPr>
        <w:t>Комментарий: р</w:t>
      </w:r>
      <w:r w:rsidR="0057231B" w:rsidRPr="00D27F51">
        <w:rPr>
          <w:i/>
          <w:sz w:val="24"/>
          <w:szCs w:val="20"/>
        </w:rPr>
        <w:t xml:space="preserve">екомендуется всем пациентам ХБ проведение </w:t>
      </w:r>
      <w:proofErr w:type="spellStart"/>
      <w:r w:rsidR="0057231B" w:rsidRPr="00D27F51">
        <w:rPr>
          <w:i/>
          <w:sz w:val="24"/>
          <w:szCs w:val="20"/>
        </w:rPr>
        <w:t>физикального</w:t>
      </w:r>
      <w:proofErr w:type="spellEnd"/>
      <w:r w:rsidR="0057231B" w:rsidRPr="00D27F51">
        <w:rPr>
          <w:i/>
          <w:sz w:val="24"/>
          <w:szCs w:val="20"/>
        </w:rPr>
        <w:t xml:space="preserve"> обследования для</w:t>
      </w:r>
      <w:r w:rsidR="0068624F">
        <w:rPr>
          <w:i/>
          <w:sz w:val="24"/>
          <w:szCs w:val="20"/>
        </w:rPr>
        <w:t xml:space="preserve"> </w:t>
      </w:r>
      <w:r w:rsidR="0057231B" w:rsidRPr="00D27F51">
        <w:rPr>
          <w:i/>
          <w:sz w:val="24"/>
          <w:szCs w:val="20"/>
        </w:rPr>
        <w:t>выявления патологических симптомов [19].</w:t>
      </w:r>
    </w:p>
    <w:p w14:paraId="37F24ADA" w14:textId="22AEEAE3" w:rsidR="0057231B" w:rsidRPr="0057231B" w:rsidRDefault="0057231B" w:rsidP="00A41931">
      <w:pPr>
        <w:tabs>
          <w:tab w:val="left" w:pos="1884"/>
        </w:tabs>
        <w:spacing w:after="0" w:line="360" w:lineRule="auto"/>
        <w:ind w:right="-142"/>
        <w:jc w:val="both"/>
        <w:rPr>
          <w:b/>
          <w:bCs/>
          <w:sz w:val="24"/>
          <w:szCs w:val="20"/>
        </w:rPr>
      </w:pPr>
      <w:r w:rsidRPr="0057231B">
        <w:rPr>
          <w:b/>
          <w:bCs/>
          <w:sz w:val="24"/>
          <w:szCs w:val="20"/>
        </w:rPr>
        <w:t>Уровень убедительности рекомендаций С (уровень достоверности доказательств</w:t>
      </w:r>
      <w:r w:rsidR="00237B44">
        <w:rPr>
          <w:b/>
          <w:bCs/>
          <w:sz w:val="24"/>
          <w:szCs w:val="20"/>
        </w:rPr>
        <w:t xml:space="preserve"> -</w:t>
      </w:r>
      <w:r w:rsidRPr="0057231B">
        <w:rPr>
          <w:b/>
          <w:bCs/>
          <w:sz w:val="24"/>
          <w:szCs w:val="20"/>
        </w:rPr>
        <w:t xml:space="preserve"> 5)</w:t>
      </w:r>
      <w:r w:rsidR="003500DF">
        <w:rPr>
          <w:b/>
          <w:bCs/>
          <w:sz w:val="24"/>
          <w:szCs w:val="20"/>
        </w:rPr>
        <w:t>.</w:t>
      </w:r>
    </w:p>
    <w:p w14:paraId="619E61BE" w14:textId="56C19D2C" w:rsidR="008F1406" w:rsidRDefault="0057231B" w:rsidP="00AF1C94">
      <w:pPr>
        <w:tabs>
          <w:tab w:val="left" w:pos="1884"/>
        </w:tabs>
        <w:spacing w:after="0" w:line="360" w:lineRule="auto"/>
        <w:ind w:right="-142" w:firstLine="709"/>
        <w:jc w:val="both"/>
        <w:rPr>
          <w:sz w:val="24"/>
          <w:szCs w:val="20"/>
        </w:rPr>
      </w:pPr>
      <w:r w:rsidRPr="0057231B">
        <w:rPr>
          <w:sz w:val="24"/>
          <w:szCs w:val="20"/>
        </w:rPr>
        <w:t xml:space="preserve">• </w:t>
      </w:r>
      <w:r w:rsidR="0068624F">
        <w:rPr>
          <w:sz w:val="24"/>
          <w:szCs w:val="20"/>
        </w:rPr>
        <w:t>Рекомендуется п</w:t>
      </w:r>
      <w:r w:rsidRPr="0057231B">
        <w:rPr>
          <w:sz w:val="24"/>
          <w:szCs w:val="20"/>
        </w:rPr>
        <w:t xml:space="preserve">ри </w:t>
      </w:r>
      <w:proofErr w:type="spellStart"/>
      <w:r w:rsidRPr="0057231B">
        <w:rPr>
          <w:sz w:val="24"/>
          <w:szCs w:val="20"/>
        </w:rPr>
        <w:t>физикальном</w:t>
      </w:r>
      <w:proofErr w:type="spellEnd"/>
      <w:r w:rsidRPr="0057231B">
        <w:rPr>
          <w:sz w:val="24"/>
          <w:szCs w:val="20"/>
        </w:rPr>
        <w:t xml:space="preserve"> осмотре пациентов проводить аускультацию при</w:t>
      </w:r>
      <w:r w:rsidR="0000036B">
        <w:rPr>
          <w:sz w:val="24"/>
          <w:szCs w:val="20"/>
        </w:rPr>
        <w:t xml:space="preserve"> </w:t>
      </w:r>
      <w:r w:rsidRPr="0057231B">
        <w:rPr>
          <w:sz w:val="24"/>
          <w:szCs w:val="20"/>
        </w:rPr>
        <w:t>заболевании легких и бронхов при форсированном дыхании, а также в положении лежа при</w:t>
      </w:r>
      <w:r>
        <w:rPr>
          <w:sz w:val="24"/>
          <w:szCs w:val="20"/>
        </w:rPr>
        <w:t xml:space="preserve"> </w:t>
      </w:r>
      <w:r w:rsidRPr="0057231B">
        <w:rPr>
          <w:sz w:val="24"/>
          <w:szCs w:val="20"/>
        </w:rPr>
        <w:t>постановке диагноза «Хронический бронхит» [20].</w:t>
      </w:r>
    </w:p>
    <w:p w14:paraId="07292E20" w14:textId="2B75C5EE" w:rsidR="00F5426E" w:rsidRPr="00DA1EDC" w:rsidRDefault="0057231B" w:rsidP="00AE1371">
      <w:pPr>
        <w:pStyle w:val="1"/>
      </w:pPr>
      <w:bookmarkStart w:id="19" w:name="_Toc225073956"/>
      <w:bookmarkStart w:id="20" w:name="_Toc225074575"/>
      <w:r w:rsidRPr="00DA1EDC">
        <w:t>Уровень убедительности рекомендаций С (уровень достоверности доказательств</w:t>
      </w:r>
      <w:r w:rsidR="00237B44" w:rsidRPr="00DA1EDC">
        <w:t xml:space="preserve"> -</w:t>
      </w:r>
      <w:r w:rsidRPr="00DA1EDC">
        <w:t xml:space="preserve"> 5</w:t>
      </w:r>
      <w:proofErr w:type="gramStart"/>
      <w:r w:rsidRPr="00DA1EDC">
        <w:t>)</w:t>
      </w:r>
      <w:bookmarkEnd w:id="19"/>
      <w:bookmarkEnd w:id="20"/>
      <w:r w:rsidR="00F5426E" w:rsidRPr="00DA1EDC">
        <w:t xml:space="preserve"> </w:t>
      </w:r>
      <w:r w:rsidR="003500DF" w:rsidRPr="00DA1EDC">
        <w:t>.</w:t>
      </w:r>
      <w:proofErr w:type="gramEnd"/>
    </w:p>
    <w:p w14:paraId="51DB333A" w14:textId="77777777" w:rsidR="00F5426E" w:rsidRPr="00F85825" w:rsidRDefault="00F5426E" w:rsidP="00F5426E">
      <w:pPr>
        <w:tabs>
          <w:tab w:val="left" w:pos="1884"/>
        </w:tabs>
        <w:spacing w:after="0" w:line="360" w:lineRule="auto"/>
        <w:ind w:right="-142" w:firstLine="709"/>
        <w:jc w:val="both"/>
        <w:rPr>
          <w:sz w:val="24"/>
          <w:szCs w:val="24"/>
        </w:rPr>
      </w:pPr>
      <w:r w:rsidRPr="00F85825">
        <w:rPr>
          <w:sz w:val="24"/>
          <w:szCs w:val="24"/>
        </w:rPr>
        <w:t>У всех пациентов с обострением ХБ рекомендуется провести общий осмотр,</w:t>
      </w:r>
      <w:r>
        <w:rPr>
          <w:sz w:val="24"/>
          <w:szCs w:val="24"/>
        </w:rPr>
        <w:t xml:space="preserve"> </w:t>
      </w:r>
      <w:r w:rsidRPr="00F85825">
        <w:rPr>
          <w:sz w:val="24"/>
          <w:szCs w:val="24"/>
        </w:rPr>
        <w:t>измерить ЧДД, ЧСС, АД, температуру тела и аускультацию легких для скрининга общих</w:t>
      </w:r>
      <w:r>
        <w:rPr>
          <w:sz w:val="24"/>
          <w:szCs w:val="24"/>
        </w:rPr>
        <w:t xml:space="preserve"> </w:t>
      </w:r>
      <w:r w:rsidRPr="00F85825">
        <w:rPr>
          <w:sz w:val="24"/>
          <w:szCs w:val="24"/>
        </w:rPr>
        <w:t>патологий и диагностики обострения ХБ [30, 31, 80].</w:t>
      </w:r>
    </w:p>
    <w:p w14:paraId="61491B59" w14:textId="77777777" w:rsidR="00F5426E" w:rsidRPr="00B50A2D" w:rsidRDefault="00F5426E" w:rsidP="00F5426E">
      <w:pPr>
        <w:tabs>
          <w:tab w:val="left" w:pos="1884"/>
        </w:tabs>
        <w:spacing w:after="0" w:line="360" w:lineRule="auto"/>
        <w:ind w:right="-142"/>
        <w:jc w:val="both"/>
        <w:rPr>
          <w:b/>
          <w:bCs/>
          <w:sz w:val="24"/>
          <w:szCs w:val="24"/>
        </w:rPr>
      </w:pPr>
      <w:r w:rsidRPr="00B50A2D">
        <w:rPr>
          <w:b/>
          <w:bCs/>
          <w:sz w:val="24"/>
          <w:szCs w:val="24"/>
        </w:rPr>
        <w:t xml:space="preserve">Уровень убедительности рекомендаций С, уровень достоверности доказательств </w:t>
      </w:r>
      <w:r>
        <w:rPr>
          <w:b/>
          <w:bCs/>
          <w:sz w:val="24"/>
          <w:szCs w:val="24"/>
        </w:rPr>
        <w:t xml:space="preserve">- </w:t>
      </w:r>
      <w:r w:rsidRPr="00B50A2D">
        <w:rPr>
          <w:b/>
          <w:bCs/>
          <w:sz w:val="24"/>
          <w:szCs w:val="24"/>
        </w:rPr>
        <w:t>5.</w:t>
      </w:r>
    </w:p>
    <w:p w14:paraId="4CAB1905" w14:textId="77777777" w:rsidR="00F5426E" w:rsidRPr="00B50A2D" w:rsidRDefault="00F5426E" w:rsidP="00F5426E">
      <w:pPr>
        <w:tabs>
          <w:tab w:val="left" w:pos="1884"/>
        </w:tabs>
        <w:spacing w:after="0" w:line="360" w:lineRule="auto"/>
        <w:ind w:right="-142" w:firstLine="709"/>
        <w:jc w:val="both"/>
        <w:rPr>
          <w:i/>
          <w:iCs/>
          <w:sz w:val="24"/>
          <w:szCs w:val="24"/>
        </w:rPr>
      </w:pPr>
      <w:r w:rsidRPr="00365865">
        <w:rPr>
          <w:bCs/>
          <w:i/>
          <w:sz w:val="24"/>
          <w:szCs w:val="20"/>
        </w:rPr>
        <w:t>Комментарии</w:t>
      </w:r>
      <w:r w:rsidRPr="00F85825">
        <w:rPr>
          <w:sz w:val="24"/>
          <w:szCs w:val="24"/>
        </w:rPr>
        <w:t xml:space="preserve">: </w:t>
      </w:r>
      <w:r w:rsidRPr="00B50A2D">
        <w:rPr>
          <w:i/>
          <w:iCs/>
          <w:sz w:val="24"/>
          <w:szCs w:val="24"/>
        </w:rPr>
        <w:t>Физическими признаками обострения ХБ являются выслушиваемые при</w:t>
      </w:r>
      <w:r>
        <w:rPr>
          <w:i/>
          <w:iCs/>
          <w:sz w:val="24"/>
          <w:szCs w:val="24"/>
        </w:rPr>
        <w:t xml:space="preserve"> </w:t>
      </w:r>
      <w:r w:rsidRPr="00B50A2D">
        <w:rPr>
          <w:i/>
          <w:iCs/>
          <w:sz w:val="24"/>
          <w:szCs w:val="24"/>
        </w:rPr>
        <w:t>аускультации легких: жесткое дыхание, диффузные сухие свистящие и жужжащие</w:t>
      </w:r>
      <w:r>
        <w:rPr>
          <w:i/>
          <w:iCs/>
          <w:sz w:val="24"/>
          <w:szCs w:val="24"/>
        </w:rPr>
        <w:t xml:space="preserve"> </w:t>
      </w:r>
      <w:r w:rsidRPr="00B50A2D">
        <w:rPr>
          <w:i/>
          <w:iCs/>
          <w:sz w:val="24"/>
          <w:szCs w:val="24"/>
        </w:rPr>
        <w:t>хрипы. При появлении в бронхах секрета могут выслушиваться влажные хрипы. Однако,</w:t>
      </w:r>
      <w:r>
        <w:rPr>
          <w:i/>
          <w:iCs/>
          <w:sz w:val="24"/>
          <w:szCs w:val="24"/>
        </w:rPr>
        <w:t xml:space="preserve"> </w:t>
      </w:r>
      <w:r w:rsidRPr="00B50A2D">
        <w:rPr>
          <w:i/>
          <w:iCs/>
          <w:sz w:val="24"/>
          <w:szCs w:val="24"/>
        </w:rPr>
        <w:t>необходимо отметить, что данные, получаемые при физическом обследовании, зависят</w:t>
      </w:r>
      <w:r>
        <w:rPr>
          <w:i/>
          <w:iCs/>
          <w:sz w:val="24"/>
          <w:szCs w:val="24"/>
        </w:rPr>
        <w:t xml:space="preserve"> </w:t>
      </w:r>
      <w:r w:rsidRPr="00B50A2D">
        <w:rPr>
          <w:i/>
          <w:iCs/>
          <w:sz w:val="24"/>
          <w:szCs w:val="24"/>
        </w:rPr>
        <w:t>от многих факторов, включая возраст пациента, наличие сопутствующих заболеваний и</w:t>
      </w:r>
      <w:r>
        <w:rPr>
          <w:i/>
          <w:iCs/>
          <w:sz w:val="24"/>
          <w:szCs w:val="24"/>
        </w:rPr>
        <w:t xml:space="preserve"> пр. Всем больным с обострением Х</w:t>
      </w:r>
      <w:r w:rsidRPr="00B50A2D">
        <w:rPr>
          <w:i/>
          <w:iCs/>
          <w:sz w:val="24"/>
          <w:szCs w:val="24"/>
        </w:rPr>
        <w:t>Б рекомендуется общий (клинический) анализ крови</w:t>
      </w:r>
      <w:r>
        <w:rPr>
          <w:i/>
          <w:iCs/>
          <w:sz w:val="24"/>
          <w:szCs w:val="24"/>
        </w:rPr>
        <w:t xml:space="preserve"> </w:t>
      </w:r>
      <w:r w:rsidRPr="00B50A2D">
        <w:rPr>
          <w:i/>
          <w:iCs/>
          <w:sz w:val="24"/>
          <w:szCs w:val="24"/>
        </w:rPr>
        <w:t>развернутый (ВОЗ. 016.003) и исследование уровня С-реактивного белка в сыворотке крови.</w:t>
      </w:r>
    </w:p>
    <w:p w14:paraId="5AEBC00A" w14:textId="3B5BA69A" w:rsidR="00F5426E" w:rsidRPr="00B50A2D" w:rsidRDefault="00F5426E" w:rsidP="00F5426E">
      <w:pPr>
        <w:tabs>
          <w:tab w:val="left" w:pos="1884"/>
        </w:tabs>
        <w:spacing w:after="0" w:line="360" w:lineRule="auto"/>
        <w:ind w:right="-142"/>
        <w:jc w:val="both"/>
        <w:rPr>
          <w:b/>
          <w:bCs/>
          <w:sz w:val="24"/>
          <w:szCs w:val="24"/>
        </w:rPr>
      </w:pPr>
      <w:r w:rsidRPr="00B50A2D">
        <w:rPr>
          <w:b/>
          <w:bCs/>
          <w:sz w:val="24"/>
          <w:szCs w:val="24"/>
        </w:rPr>
        <w:t>Уровень убедительности рекомендаций С (уровень достоверности доказательств</w:t>
      </w:r>
      <w:r>
        <w:rPr>
          <w:b/>
          <w:bCs/>
          <w:sz w:val="24"/>
          <w:szCs w:val="24"/>
        </w:rPr>
        <w:t xml:space="preserve"> -</w:t>
      </w:r>
      <w:r w:rsidRPr="00B50A2D">
        <w:rPr>
          <w:b/>
          <w:bCs/>
          <w:sz w:val="24"/>
          <w:szCs w:val="24"/>
        </w:rPr>
        <w:t xml:space="preserve"> 5)</w:t>
      </w:r>
      <w:r w:rsidR="003500DF">
        <w:rPr>
          <w:b/>
          <w:bCs/>
          <w:sz w:val="24"/>
          <w:szCs w:val="24"/>
        </w:rPr>
        <w:t>.</w:t>
      </w:r>
    </w:p>
    <w:p w14:paraId="213316B4" w14:textId="77777777" w:rsidR="00F5426E" w:rsidRPr="00F144E7" w:rsidRDefault="00F5426E" w:rsidP="00F5426E">
      <w:pPr>
        <w:tabs>
          <w:tab w:val="left" w:pos="709"/>
        </w:tabs>
        <w:spacing w:after="0" w:line="360" w:lineRule="auto"/>
        <w:ind w:right="-142"/>
        <w:jc w:val="both"/>
        <w:rPr>
          <w:i/>
          <w:iCs/>
          <w:sz w:val="24"/>
          <w:szCs w:val="24"/>
        </w:rPr>
      </w:pPr>
      <w:r>
        <w:rPr>
          <w:bCs/>
          <w:i/>
          <w:sz w:val="24"/>
          <w:szCs w:val="20"/>
        </w:rPr>
        <w:tab/>
      </w:r>
      <w:r w:rsidRPr="00365865">
        <w:rPr>
          <w:bCs/>
          <w:i/>
          <w:sz w:val="24"/>
          <w:szCs w:val="20"/>
        </w:rPr>
        <w:t>Комментарии</w:t>
      </w:r>
      <w:r w:rsidRPr="00F85825">
        <w:rPr>
          <w:sz w:val="24"/>
          <w:szCs w:val="24"/>
        </w:rPr>
        <w:t xml:space="preserve">: </w:t>
      </w:r>
      <w:r w:rsidRPr="00B50A2D">
        <w:rPr>
          <w:i/>
          <w:iCs/>
          <w:sz w:val="24"/>
          <w:szCs w:val="24"/>
        </w:rPr>
        <w:t>Данные анализа крови не являются специфичными, однако, наряду с</w:t>
      </w:r>
      <w:r>
        <w:rPr>
          <w:i/>
          <w:iCs/>
          <w:sz w:val="24"/>
          <w:szCs w:val="24"/>
        </w:rPr>
        <w:t xml:space="preserve"> </w:t>
      </w:r>
      <w:r w:rsidRPr="00B50A2D">
        <w:rPr>
          <w:i/>
          <w:iCs/>
          <w:sz w:val="24"/>
          <w:szCs w:val="24"/>
        </w:rPr>
        <w:t>клиническими критериями, позволяют принять решение о необходимости</w:t>
      </w:r>
      <w:r>
        <w:rPr>
          <w:i/>
          <w:iCs/>
          <w:sz w:val="24"/>
          <w:szCs w:val="24"/>
        </w:rPr>
        <w:t xml:space="preserve"> </w:t>
      </w:r>
      <w:r w:rsidRPr="00B50A2D">
        <w:rPr>
          <w:i/>
          <w:iCs/>
          <w:sz w:val="24"/>
          <w:szCs w:val="24"/>
        </w:rPr>
        <w:t>дополнительного обследования с целью исключения пневмонии и назначении</w:t>
      </w:r>
      <w:r>
        <w:rPr>
          <w:i/>
          <w:iCs/>
          <w:sz w:val="24"/>
          <w:szCs w:val="24"/>
        </w:rPr>
        <w:t xml:space="preserve"> </w:t>
      </w:r>
      <w:r w:rsidRPr="00B50A2D">
        <w:rPr>
          <w:i/>
          <w:iCs/>
          <w:sz w:val="24"/>
          <w:szCs w:val="24"/>
        </w:rPr>
        <w:t>противомикробные препараты системного действия. Лейкоцитоз более 10-12х</w:t>
      </w:r>
      <w:r>
        <w:rPr>
          <w:i/>
          <w:iCs/>
          <w:sz w:val="24"/>
          <w:szCs w:val="24"/>
        </w:rPr>
        <w:t>10</w:t>
      </w:r>
      <w:r w:rsidRPr="006B098B">
        <w:rPr>
          <w:i/>
          <w:iCs/>
          <w:sz w:val="24"/>
          <w:szCs w:val="24"/>
          <w:vertAlign w:val="superscript"/>
        </w:rPr>
        <w:t xml:space="preserve"> 9</w:t>
      </w:r>
      <w:r w:rsidRPr="00B50A2D">
        <w:rPr>
          <w:i/>
          <w:iCs/>
          <w:sz w:val="24"/>
          <w:szCs w:val="24"/>
        </w:rPr>
        <w:t>/л и/</w:t>
      </w:r>
      <w:r>
        <w:rPr>
          <w:i/>
          <w:iCs/>
          <w:sz w:val="24"/>
          <w:szCs w:val="24"/>
        </w:rPr>
        <w:t xml:space="preserve">или </w:t>
      </w:r>
      <w:proofErr w:type="spellStart"/>
      <w:r w:rsidRPr="00B50A2D">
        <w:rPr>
          <w:i/>
          <w:iCs/>
          <w:sz w:val="24"/>
          <w:szCs w:val="24"/>
        </w:rPr>
        <w:t>палочкоядерный</w:t>
      </w:r>
      <w:proofErr w:type="spellEnd"/>
      <w:r w:rsidRPr="00B50A2D">
        <w:rPr>
          <w:i/>
          <w:iCs/>
          <w:sz w:val="24"/>
          <w:szCs w:val="24"/>
        </w:rPr>
        <w:t xml:space="preserve"> сдвиг &gt;10%, </w:t>
      </w:r>
      <w:proofErr w:type="spellStart"/>
      <w:r w:rsidRPr="00B50A2D">
        <w:rPr>
          <w:i/>
          <w:iCs/>
          <w:sz w:val="24"/>
          <w:szCs w:val="24"/>
        </w:rPr>
        <w:t>нейтрофилъно-лимфоцитарное</w:t>
      </w:r>
      <w:proofErr w:type="spellEnd"/>
      <w:r w:rsidRPr="00B50A2D">
        <w:rPr>
          <w:i/>
          <w:iCs/>
          <w:sz w:val="24"/>
          <w:szCs w:val="24"/>
        </w:rPr>
        <w:t xml:space="preserve"> соотношение&gt; 20, уровень</w:t>
      </w:r>
      <w:r>
        <w:rPr>
          <w:i/>
          <w:iCs/>
          <w:sz w:val="24"/>
          <w:szCs w:val="24"/>
        </w:rPr>
        <w:t xml:space="preserve"> </w:t>
      </w:r>
      <w:r w:rsidRPr="00B50A2D">
        <w:rPr>
          <w:i/>
          <w:iCs/>
          <w:sz w:val="24"/>
          <w:szCs w:val="24"/>
        </w:rPr>
        <w:t>С-реактивного белка в сыворотке крови &gt;100 мг/л, указывают на высокую вероятность</w:t>
      </w:r>
      <w:r>
        <w:rPr>
          <w:i/>
          <w:iCs/>
          <w:sz w:val="24"/>
          <w:szCs w:val="24"/>
        </w:rPr>
        <w:t xml:space="preserve"> </w:t>
      </w:r>
      <w:r w:rsidRPr="00B50A2D">
        <w:rPr>
          <w:i/>
          <w:iCs/>
          <w:sz w:val="24"/>
          <w:szCs w:val="24"/>
        </w:rPr>
        <w:t>бактериальной инфекции, что требует дальнейшего обследования пациента с целью</w:t>
      </w:r>
      <w:r>
        <w:rPr>
          <w:i/>
          <w:iCs/>
          <w:sz w:val="24"/>
          <w:szCs w:val="24"/>
        </w:rPr>
        <w:t xml:space="preserve"> </w:t>
      </w:r>
      <w:r w:rsidRPr="00B50A2D">
        <w:rPr>
          <w:i/>
          <w:iCs/>
          <w:sz w:val="24"/>
          <w:szCs w:val="24"/>
        </w:rPr>
        <w:t>исключения пневмонии. В амбулаторной практике микробиологические исследования,</w:t>
      </w:r>
      <w:r>
        <w:rPr>
          <w:i/>
          <w:iCs/>
          <w:sz w:val="24"/>
          <w:szCs w:val="24"/>
        </w:rPr>
        <w:t xml:space="preserve"> </w:t>
      </w:r>
      <w:r w:rsidRPr="00B50A2D">
        <w:rPr>
          <w:i/>
          <w:iCs/>
          <w:sz w:val="24"/>
          <w:szCs w:val="24"/>
        </w:rPr>
        <w:t xml:space="preserve">направленные на верификацию этиологического диагноза при обострении </w:t>
      </w:r>
      <w:proofErr w:type="gramStart"/>
      <w:r w:rsidRPr="00B50A2D">
        <w:rPr>
          <w:i/>
          <w:iCs/>
          <w:sz w:val="24"/>
          <w:szCs w:val="24"/>
        </w:rPr>
        <w:t>ХБ</w:t>
      </w:r>
      <w:proofErr w:type="gramEnd"/>
      <w:r w:rsidRPr="00B50A2D">
        <w:rPr>
          <w:i/>
          <w:iCs/>
          <w:sz w:val="24"/>
          <w:szCs w:val="24"/>
        </w:rPr>
        <w:t xml:space="preserve"> не</w:t>
      </w:r>
      <w:r>
        <w:rPr>
          <w:i/>
          <w:iCs/>
          <w:sz w:val="24"/>
          <w:szCs w:val="24"/>
        </w:rPr>
        <w:t xml:space="preserve"> </w:t>
      </w:r>
      <w:r w:rsidRPr="00B50A2D">
        <w:rPr>
          <w:i/>
          <w:iCs/>
          <w:sz w:val="24"/>
          <w:szCs w:val="24"/>
        </w:rPr>
        <w:t>оказывают существенн</w:t>
      </w:r>
      <w:r>
        <w:rPr>
          <w:i/>
          <w:iCs/>
          <w:sz w:val="24"/>
          <w:szCs w:val="24"/>
        </w:rPr>
        <w:t>ого влияния на тактику лечения.</w:t>
      </w:r>
    </w:p>
    <w:p w14:paraId="3FFAAD6A" w14:textId="77777777" w:rsidR="00F5426E" w:rsidRPr="00F85825" w:rsidRDefault="00F5426E" w:rsidP="00F5426E">
      <w:pPr>
        <w:tabs>
          <w:tab w:val="left" w:pos="709"/>
        </w:tabs>
        <w:spacing w:after="0" w:line="360" w:lineRule="auto"/>
        <w:ind w:right="-142"/>
        <w:jc w:val="both"/>
        <w:rPr>
          <w:sz w:val="24"/>
          <w:szCs w:val="24"/>
        </w:rPr>
      </w:pPr>
      <w:r w:rsidRPr="00F85825">
        <w:rPr>
          <w:sz w:val="24"/>
          <w:szCs w:val="24"/>
        </w:rPr>
        <w:t xml:space="preserve">• </w:t>
      </w:r>
      <w:r>
        <w:rPr>
          <w:sz w:val="24"/>
          <w:szCs w:val="24"/>
        </w:rPr>
        <w:tab/>
      </w:r>
      <w:r w:rsidRPr="00F85825">
        <w:rPr>
          <w:sz w:val="24"/>
          <w:szCs w:val="24"/>
        </w:rPr>
        <w:t>Рекомендовано проведение рентгенографии легких</w:t>
      </w:r>
      <w:r>
        <w:rPr>
          <w:sz w:val="24"/>
          <w:szCs w:val="24"/>
        </w:rPr>
        <w:t>, либо флюорографии легких</w:t>
      </w:r>
      <w:r w:rsidRPr="00F85825">
        <w:rPr>
          <w:sz w:val="24"/>
          <w:szCs w:val="24"/>
        </w:rPr>
        <w:t xml:space="preserve"> для исключения диагноза</w:t>
      </w:r>
      <w:r>
        <w:rPr>
          <w:sz w:val="24"/>
          <w:szCs w:val="24"/>
        </w:rPr>
        <w:t xml:space="preserve"> </w:t>
      </w:r>
      <w:r w:rsidRPr="00F85825">
        <w:rPr>
          <w:sz w:val="24"/>
          <w:szCs w:val="24"/>
        </w:rPr>
        <w:t>пневмонии амбулаторным пациентам со следующими п</w:t>
      </w:r>
      <w:r>
        <w:rPr>
          <w:sz w:val="24"/>
          <w:szCs w:val="24"/>
        </w:rPr>
        <w:t xml:space="preserve">ризнаками, обнаруженными в ходе </w:t>
      </w:r>
      <w:r w:rsidRPr="00F85825">
        <w:rPr>
          <w:sz w:val="24"/>
          <w:szCs w:val="24"/>
        </w:rPr>
        <w:t>осмотра: увеличение ЧСС более 90 в минуту, одышки более 22 в минуту, или температуры</w:t>
      </w:r>
      <w:r>
        <w:rPr>
          <w:sz w:val="24"/>
          <w:szCs w:val="24"/>
        </w:rPr>
        <w:t xml:space="preserve"> </w:t>
      </w:r>
      <w:r w:rsidRPr="00F85825">
        <w:rPr>
          <w:sz w:val="24"/>
          <w:szCs w:val="24"/>
        </w:rPr>
        <w:t>тела &gt; 38°С, либо притупление перкуторного звука и определяемые при аускультации [30,80].</w:t>
      </w:r>
    </w:p>
    <w:p w14:paraId="0EDB93ED" w14:textId="461345C0" w:rsidR="00F5426E" w:rsidRDefault="00F5426E" w:rsidP="00F5426E">
      <w:pPr>
        <w:tabs>
          <w:tab w:val="left" w:pos="1884"/>
        </w:tabs>
        <w:spacing w:after="0" w:line="360" w:lineRule="auto"/>
        <w:ind w:right="-142"/>
        <w:jc w:val="both"/>
        <w:rPr>
          <w:b/>
          <w:bCs/>
          <w:sz w:val="24"/>
          <w:szCs w:val="24"/>
        </w:rPr>
      </w:pPr>
      <w:r w:rsidRPr="00E7447E">
        <w:rPr>
          <w:b/>
          <w:bCs/>
          <w:sz w:val="24"/>
          <w:szCs w:val="24"/>
        </w:rPr>
        <w:lastRenderedPageBreak/>
        <w:t xml:space="preserve">Уровень убедительности рекомендаций С (уровень достоверности доказательств </w:t>
      </w:r>
      <w:r>
        <w:rPr>
          <w:b/>
          <w:bCs/>
          <w:sz w:val="24"/>
          <w:szCs w:val="24"/>
        </w:rPr>
        <w:t xml:space="preserve">- </w:t>
      </w:r>
      <w:r w:rsidRPr="00E7447E">
        <w:rPr>
          <w:b/>
          <w:bCs/>
          <w:sz w:val="24"/>
          <w:szCs w:val="24"/>
        </w:rPr>
        <w:t>5)</w:t>
      </w:r>
      <w:r w:rsidR="003500DF">
        <w:rPr>
          <w:b/>
          <w:bCs/>
          <w:sz w:val="24"/>
          <w:szCs w:val="24"/>
        </w:rPr>
        <w:t>.</w:t>
      </w:r>
    </w:p>
    <w:p w14:paraId="18C6AB77" w14:textId="77777777" w:rsidR="00F5426E" w:rsidRPr="00E7447E" w:rsidRDefault="00F5426E" w:rsidP="00F5426E">
      <w:pPr>
        <w:tabs>
          <w:tab w:val="left" w:pos="709"/>
        </w:tabs>
        <w:spacing w:after="0" w:line="360" w:lineRule="auto"/>
        <w:ind w:right="-142"/>
        <w:jc w:val="both"/>
        <w:rPr>
          <w:i/>
          <w:iCs/>
          <w:sz w:val="24"/>
          <w:szCs w:val="24"/>
        </w:rPr>
      </w:pPr>
      <w:r>
        <w:rPr>
          <w:bCs/>
          <w:i/>
          <w:sz w:val="24"/>
          <w:szCs w:val="20"/>
        </w:rPr>
        <w:tab/>
      </w:r>
      <w:r w:rsidRPr="00365865">
        <w:rPr>
          <w:bCs/>
          <w:i/>
          <w:sz w:val="24"/>
          <w:szCs w:val="20"/>
        </w:rPr>
        <w:t>Комментарии</w:t>
      </w:r>
      <w:r w:rsidRPr="00E7447E">
        <w:rPr>
          <w:b/>
          <w:bCs/>
          <w:sz w:val="24"/>
          <w:szCs w:val="24"/>
        </w:rPr>
        <w:t xml:space="preserve">: </w:t>
      </w:r>
      <w:r w:rsidRPr="00E7447E">
        <w:rPr>
          <w:i/>
          <w:iCs/>
          <w:sz w:val="24"/>
          <w:szCs w:val="24"/>
        </w:rPr>
        <w:t>Рентгенографию легких рекомендуется проводить в передней прямой и</w:t>
      </w:r>
      <w:r>
        <w:rPr>
          <w:i/>
          <w:iCs/>
          <w:sz w:val="24"/>
          <w:szCs w:val="24"/>
        </w:rPr>
        <w:t xml:space="preserve"> боковой проекциях [30].</w:t>
      </w:r>
    </w:p>
    <w:p w14:paraId="18ACA8D5" w14:textId="77777777" w:rsidR="00F5426E" w:rsidRPr="00E7447E" w:rsidRDefault="00F5426E" w:rsidP="00F5426E">
      <w:pPr>
        <w:tabs>
          <w:tab w:val="left" w:pos="709"/>
        </w:tabs>
        <w:spacing w:after="0" w:line="360" w:lineRule="auto"/>
        <w:ind w:right="-142"/>
        <w:jc w:val="both"/>
        <w:rPr>
          <w:sz w:val="24"/>
          <w:szCs w:val="24"/>
        </w:rPr>
      </w:pPr>
      <w:r w:rsidRPr="00E7447E">
        <w:rPr>
          <w:sz w:val="24"/>
          <w:szCs w:val="24"/>
        </w:rPr>
        <w:t xml:space="preserve">• </w:t>
      </w:r>
      <w:r>
        <w:rPr>
          <w:sz w:val="24"/>
          <w:szCs w:val="24"/>
        </w:rPr>
        <w:tab/>
      </w:r>
      <w:r w:rsidRPr="00E7447E">
        <w:rPr>
          <w:sz w:val="24"/>
          <w:szCs w:val="24"/>
        </w:rPr>
        <w:t xml:space="preserve">Всем пациентам с обострением ХБ рекомендуется проведение </w:t>
      </w:r>
      <w:proofErr w:type="spellStart"/>
      <w:r w:rsidRPr="00E7447E">
        <w:rPr>
          <w:sz w:val="24"/>
          <w:szCs w:val="24"/>
        </w:rPr>
        <w:t>пульсоксиметрии</w:t>
      </w:r>
      <w:proofErr w:type="spellEnd"/>
      <w:r w:rsidRPr="00E7447E">
        <w:rPr>
          <w:sz w:val="24"/>
          <w:szCs w:val="24"/>
        </w:rPr>
        <w:t xml:space="preserve"> с</w:t>
      </w:r>
      <w:r>
        <w:rPr>
          <w:sz w:val="24"/>
          <w:szCs w:val="24"/>
        </w:rPr>
        <w:t xml:space="preserve"> измерением </w:t>
      </w:r>
      <w:r>
        <w:rPr>
          <w:sz w:val="24"/>
          <w:szCs w:val="24"/>
          <w:lang w:val="en-US"/>
        </w:rPr>
        <w:t>S</w:t>
      </w:r>
      <w:r>
        <w:rPr>
          <w:sz w:val="24"/>
          <w:szCs w:val="24"/>
        </w:rPr>
        <w:t>р</w:t>
      </w:r>
      <w:r>
        <w:rPr>
          <w:sz w:val="24"/>
          <w:szCs w:val="24"/>
          <w:lang w:val="en-US"/>
        </w:rPr>
        <w:t>O</w:t>
      </w:r>
      <w:r>
        <w:rPr>
          <w:sz w:val="24"/>
          <w:szCs w:val="24"/>
        </w:rPr>
        <w:t>2 для выявления признаков ДН.</w:t>
      </w:r>
    </w:p>
    <w:p w14:paraId="32D5BA7D" w14:textId="6C67AE7D" w:rsidR="00F5426E" w:rsidRPr="00E7447E" w:rsidRDefault="00F5426E" w:rsidP="00F5426E">
      <w:pPr>
        <w:tabs>
          <w:tab w:val="left" w:pos="1884"/>
        </w:tabs>
        <w:spacing w:after="0" w:line="360" w:lineRule="auto"/>
        <w:ind w:right="-142"/>
        <w:jc w:val="both"/>
        <w:rPr>
          <w:b/>
          <w:bCs/>
          <w:sz w:val="24"/>
          <w:szCs w:val="24"/>
        </w:rPr>
      </w:pPr>
      <w:r w:rsidRPr="00E7447E">
        <w:rPr>
          <w:b/>
          <w:bCs/>
          <w:sz w:val="24"/>
          <w:szCs w:val="24"/>
        </w:rPr>
        <w:t>Уровень убедительности рекомендаций С (уровень достоверности доказательств 5)</w:t>
      </w:r>
      <w:r w:rsidR="003500DF">
        <w:rPr>
          <w:b/>
          <w:bCs/>
          <w:sz w:val="24"/>
          <w:szCs w:val="24"/>
        </w:rPr>
        <w:t>.</w:t>
      </w:r>
    </w:p>
    <w:p w14:paraId="4C600F59" w14:textId="4C28086A" w:rsidR="00F5426E" w:rsidRDefault="00F5426E" w:rsidP="00F5426E">
      <w:pPr>
        <w:tabs>
          <w:tab w:val="left" w:pos="1884"/>
        </w:tabs>
        <w:spacing w:after="0" w:line="360" w:lineRule="auto"/>
        <w:ind w:right="-142"/>
        <w:jc w:val="both"/>
        <w:rPr>
          <w:i/>
          <w:iCs/>
          <w:sz w:val="24"/>
          <w:szCs w:val="24"/>
        </w:rPr>
      </w:pPr>
      <w:r w:rsidRPr="00365865">
        <w:rPr>
          <w:bCs/>
          <w:i/>
          <w:sz w:val="24"/>
          <w:szCs w:val="20"/>
        </w:rPr>
        <w:t>Комментарии</w:t>
      </w:r>
      <w:r w:rsidRPr="00E7447E">
        <w:rPr>
          <w:b/>
          <w:bCs/>
          <w:sz w:val="24"/>
          <w:szCs w:val="24"/>
        </w:rPr>
        <w:t xml:space="preserve">: </w:t>
      </w:r>
      <w:proofErr w:type="spellStart"/>
      <w:r w:rsidRPr="00E7447E">
        <w:rPr>
          <w:i/>
          <w:iCs/>
          <w:sz w:val="24"/>
          <w:szCs w:val="24"/>
        </w:rPr>
        <w:t>Пулъсоксиметрия</w:t>
      </w:r>
      <w:proofErr w:type="spellEnd"/>
      <w:r w:rsidRPr="00E7447E">
        <w:rPr>
          <w:i/>
          <w:iCs/>
          <w:sz w:val="24"/>
          <w:szCs w:val="24"/>
        </w:rPr>
        <w:t xml:space="preserve"> рекомендуется в качестве простого и </w:t>
      </w:r>
      <w:r w:rsidR="0002691C" w:rsidRPr="00E7447E">
        <w:rPr>
          <w:i/>
          <w:iCs/>
          <w:sz w:val="24"/>
          <w:szCs w:val="24"/>
        </w:rPr>
        <w:t>надёжного</w:t>
      </w:r>
      <w:r>
        <w:rPr>
          <w:i/>
          <w:iCs/>
          <w:sz w:val="24"/>
          <w:szCs w:val="24"/>
        </w:rPr>
        <w:t xml:space="preserve"> </w:t>
      </w:r>
      <w:r w:rsidRPr="00E7447E">
        <w:rPr>
          <w:i/>
          <w:iCs/>
          <w:sz w:val="24"/>
          <w:szCs w:val="24"/>
        </w:rPr>
        <w:t>скринингового метода, позволяющего выявлять пациентов с ДН. В тоже время, наличие</w:t>
      </w:r>
      <w:r>
        <w:rPr>
          <w:i/>
          <w:iCs/>
          <w:sz w:val="24"/>
          <w:szCs w:val="24"/>
        </w:rPr>
        <w:t xml:space="preserve"> </w:t>
      </w:r>
      <w:r w:rsidRPr="00E7447E">
        <w:rPr>
          <w:i/>
          <w:iCs/>
          <w:sz w:val="24"/>
          <w:szCs w:val="24"/>
        </w:rPr>
        <w:t>ДН у пациента с обострением Х Б должно нацеливать врача на поиск другого</w:t>
      </w:r>
      <w:r>
        <w:rPr>
          <w:i/>
          <w:iCs/>
          <w:sz w:val="24"/>
          <w:szCs w:val="24"/>
        </w:rPr>
        <w:t xml:space="preserve"> </w:t>
      </w:r>
      <w:r w:rsidRPr="00E7447E">
        <w:rPr>
          <w:i/>
          <w:iCs/>
          <w:sz w:val="24"/>
          <w:szCs w:val="24"/>
        </w:rPr>
        <w:t xml:space="preserve">заболевания. Обострение ХБ обычно не сопровождается падением </w:t>
      </w:r>
      <w:proofErr w:type="spellStart"/>
      <w:r w:rsidRPr="00E7447E">
        <w:rPr>
          <w:i/>
          <w:iCs/>
          <w:sz w:val="24"/>
          <w:szCs w:val="24"/>
          <w:lang w:val="en-US"/>
        </w:rPr>
        <w:t>SpO</w:t>
      </w:r>
      <w:proofErr w:type="spellEnd"/>
      <w:r w:rsidRPr="00E7447E">
        <w:rPr>
          <w:i/>
          <w:iCs/>
          <w:sz w:val="24"/>
          <w:szCs w:val="24"/>
        </w:rPr>
        <w:t>2</w:t>
      </w:r>
      <w:r>
        <w:rPr>
          <w:i/>
          <w:iCs/>
          <w:sz w:val="24"/>
          <w:szCs w:val="24"/>
        </w:rPr>
        <w:t>.</w:t>
      </w:r>
    </w:p>
    <w:p w14:paraId="1C399D2E" w14:textId="77777777" w:rsidR="00F5426E" w:rsidRPr="00E7447E" w:rsidRDefault="00F5426E" w:rsidP="00F5426E">
      <w:pPr>
        <w:tabs>
          <w:tab w:val="left" w:pos="709"/>
        </w:tabs>
        <w:spacing w:after="0" w:line="360" w:lineRule="auto"/>
        <w:ind w:right="-142"/>
        <w:jc w:val="both"/>
        <w:rPr>
          <w:sz w:val="24"/>
          <w:szCs w:val="24"/>
        </w:rPr>
      </w:pPr>
      <w:r w:rsidRPr="00E7447E">
        <w:rPr>
          <w:sz w:val="24"/>
          <w:szCs w:val="24"/>
        </w:rPr>
        <w:t xml:space="preserve">• </w:t>
      </w:r>
      <w:r>
        <w:rPr>
          <w:sz w:val="24"/>
          <w:szCs w:val="24"/>
        </w:rPr>
        <w:tab/>
      </w:r>
      <w:r w:rsidRPr="00E7447E">
        <w:rPr>
          <w:sz w:val="24"/>
          <w:szCs w:val="24"/>
        </w:rPr>
        <w:t>Рекомендуется пациентам с обострением ХБ проведение исследование</w:t>
      </w:r>
      <w:r>
        <w:rPr>
          <w:sz w:val="24"/>
          <w:szCs w:val="24"/>
        </w:rPr>
        <w:t xml:space="preserve"> </w:t>
      </w:r>
      <w:r w:rsidRPr="00E7447E">
        <w:rPr>
          <w:sz w:val="24"/>
          <w:szCs w:val="24"/>
        </w:rPr>
        <w:t>неспровоцированны</w:t>
      </w:r>
      <w:r>
        <w:rPr>
          <w:sz w:val="24"/>
          <w:szCs w:val="24"/>
        </w:rPr>
        <w:t xml:space="preserve">х дыхательных объемов и потоков </w:t>
      </w:r>
      <w:r w:rsidRPr="00E7447E">
        <w:rPr>
          <w:sz w:val="24"/>
          <w:szCs w:val="24"/>
        </w:rPr>
        <w:t>для выявления наличия и степени</w:t>
      </w:r>
      <w:r>
        <w:rPr>
          <w:sz w:val="24"/>
          <w:szCs w:val="24"/>
        </w:rPr>
        <w:t xml:space="preserve"> </w:t>
      </w:r>
      <w:r w:rsidRPr="00E7447E">
        <w:rPr>
          <w:sz w:val="24"/>
          <w:szCs w:val="24"/>
        </w:rPr>
        <w:t>выраженности нарушения легочной функции [16, 19-24, 64, 80].</w:t>
      </w:r>
    </w:p>
    <w:p w14:paraId="3B219FBA" w14:textId="30FA127F" w:rsidR="00237B44" w:rsidRPr="00F5426E" w:rsidRDefault="00F5426E" w:rsidP="00A41931">
      <w:pPr>
        <w:tabs>
          <w:tab w:val="left" w:pos="1884"/>
        </w:tabs>
        <w:spacing w:after="0" w:line="360" w:lineRule="auto"/>
        <w:ind w:right="-142"/>
        <w:jc w:val="both"/>
        <w:rPr>
          <w:b/>
          <w:bCs/>
          <w:sz w:val="24"/>
          <w:szCs w:val="24"/>
        </w:rPr>
      </w:pPr>
      <w:r w:rsidRPr="00E7447E">
        <w:rPr>
          <w:b/>
          <w:bCs/>
          <w:sz w:val="24"/>
          <w:szCs w:val="24"/>
        </w:rPr>
        <w:t xml:space="preserve">Уровень убедительности рекомендаций С (уровень достоверности доказательств </w:t>
      </w:r>
      <w:r w:rsidRPr="00563C4F">
        <w:rPr>
          <w:b/>
          <w:bCs/>
          <w:sz w:val="24"/>
          <w:szCs w:val="24"/>
        </w:rPr>
        <w:t xml:space="preserve">- </w:t>
      </w:r>
      <w:r w:rsidRPr="00E7447E">
        <w:rPr>
          <w:b/>
          <w:bCs/>
          <w:sz w:val="24"/>
          <w:szCs w:val="24"/>
        </w:rPr>
        <w:t>5).</w:t>
      </w:r>
    </w:p>
    <w:p w14:paraId="1A4FE966" w14:textId="34C8D674" w:rsidR="0057231B" w:rsidRPr="00DA1EDC" w:rsidRDefault="00395817" w:rsidP="00AE1371">
      <w:pPr>
        <w:pStyle w:val="1"/>
      </w:pPr>
      <w:bookmarkStart w:id="21" w:name="_Toc225074576"/>
      <w:r w:rsidRPr="00DA1EDC">
        <w:t>2.3</w:t>
      </w:r>
      <w:r w:rsidR="0057231B" w:rsidRPr="00DA1EDC">
        <w:t xml:space="preserve"> Лабораторн</w:t>
      </w:r>
      <w:r w:rsidRPr="00DA1EDC">
        <w:t>ая диагностика</w:t>
      </w:r>
      <w:bookmarkEnd w:id="21"/>
    </w:p>
    <w:p w14:paraId="7971E713" w14:textId="77777777" w:rsidR="00544C02" w:rsidRDefault="0057231B" w:rsidP="00AF1C94">
      <w:pPr>
        <w:tabs>
          <w:tab w:val="left" w:pos="1884"/>
        </w:tabs>
        <w:spacing w:after="0" w:line="360" w:lineRule="auto"/>
        <w:ind w:right="-142" w:firstLine="709"/>
        <w:jc w:val="both"/>
        <w:rPr>
          <w:sz w:val="24"/>
          <w:szCs w:val="20"/>
        </w:rPr>
      </w:pPr>
      <w:r w:rsidRPr="006A553C">
        <w:rPr>
          <w:sz w:val="24"/>
          <w:szCs w:val="20"/>
        </w:rPr>
        <w:t>В начальном периоде болезни, а также у пациентов в период ремиссии ХБ изменений</w:t>
      </w:r>
      <w:r w:rsidR="00544C02">
        <w:rPr>
          <w:sz w:val="24"/>
          <w:szCs w:val="20"/>
        </w:rPr>
        <w:t xml:space="preserve"> </w:t>
      </w:r>
      <w:r w:rsidRPr="006A553C">
        <w:rPr>
          <w:sz w:val="24"/>
          <w:szCs w:val="20"/>
        </w:rPr>
        <w:t>лабораторно-инструментальных показателей может не быть. При прогрессировании ХБ</w:t>
      </w:r>
      <w:r w:rsidR="00544C02">
        <w:rPr>
          <w:sz w:val="24"/>
          <w:szCs w:val="20"/>
        </w:rPr>
        <w:t xml:space="preserve"> </w:t>
      </w:r>
      <w:r w:rsidRPr="006A553C">
        <w:rPr>
          <w:sz w:val="24"/>
          <w:szCs w:val="20"/>
        </w:rPr>
        <w:t>лабораторные и инструментальные методы исследования приобретают существенное</w:t>
      </w:r>
      <w:r w:rsidR="00544C02">
        <w:rPr>
          <w:sz w:val="24"/>
          <w:szCs w:val="20"/>
        </w:rPr>
        <w:t xml:space="preserve"> </w:t>
      </w:r>
      <w:r w:rsidRPr="006A553C">
        <w:rPr>
          <w:sz w:val="24"/>
          <w:szCs w:val="20"/>
        </w:rPr>
        <w:t xml:space="preserve">значение. </w:t>
      </w:r>
    </w:p>
    <w:p w14:paraId="25FCB3D9" w14:textId="77777777" w:rsidR="00544C02" w:rsidRDefault="0057231B" w:rsidP="00AF1C94">
      <w:pPr>
        <w:tabs>
          <w:tab w:val="left" w:pos="1884"/>
        </w:tabs>
        <w:spacing w:after="0" w:line="360" w:lineRule="auto"/>
        <w:ind w:right="-142" w:firstLine="709"/>
        <w:jc w:val="both"/>
        <w:rPr>
          <w:sz w:val="24"/>
          <w:szCs w:val="20"/>
        </w:rPr>
      </w:pPr>
      <w:r w:rsidRPr="006A553C">
        <w:rPr>
          <w:sz w:val="24"/>
          <w:szCs w:val="20"/>
        </w:rPr>
        <w:t>Они используются для выявления активности воспалительного процесса,</w:t>
      </w:r>
      <w:r w:rsidR="00544C02">
        <w:rPr>
          <w:sz w:val="24"/>
          <w:szCs w:val="20"/>
        </w:rPr>
        <w:t xml:space="preserve"> </w:t>
      </w:r>
      <w:r w:rsidR="006A553C" w:rsidRPr="006A553C">
        <w:rPr>
          <w:sz w:val="24"/>
          <w:szCs w:val="20"/>
        </w:rPr>
        <w:t>уточнения клинической формы заболевания, выявления осложнений, дифференциальной</w:t>
      </w:r>
      <w:r w:rsidR="00544C02">
        <w:rPr>
          <w:sz w:val="24"/>
          <w:szCs w:val="20"/>
        </w:rPr>
        <w:t xml:space="preserve"> </w:t>
      </w:r>
      <w:r w:rsidR="006A553C" w:rsidRPr="006A553C">
        <w:rPr>
          <w:sz w:val="24"/>
          <w:szCs w:val="20"/>
        </w:rPr>
        <w:t>диагностики с заболеваниями, имеющими сходные клинические симптомы.</w:t>
      </w:r>
      <w:r w:rsidR="00544C02">
        <w:rPr>
          <w:sz w:val="24"/>
          <w:szCs w:val="20"/>
        </w:rPr>
        <w:t xml:space="preserve"> </w:t>
      </w:r>
    </w:p>
    <w:p w14:paraId="17E07084" w14:textId="28823374" w:rsidR="006A553C" w:rsidRPr="006A553C" w:rsidRDefault="006A553C" w:rsidP="00AF1C94">
      <w:pPr>
        <w:tabs>
          <w:tab w:val="left" w:pos="1884"/>
        </w:tabs>
        <w:spacing w:after="0" w:line="360" w:lineRule="auto"/>
        <w:ind w:right="-142" w:firstLine="709"/>
        <w:jc w:val="both"/>
        <w:rPr>
          <w:sz w:val="24"/>
          <w:szCs w:val="20"/>
        </w:rPr>
      </w:pPr>
      <w:r w:rsidRPr="006A553C">
        <w:rPr>
          <w:sz w:val="24"/>
          <w:szCs w:val="20"/>
        </w:rPr>
        <w:t xml:space="preserve">• </w:t>
      </w:r>
      <w:r w:rsidR="0068624F">
        <w:rPr>
          <w:sz w:val="24"/>
          <w:szCs w:val="20"/>
        </w:rPr>
        <w:t>Рекомендуется с</w:t>
      </w:r>
      <w:r w:rsidRPr="006A553C">
        <w:rPr>
          <w:sz w:val="24"/>
          <w:szCs w:val="20"/>
        </w:rPr>
        <w:t xml:space="preserve"> целью постановки диагноза «Хронический бронхит» пациентам с хроническим</w:t>
      </w:r>
      <w:r w:rsidR="0068624F">
        <w:rPr>
          <w:sz w:val="24"/>
          <w:szCs w:val="20"/>
        </w:rPr>
        <w:t xml:space="preserve"> </w:t>
      </w:r>
      <w:r w:rsidRPr="006A553C">
        <w:rPr>
          <w:sz w:val="24"/>
          <w:szCs w:val="20"/>
        </w:rPr>
        <w:t>продуктивным кашлем не менее 3 месяцев подряд в течение 2-х и более лет,</w:t>
      </w:r>
      <w:r>
        <w:rPr>
          <w:sz w:val="24"/>
          <w:szCs w:val="20"/>
        </w:rPr>
        <w:t xml:space="preserve"> </w:t>
      </w:r>
      <w:r w:rsidRPr="006A553C">
        <w:rPr>
          <w:sz w:val="24"/>
          <w:szCs w:val="20"/>
        </w:rPr>
        <w:t>устанавливать диагноз ХБ после исключения других возможных</w:t>
      </w:r>
      <w:r w:rsidR="0068624F">
        <w:rPr>
          <w:sz w:val="24"/>
          <w:szCs w:val="20"/>
        </w:rPr>
        <w:t xml:space="preserve"> </w:t>
      </w:r>
      <w:r w:rsidRPr="006A553C">
        <w:rPr>
          <w:sz w:val="24"/>
          <w:szCs w:val="20"/>
        </w:rPr>
        <w:t>респираторных или</w:t>
      </w:r>
      <w:r>
        <w:rPr>
          <w:sz w:val="24"/>
          <w:szCs w:val="20"/>
        </w:rPr>
        <w:t xml:space="preserve"> </w:t>
      </w:r>
      <w:r w:rsidRPr="006A553C">
        <w:rPr>
          <w:sz w:val="24"/>
          <w:szCs w:val="20"/>
        </w:rPr>
        <w:t>сердечных причин [2].</w:t>
      </w:r>
    </w:p>
    <w:p w14:paraId="18494522" w14:textId="609DE626" w:rsidR="006A553C" w:rsidRPr="006A553C" w:rsidRDefault="006A553C" w:rsidP="00A41931">
      <w:pPr>
        <w:tabs>
          <w:tab w:val="left" w:pos="1884"/>
        </w:tabs>
        <w:spacing w:after="0" w:line="360" w:lineRule="auto"/>
        <w:ind w:right="-142"/>
        <w:jc w:val="both"/>
        <w:rPr>
          <w:b/>
          <w:bCs/>
          <w:sz w:val="24"/>
          <w:szCs w:val="20"/>
        </w:rPr>
      </w:pPr>
      <w:r w:rsidRPr="006A553C">
        <w:rPr>
          <w:b/>
          <w:bCs/>
          <w:sz w:val="24"/>
          <w:szCs w:val="20"/>
        </w:rPr>
        <w:t xml:space="preserve">Уровень убедительности рекомендаций С (уровень достоверности доказательств </w:t>
      </w:r>
      <w:r w:rsidR="00237B44">
        <w:rPr>
          <w:b/>
          <w:bCs/>
          <w:sz w:val="24"/>
          <w:szCs w:val="20"/>
        </w:rPr>
        <w:t xml:space="preserve">- </w:t>
      </w:r>
      <w:r w:rsidRPr="006A553C">
        <w:rPr>
          <w:b/>
          <w:bCs/>
          <w:sz w:val="24"/>
          <w:szCs w:val="20"/>
        </w:rPr>
        <w:t>5)</w:t>
      </w:r>
      <w:r w:rsidR="003500DF">
        <w:rPr>
          <w:b/>
          <w:bCs/>
          <w:sz w:val="24"/>
          <w:szCs w:val="20"/>
        </w:rPr>
        <w:t>.</w:t>
      </w:r>
    </w:p>
    <w:p w14:paraId="75B77620" w14:textId="77777777" w:rsidR="00544C02" w:rsidRDefault="006A553C" w:rsidP="00AF1C94">
      <w:pPr>
        <w:tabs>
          <w:tab w:val="left" w:pos="1884"/>
        </w:tabs>
        <w:spacing w:after="0" w:line="360" w:lineRule="auto"/>
        <w:ind w:right="-142" w:firstLine="709"/>
        <w:jc w:val="both"/>
        <w:rPr>
          <w:sz w:val="24"/>
          <w:szCs w:val="20"/>
        </w:rPr>
      </w:pPr>
      <w:r w:rsidRPr="006A553C">
        <w:rPr>
          <w:sz w:val="24"/>
          <w:szCs w:val="20"/>
        </w:rPr>
        <w:t xml:space="preserve">• </w:t>
      </w:r>
      <w:r w:rsidR="0068624F">
        <w:rPr>
          <w:sz w:val="24"/>
          <w:szCs w:val="20"/>
        </w:rPr>
        <w:t>Рекомендуется с</w:t>
      </w:r>
      <w:r w:rsidRPr="006A553C">
        <w:rPr>
          <w:sz w:val="24"/>
          <w:szCs w:val="20"/>
        </w:rPr>
        <w:t xml:space="preserve"> целью выявления факторов риска хроничес</w:t>
      </w:r>
      <w:r w:rsidR="0068624F">
        <w:rPr>
          <w:sz w:val="24"/>
          <w:szCs w:val="20"/>
        </w:rPr>
        <w:t xml:space="preserve">кого бронхита, всем пациентам с </w:t>
      </w:r>
      <w:r w:rsidRPr="006A553C">
        <w:rPr>
          <w:sz w:val="24"/>
          <w:szCs w:val="20"/>
        </w:rPr>
        <w:t>хроническим кашлем оценить прямое воздействие респираторных</w:t>
      </w:r>
      <w:r w:rsidR="00544C02">
        <w:rPr>
          <w:sz w:val="24"/>
          <w:szCs w:val="20"/>
        </w:rPr>
        <w:t xml:space="preserve"> </w:t>
      </w:r>
      <w:r w:rsidRPr="006A553C">
        <w:rPr>
          <w:sz w:val="24"/>
          <w:szCs w:val="20"/>
        </w:rPr>
        <w:t>раздражителей (различных типов курительно</w:t>
      </w:r>
      <w:r w:rsidR="0068624F">
        <w:rPr>
          <w:sz w:val="24"/>
          <w:szCs w:val="20"/>
        </w:rPr>
        <w:t xml:space="preserve">го дыма); пассивное воздействие </w:t>
      </w:r>
      <w:r w:rsidRPr="006A553C">
        <w:rPr>
          <w:sz w:val="24"/>
          <w:szCs w:val="20"/>
        </w:rPr>
        <w:t>курительного дыма на работе и дома; оценка индекса курящего человека (пачек-лет),</w:t>
      </w:r>
      <w:r w:rsidR="00544C02">
        <w:rPr>
          <w:sz w:val="24"/>
          <w:szCs w:val="20"/>
        </w:rPr>
        <w:t xml:space="preserve"> </w:t>
      </w:r>
      <w:r w:rsidRPr="006A553C">
        <w:rPr>
          <w:sz w:val="24"/>
          <w:szCs w:val="20"/>
        </w:rPr>
        <w:t>неблагоприятные профессиональные и/или жилищно-бытовые условия, так как все они</w:t>
      </w:r>
      <w:r w:rsidR="00544C02">
        <w:rPr>
          <w:sz w:val="24"/>
          <w:szCs w:val="20"/>
        </w:rPr>
        <w:t xml:space="preserve"> </w:t>
      </w:r>
      <w:r w:rsidRPr="006A553C">
        <w:rPr>
          <w:sz w:val="24"/>
          <w:szCs w:val="20"/>
        </w:rPr>
        <w:t>являются предрасполагающими факторами развития хронического бронхита. Также</w:t>
      </w:r>
      <w:r w:rsidR="00544C02">
        <w:rPr>
          <w:sz w:val="24"/>
          <w:szCs w:val="20"/>
        </w:rPr>
        <w:t xml:space="preserve"> </w:t>
      </w:r>
      <w:r w:rsidRPr="006A553C">
        <w:rPr>
          <w:sz w:val="24"/>
          <w:szCs w:val="20"/>
        </w:rPr>
        <w:t>должна быть выполнена оценка частоты обострений ХБ в течение года</w:t>
      </w:r>
      <w:r w:rsidR="00D27F51">
        <w:rPr>
          <w:sz w:val="24"/>
          <w:szCs w:val="20"/>
        </w:rPr>
        <w:t xml:space="preserve"> </w:t>
      </w:r>
      <w:r w:rsidRPr="006A553C">
        <w:rPr>
          <w:sz w:val="24"/>
          <w:szCs w:val="20"/>
        </w:rPr>
        <w:t>[2].</w:t>
      </w:r>
    </w:p>
    <w:p w14:paraId="0069C943" w14:textId="249319A5" w:rsidR="006A553C" w:rsidRPr="006A553C" w:rsidRDefault="006A553C" w:rsidP="00A41931">
      <w:pPr>
        <w:tabs>
          <w:tab w:val="left" w:pos="1884"/>
        </w:tabs>
        <w:spacing w:after="0" w:line="360" w:lineRule="auto"/>
        <w:ind w:right="-142"/>
        <w:jc w:val="both"/>
        <w:rPr>
          <w:b/>
          <w:bCs/>
          <w:sz w:val="24"/>
          <w:szCs w:val="20"/>
        </w:rPr>
      </w:pPr>
      <w:r w:rsidRPr="006A553C">
        <w:rPr>
          <w:b/>
          <w:bCs/>
          <w:sz w:val="24"/>
          <w:szCs w:val="20"/>
        </w:rPr>
        <w:t xml:space="preserve">Уровень убедительности рекомендаций С (уровень достоверности доказательств </w:t>
      </w:r>
      <w:r w:rsidR="00237B44">
        <w:rPr>
          <w:b/>
          <w:bCs/>
          <w:sz w:val="24"/>
          <w:szCs w:val="20"/>
        </w:rPr>
        <w:t xml:space="preserve">- </w:t>
      </w:r>
      <w:r w:rsidRPr="006A553C">
        <w:rPr>
          <w:b/>
          <w:bCs/>
          <w:sz w:val="24"/>
          <w:szCs w:val="20"/>
        </w:rPr>
        <w:t>5)</w:t>
      </w:r>
      <w:r w:rsidR="003500DF">
        <w:rPr>
          <w:b/>
          <w:bCs/>
          <w:sz w:val="24"/>
          <w:szCs w:val="20"/>
        </w:rPr>
        <w:t>.</w:t>
      </w:r>
    </w:p>
    <w:p w14:paraId="50EA2675" w14:textId="2FBCF7C5" w:rsidR="006A553C" w:rsidRPr="006A553C" w:rsidRDefault="006A553C" w:rsidP="00AF1C94">
      <w:pPr>
        <w:tabs>
          <w:tab w:val="left" w:pos="1884"/>
        </w:tabs>
        <w:spacing w:after="0" w:line="360" w:lineRule="auto"/>
        <w:ind w:right="-142" w:firstLine="709"/>
        <w:jc w:val="both"/>
        <w:rPr>
          <w:sz w:val="24"/>
          <w:szCs w:val="20"/>
        </w:rPr>
      </w:pPr>
      <w:r w:rsidRPr="006A553C">
        <w:rPr>
          <w:sz w:val="24"/>
          <w:szCs w:val="20"/>
        </w:rPr>
        <w:lastRenderedPageBreak/>
        <w:t xml:space="preserve">• Не рекомендуется микроскопическое исследование </w:t>
      </w:r>
      <w:proofErr w:type="spellStart"/>
      <w:r w:rsidRPr="006A553C">
        <w:rPr>
          <w:sz w:val="24"/>
          <w:szCs w:val="20"/>
        </w:rPr>
        <w:t>нативного</w:t>
      </w:r>
      <w:proofErr w:type="spellEnd"/>
      <w:r w:rsidRPr="006A553C">
        <w:rPr>
          <w:sz w:val="24"/>
          <w:szCs w:val="20"/>
        </w:rPr>
        <w:t xml:space="preserve"> и окрашенного</w:t>
      </w:r>
      <w:r w:rsidR="00544C02">
        <w:rPr>
          <w:sz w:val="24"/>
          <w:szCs w:val="20"/>
        </w:rPr>
        <w:t xml:space="preserve"> </w:t>
      </w:r>
      <w:r w:rsidRPr="006A553C">
        <w:rPr>
          <w:sz w:val="24"/>
          <w:szCs w:val="20"/>
        </w:rPr>
        <w:t>препарата мокроты у пациентов со стабильным течением ХБ для рутинного обследования</w:t>
      </w:r>
      <w:r w:rsidR="00544C02">
        <w:rPr>
          <w:sz w:val="24"/>
          <w:szCs w:val="20"/>
        </w:rPr>
        <w:t xml:space="preserve"> </w:t>
      </w:r>
      <w:r w:rsidRPr="006A553C">
        <w:rPr>
          <w:sz w:val="24"/>
          <w:szCs w:val="20"/>
        </w:rPr>
        <w:t>[2, 24].</w:t>
      </w:r>
    </w:p>
    <w:p w14:paraId="41D23DC1" w14:textId="3A4BA09D" w:rsidR="006A553C" w:rsidRPr="006A553C" w:rsidRDefault="006A553C" w:rsidP="00A41931">
      <w:pPr>
        <w:tabs>
          <w:tab w:val="left" w:pos="1884"/>
        </w:tabs>
        <w:spacing w:after="0" w:line="360" w:lineRule="auto"/>
        <w:ind w:right="-142"/>
        <w:jc w:val="both"/>
        <w:rPr>
          <w:b/>
          <w:bCs/>
          <w:sz w:val="24"/>
          <w:szCs w:val="20"/>
        </w:rPr>
      </w:pPr>
      <w:r w:rsidRPr="006A553C">
        <w:rPr>
          <w:b/>
          <w:bCs/>
          <w:sz w:val="24"/>
          <w:szCs w:val="20"/>
        </w:rPr>
        <w:t xml:space="preserve">Уровень убедительности рекомендаций С (уровень достоверности доказательств </w:t>
      </w:r>
      <w:r w:rsidR="00237B44">
        <w:rPr>
          <w:b/>
          <w:bCs/>
          <w:sz w:val="24"/>
          <w:szCs w:val="20"/>
        </w:rPr>
        <w:t xml:space="preserve">- </w:t>
      </w:r>
      <w:r w:rsidRPr="006A553C">
        <w:rPr>
          <w:b/>
          <w:bCs/>
          <w:sz w:val="24"/>
          <w:szCs w:val="20"/>
        </w:rPr>
        <w:t>5)</w:t>
      </w:r>
      <w:r w:rsidR="003500DF">
        <w:rPr>
          <w:b/>
          <w:bCs/>
          <w:sz w:val="24"/>
          <w:szCs w:val="20"/>
        </w:rPr>
        <w:t>.</w:t>
      </w:r>
    </w:p>
    <w:p w14:paraId="7BC41EB9" w14:textId="33A39FAC" w:rsidR="006A553C" w:rsidRPr="006A553C" w:rsidRDefault="006A553C" w:rsidP="00AF1C94">
      <w:pPr>
        <w:tabs>
          <w:tab w:val="left" w:pos="1884"/>
        </w:tabs>
        <w:spacing w:after="0" w:line="360" w:lineRule="auto"/>
        <w:ind w:right="-142" w:firstLine="709"/>
        <w:jc w:val="both"/>
        <w:rPr>
          <w:sz w:val="24"/>
          <w:szCs w:val="20"/>
        </w:rPr>
      </w:pPr>
      <w:r w:rsidRPr="006A553C">
        <w:rPr>
          <w:sz w:val="24"/>
          <w:szCs w:val="20"/>
        </w:rPr>
        <w:t xml:space="preserve">• Не рекомендуется определение </w:t>
      </w:r>
      <w:proofErr w:type="spellStart"/>
      <w:r w:rsidRPr="006A553C">
        <w:rPr>
          <w:sz w:val="24"/>
          <w:szCs w:val="20"/>
        </w:rPr>
        <w:t>острофазовых</w:t>
      </w:r>
      <w:proofErr w:type="spellEnd"/>
      <w:r w:rsidRPr="006A553C">
        <w:rPr>
          <w:sz w:val="24"/>
          <w:szCs w:val="20"/>
        </w:rPr>
        <w:t xml:space="preserve"> реакций и биохимических</w:t>
      </w:r>
      <w:r w:rsidR="00544C02">
        <w:rPr>
          <w:sz w:val="24"/>
          <w:szCs w:val="20"/>
        </w:rPr>
        <w:t xml:space="preserve"> </w:t>
      </w:r>
      <w:r w:rsidRPr="006A553C">
        <w:rPr>
          <w:sz w:val="24"/>
          <w:szCs w:val="20"/>
        </w:rPr>
        <w:t xml:space="preserve">показателей крови (исследование уровня С-реактивного белка в сыворотке крови, </w:t>
      </w:r>
      <w:proofErr w:type="spellStart"/>
      <w:r w:rsidRPr="006A553C">
        <w:rPr>
          <w:sz w:val="24"/>
          <w:szCs w:val="20"/>
        </w:rPr>
        <w:t>сиаловые</w:t>
      </w:r>
      <w:proofErr w:type="spellEnd"/>
      <w:r>
        <w:rPr>
          <w:sz w:val="24"/>
          <w:szCs w:val="20"/>
        </w:rPr>
        <w:t xml:space="preserve"> </w:t>
      </w:r>
      <w:r w:rsidRPr="006A553C">
        <w:rPr>
          <w:sz w:val="24"/>
          <w:szCs w:val="20"/>
        </w:rPr>
        <w:t xml:space="preserve">кислоты, </w:t>
      </w:r>
      <w:proofErr w:type="spellStart"/>
      <w:r w:rsidRPr="006A553C">
        <w:rPr>
          <w:sz w:val="24"/>
          <w:szCs w:val="20"/>
        </w:rPr>
        <w:t>серомукоид</w:t>
      </w:r>
      <w:proofErr w:type="spellEnd"/>
      <w:r w:rsidRPr="006A553C">
        <w:rPr>
          <w:sz w:val="24"/>
          <w:szCs w:val="20"/>
        </w:rPr>
        <w:t>, исследование уровня фибриногена в крови и др.), характеризующих</w:t>
      </w:r>
      <w:r>
        <w:rPr>
          <w:sz w:val="24"/>
          <w:szCs w:val="20"/>
        </w:rPr>
        <w:t xml:space="preserve"> </w:t>
      </w:r>
      <w:r w:rsidRPr="006A553C">
        <w:rPr>
          <w:sz w:val="24"/>
          <w:szCs w:val="20"/>
        </w:rPr>
        <w:t>активность воспаления, у пациентов со стабильным течением ХБ для рутинного</w:t>
      </w:r>
      <w:r>
        <w:rPr>
          <w:sz w:val="24"/>
          <w:szCs w:val="20"/>
        </w:rPr>
        <w:t xml:space="preserve"> </w:t>
      </w:r>
      <w:r w:rsidRPr="006A553C">
        <w:rPr>
          <w:sz w:val="24"/>
          <w:szCs w:val="20"/>
        </w:rPr>
        <w:t>обследования [2].</w:t>
      </w:r>
    </w:p>
    <w:p w14:paraId="20ED30AD" w14:textId="025D806E" w:rsidR="005144B2" w:rsidRDefault="006A553C" w:rsidP="00AF1C94">
      <w:pPr>
        <w:tabs>
          <w:tab w:val="left" w:pos="1884"/>
        </w:tabs>
        <w:spacing w:after="0" w:line="360" w:lineRule="auto"/>
        <w:ind w:right="-142"/>
        <w:jc w:val="both"/>
        <w:rPr>
          <w:b/>
          <w:bCs/>
          <w:sz w:val="24"/>
          <w:szCs w:val="20"/>
        </w:rPr>
      </w:pPr>
      <w:r w:rsidRPr="005144B2">
        <w:rPr>
          <w:b/>
          <w:bCs/>
          <w:sz w:val="24"/>
          <w:szCs w:val="20"/>
        </w:rPr>
        <w:t>Уровень убедительности рекомендаций С (уровень достоверности доказательств 5)</w:t>
      </w:r>
      <w:r w:rsidR="003500DF">
        <w:rPr>
          <w:b/>
          <w:bCs/>
          <w:sz w:val="24"/>
          <w:szCs w:val="20"/>
        </w:rPr>
        <w:t>.</w:t>
      </w:r>
    </w:p>
    <w:p w14:paraId="175CC0F3" w14:textId="36D7B821" w:rsidR="005144B2" w:rsidRDefault="005144B2" w:rsidP="00AF1C94">
      <w:pPr>
        <w:tabs>
          <w:tab w:val="left" w:pos="709"/>
        </w:tabs>
        <w:spacing w:after="0" w:line="360" w:lineRule="auto"/>
        <w:ind w:right="-142"/>
        <w:jc w:val="both"/>
        <w:rPr>
          <w:i/>
          <w:iCs/>
          <w:sz w:val="24"/>
          <w:szCs w:val="20"/>
        </w:rPr>
      </w:pPr>
      <w:r>
        <w:rPr>
          <w:bCs/>
          <w:i/>
          <w:sz w:val="24"/>
          <w:szCs w:val="20"/>
        </w:rPr>
        <w:tab/>
      </w:r>
      <w:r w:rsidR="006A553C" w:rsidRPr="00365865">
        <w:rPr>
          <w:bCs/>
          <w:i/>
          <w:sz w:val="24"/>
          <w:szCs w:val="20"/>
        </w:rPr>
        <w:t>Комментарии</w:t>
      </w:r>
      <w:r w:rsidR="006A553C" w:rsidRPr="006A553C">
        <w:rPr>
          <w:sz w:val="24"/>
          <w:szCs w:val="20"/>
        </w:rPr>
        <w:t>:</w:t>
      </w:r>
      <w:r w:rsidR="00395817">
        <w:rPr>
          <w:sz w:val="24"/>
          <w:szCs w:val="20"/>
        </w:rPr>
        <w:t xml:space="preserve"> </w:t>
      </w:r>
      <w:r w:rsidR="006A553C" w:rsidRPr="006A553C">
        <w:rPr>
          <w:i/>
          <w:iCs/>
          <w:sz w:val="24"/>
          <w:szCs w:val="20"/>
        </w:rPr>
        <w:t>Стабильное течение ХБ не сопровождается системным характером</w:t>
      </w:r>
      <w:r w:rsidR="0002691C">
        <w:rPr>
          <w:i/>
          <w:iCs/>
          <w:sz w:val="24"/>
          <w:szCs w:val="20"/>
        </w:rPr>
        <w:t xml:space="preserve"> </w:t>
      </w:r>
      <w:r w:rsidR="006A553C" w:rsidRPr="006A553C">
        <w:rPr>
          <w:i/>
          <w:iCs/>
          <w:sz w:val="24"/>
          <w:szCs w:val="20"/>
        </w:rPr>
        <w:t>воспаления и биохимическими нарушениями</w:t>
      </w:r>
      <w:r>
        <w:rPr>
          <w:i/>
          <w:iCs/>
          <w:sz w:val="24"/>
          <w:szCs w:val="20"/>
        </w:rPr>
        <w:t>.</w:t>
      </w:r>
    </w:p>
    <w:p w14:paraId="54F37BDD" w14:textId="77777777" w:rsidR="005144B2" w:rsidRDefault="006A553C" w:rsidP="00AF1C94">
      <w:pPr>
        <w:tabs>
          <w:tab w:val="left" w:pos="1884"/>
        </w:tabs>
        <w:spacing w:after="0" w:line="360" w:lineRule="auto"/>
        <w:ind w:right="-142"/>
        <w:jc w:val="both"/>
        <w:rPr>
          <w:sz w:val="24"/>
          <w:szCs w:val="20"/>
        </w:rPr>
      </w:pPr>
      <w:r w:rsidRPr="006A553C">
        <w:rPr>
          <w:sz w:val="24"/>
          <w:szCs w:val="20"/>
        </w:rPr>
        <w:t xml:space="preserve">• Рекомендуется проведение </w:t>
      </w:r>
      <w:proofErr w:type="spellStart"/>
      <w:r w:rsidRPr="006A553C">
        <w:rPr>
          <w:sz w:val="24"/>
          <w:szCs w:val="20"/>
        </w:rPr>
        <w:t>пульсоксиметрии</w:t>
      </w:r>
      <w:proofErr w:type="spellEnd"/>
      <w:r w:rsidRPr="006A553C">
        <w:rPr>
          <w:sz w:val="24"/>
          <w:szCs w:val="20"/>
        </w:rPr>
        <w:t xml:space="preserve"> (оценку </w:t>
      </w:r>
      <w:proofErr w:type="spellStart"/>
      <w:r>
        <w:rPr>
          <w:sz w:val="24"/>
          <w:szCs w:val="20"/>
          <w:lang w:val="en-US"/>
        </w:rPr>
        <w:t>SpO</w:t>
      </w:r>
      <w:proofErr w:type="spellEnd"/>
      <w:r w:rsidRPr="006A553C">
        <w:rPr>
          <w:sz w:val="24"/>
          <w:szCs w:val="20"/>
        </w:rPr>
        <w:t>2) до и после выполнения</w:t>
      </w:r>
      <w:r w:rsidR="005144B2">
        <w:rPr>
          <w:sz w:val="24"/>
          <w:szCs w:val="20"/>
        </w:rPr>
        <w:t xml:space="preserve"> </w:t>
      </w:r>
      <w:r w:rsidRPr="006A553C">
        <w:rPr>
          <w:sz w:val="24"/>
          <w:szCs w:val="20"/>
        </w:rPr>
        <w:t>6-МШП всем пациентам с ХБ для определения ДН и уточнения</w:t>
      </w:r>
      <w:r w:rsidR="0068624F">
        <w:rPr>
          <w:sz w:val="24"/>
          <w:szCs w:val="20"/>
        </w:rPr>
        <w:t xml:space="preserve"> её степени</w:t>
      </w:r>
      <w:r w:rsidRPr="006A553C">
        <w:rPr>
          <w:sz w:val="24"/>
          <w:szCs w:val="20"/>
        </w:rPr>
        <w:t xml:space="preserve"> [2, 77].</w:t>
      </w:r>
    </w:p>
    <w:p w14:paraId="158973DD" w14:textId="5814A3D2" w:rsidR="006A553C" w:rsidRPr="000F59BE" w:rsidRDefault="006A553C" w:rsidP="00AF1C94">
      <w:pPr>
        <w:tabs>
          <w:tab w:val="left" w:pos="1884"/>
        </w:tabs>
        <w:spacing w:after="0" w:line="360" w:lineRule="auto"/>
        <w:ind w:right="-142"/>
        <w:jc w:val="both"/>
        <w:rPr>
          <w:b/>
          <w:bCs/>
          <w:sz w:val="24"/>
          <w:szCs w:val="20"/>
        </w:rPr>
      </w:pPr>
      <w:r w:rsidRPr="000F59BE">
        <w:rPr>
          <w:b/>
          <w:bCs/>
          <w:sz w:val="24"/>
          <w:szCs w:val="20"/>
        </w:rPr>
        <w:t>Уровень убедительности рекомендаций С (уровень достоверности доказательств</w:t>
      </w:r>
      <w:r w:rsidR="00237B44">
        <w:rPr>
          <w:b/>
          <w:bCs/>
          <w:sz w:val="24"/>
          <w:szCs w:val="20"/>
        </w:rPr>
        <w:t xml:space="preserve"> -</w:t>
      </w:r>
      <w:r w:rsidRPr="000F59BE">
        <w:rPr>
          <w:b/>
          <w:bCs/>
          <w:sz w:val="24"/>
          <w:szCs w:val="20"/>
        </w:rPr>
        <w:t xml:space="preserve"> 2)</w:t>
      </w:r>
      <w:r w:rsidR="003500DF">
        <w:rPr>
          <w:b/>
          <w:bCs/>
          <w:sz w:val="24"/>
          <w:szCs w:val="20"/>
        </w:rPr>
        <w:t>.</w:t>
      </w:r>
    </w:p>
    <w:p w14:paraId="11D187DF" w14:textId="16BD6052" w:rsidR="00E9221C" w:rsidRPr="00F144E7" w:rsidRDefault="0068624F" w:rsidP="00AF1C94">
      <w:pPr>
        <w:tabs>
          <w:tab w:val="left" w:pos="1884"/>
        </w:tabs>
        <w:spacing w:after="0" w:line="360" w:lineRule="auto"/>
        <w:ind w:right="-142"/>
        <w:jc w:val="both"/>
        <w:rPr>
          <w:i/>
          <w:iCs/>
          <w:sz w:val="24"/>
          <w:szCs w:val="20"/>
        </w:rPr>
      </w:pPr>
      <w:r w:rsidRPr="00365865">
        <w:rPr>
          <w:bCs/>
          <w:i/>
          <w:sz w:val="24"/>
          <w:szCs w:val="20"/>
        </w:rPr>
        <w:t>Комментарии</w:t>
      </w:r>
      <w:r w:rsidR="006A553C" w:rsidRPr="006A553C">
        <w:rPr>
          <w:sz w:val="24"/>
          <w:szCs w:val="20"/>
        </w:rPr>
        <w:t xml:space="preserve">: </w:t>
      </w:r>
      <w:r w:rsidR="006A553C" w:rsidRPr="000F59BE">
        <w:rPr>
          <w:i/>
          <w:iCs/>
          <w:sz w:val="24"/>
          <w:szCs w:val="20"/>
        </w:rPr>
        <w:t>Течение ХБ не сопровождается ДН, а ее наличие указывает либо на</w:t>
      </w:r>
      <w:r w:rsidR="000F59BE" w:rsidRPr="000F59BE">
        <w:rPr>
          <w:i/>
          <w:iCs/>
          <w:sz w:val="24"/>
          <w:szCs w:val="20"/>
        </w:rPr>
        <w:t xml:space="preserve"> </w:t>
      </w:r>
      <w:r w:rsidR="006A553C" w:rsidRPr="000F59BE">
        <w:rPr>
          <w:i/>
          <w:iCs/>
          <w:sz w:val="24"/>
          <w:szCs w:val="20"/>
        </w:rPr>
        <w:t>ХОБЛ,</w:t>
      </w:r>
      <w:r w:rsidR="000F59BE" w:rsidRPr="000F59BE">
        <w:rPr>
          <w:i/>
          <w:iCs/>
          <w:sz w:val="24"/>
          <w:szCs w:val="20"/>
        </w:rPr>
        <w:t xml:space="preserve"> </w:t>
      </w:r>
      <w:r w:rsidR="006A553C" w:rsidRPr="000F59BE">
        <w:rPr>
          <w:i/>
          <w:iCs/>
          <w:sz w:val="24"/>
          <w:szCs w:val="20"/>
        </w:rPr>
        <w:t>либо на наличие другого заболевания.</w:t>
      </w:r>
    </w:p>
    <w:p w14:paraId="00049B59" w14:textId="7312934D" w:rsidR="006A553C" w:rsidRPr="00FE7CDA" w:rsidRDefault="006A553C" w:rsidP="00FE7CDA">
      <w:pPr>
        <w:pStyle w:val="2"/>
        <w:spacing w:line="360" w:lineRule="auto"/>
        <w:jc w:val="left"/>
        <w:rPr>
          <w:sz w:val="24"/>
          <w:szCs w:val="24"/>
          <w:u w:val="single"/>
        </w:rPr>
      </w:pPr>
      <w:bookmarkStart w:id="22" w:name="_Toc225074577"/>
      <w:r w:rsidRPr="00FE7CDA">
        <w:rPr>
          <w:sz w:val="24"/>
          <w:szCs w:val="24"/>
          <w:u w:val="single"/>
        </w:rPr>
        <w:t>2.4 Инструментальные диагности</w:t>
      </w:r>
      <w:r w:rsidR="00FE7CDA" w:rsidRPr="00FE7CDA">
        <w:rPr>
          <w:sz w:val="24"/>
          <w:szCs w:val="24"/>
          <w:u w:val="single"/>
        </w:rPr>
        <w:t>ка</w:t>
      </w:r>
      <w:bookmarkEnd w:id="22"/>
    </w:p>
    <w:p w14:paraId="5A361A90" w14:textId="68A5EBD7" w:rsidR="000F59BE" w:rsidRDefault="006A553C" w:rsidP="00AE1371">
      <w:pPr>
        <w:pStyle w:val="1"/>
      </w:pPr>
      <w:bookmarkStart w:id="23" w:name="_Toc225073959"/>
      <w:bookmarkStart w:id="24" w:name="_Toc225074578"/>
      <w:r w:rsidRPr="000F59BE">
        <w:t>Рентгенологические методы</w:t>
      </w:r>
      <w:bookmarkEnd w:id="23"/>
      <w:bookmarkEnd w:id="24"/>
    </w:p>
    <w:p w14:paraId="1542EDFB" w14:textId="059367E0" w:rsidR="000F59BE" w:rsidRPr="000F59BE" w:rsidRDefault="000F59BE" w:rsidP="00AF1C94">
      <w:pPr>
        <w:tabs>
          <w:tab w:val="left" w:pos="851"/>
        </w:tabs>
        <w:spacing w:after="0" w:line="360" w:lineRule="auto"/>
        <w:ind w:right="-142" w:firstLine="567"/>
        <w:jc w:val="both"/>
        <w:rPr>
          <w:sz w:val="24"/>
          <w:szCs w:val="20"/>
        </w:rPr>
      </w:pPr>
      <w:r w:rsidRPr="000F59BE">
        <w:rPr>
          <w:sz w:val="24"/>
          <w:szCs w:val="20"/>
        </w:rPr>
        <w:t>• Рекомендуется проведение рентгенографии лёгких в передней прямой проекции</w:t>
      </w:r>
      <w:r w:rsidR="005144B2">
        <w:rPr>
          <w:sz w:val="24"/>
          <w:szCs w:val="20"/>
        </w:rPr>
        <w:t xml:space="preserve"> </w:t>
      </w:r>
      <w:r w:rsidRPr="000F59BE">
        <w:rPr>
          <w:sz w:val="24"/>
          <w:szCs w:val="20"/>
        </w:rPr>
        <w:t>всем пациентам с подозрением на ХБ для исключения других заболеваний органов дыхания</w:t>
      </w:r>
      <w:r w:rsidRPr="00970C76">
        <w:rPr>
          <w:sz w:val="24"/>
          <w:szCs w:val="20"/>
        </w:rPr>
        <w:t xml:space="preserve"> </w:t>
      </w:r>
      <w:r w:rsidRPr="000F59BE">
        <w:rPr>
          <w:sz w:val="24"/>
          <w:szCs w:val="20"/>
        </w:rPr>
        <w:t>[1,2, 78].</w:t>
      </w:r>
    </w:p>
    <w:p w14:paraId="43B081B6" w14:textId="558B12D3" w:rsidR="000F59BE" w:rsidRPr="000F59BE" w:rsidRDefault="000F59BE" w:rsidP="00AF1C94">
      <w:pPr>
        <w:tabs>
          <w:tab w:val="left" w:pos="1884"/>
        </w:tabs>
        <w:spacing w:after="0" w:line="360" w:lineRule="auto"/>
        <w:ind w:right="-142"/>
        <w:jc w:val="both"/>
        <w:rPr>
          <w:b/>
          <w:bCs/>
          <w:sz w:val="24"/>
          <w:szCs w:val="20"/>
        </w:rPr>
      </w:pPr>
      <w:r w:rsidRPr="000F59BE">
        <w:rPr>
          <w:b/>
          <w:bCs/>
          <w:sz w:val="24"/>
          <w:szCs w:val="20"/>
        </w:rPr>
        <w:t>Уровень убедительности рекомендаций С (уровень достоверности доказательств 5).</w:t>
      </w:r>
    </w:p>
    <w:p w14:paraId="5C2BD395" w14:textId="75EF844E" w:rsidR="000F59BE" w:rsidRPr="000F59BE" w:rsidRDefault="0068624F" w:rsidP="00AF1C94">
      <w:pPr>
        <w:tabs>
          <w:tab w:val="left" w:pos="1884"/>
        </w:tabs>
        <w:spacing w:after="0" w:line="360" w:lineRule="auto"/>
        <w:ind w:right="-142" w:firstLine="709"/>
        <w:jc w:val="both"/>
        <w:rPr>
          <w:i/>
          <w:iCs/>
          <w:sz w:val="24"/>
          <w:szCs w:val="20"/>
        </w:rPr>
      </w:pPr>
      <w:r w:rsidRPr="00365865">
        <w:rPr>
          <w:bCs/>
          <w:i/>
          <w:sz w:val="24"/>
          <w:szCs w:val="20"/>
        </w:rPr>
        <w:t>Комментарии</w:t>
      </w:r>
      <w:r w:rsidR="005144B2" w:rsidRPr="000F59BE">
        <w:rPr>
          <w:sz w:val="24"/>
          <w:szCs w:val="20"/>
        </w:rPr>
        <w:t>:</w:t>
      </w:r>
      <w:r w:rsidR="005144B2" w:rsidRPr="000F59BE">
        <w:rPr>
          <w:i/>
          <w:iCs/>
          <w:sz w:val="24"/>
          <w:szCs w:val="20"/>
        </w:rPr>
        <w:t xml:space="preserve"> </w:t>
      </w:r>
      <w:r w:rsidR="005144B2">
        <w:rPr>
          <w:i/>
          <w:iCs/>
          <w:sz w:val="24"/>
          <w:szCs w:val="20"/>
        </w:rPr>
        <w:t>у</w:t>
      </w:r>
      <w:r w:rsidR="000F59BE" w:rsidRPr="000F59BE">
        <w:rPr>
          <w:i/>
          <w:iCs/>
          <w:sz w:val="24"/>
          <w:szCs w:val="20"/>
        </w:rPr>
        <w:t xml:space="preserve"> большинства из них на обзорных рентгенограммах изменения в лёгких</w:t>
      </w:r>
      <w:r>
        <w:rPr>
          <w:i/>
          <w:iCs/>
          <w:sz w:val="24"/>
          <w:szCs w:val="20"/>
        </w:rPr>
        <w:t xml:space="preserve"> </w:t>
      </w:r>
      <w:r w:rsidR="000F59BE" w:rsidRPr="000F59BE">
        <w:rPr>
          <w:i/>
          <w:iCs/>
          <w:sz w:val="24"/>
          <w:szCs w:val="20"/>
        </w:rPr>
        <w:t>отсутствуют. При длительном течении ХБ наблюдается сетчатая деформация</w:t>
      </w:r>
      <w:r w:rsidR="005144B2">
        <w:rPr>
          <w:i/>
          <w:iCs/>
          <w:sz w:val="24"/>
          <w:szCs w:val="20"/>
        </w:rPr>
        <w:t xml:space="preserve"> </w:t>
      </w:r>
      <w:r w:rsidR="000F59BE" w:rsidRPr="000F59BE">
        <w:rPr>
          <w:i/>
          <w:iCs/>
          <w:sz w:val="24"/>
          <w:szCs w:val="20"/>
        </w:rPr>
        <w:t>лёгочного рисунка, которая часто сочетается с другими признаками дистального</w:t>
      </w:r>
      <w:r w:rsidR="005144B2">
        <w:rPr>
          <w:i/>
          <w:iCs/>
          <w:sz w:val="24"/>
          <w:szCs w:val="20"/>
        </w:rPr>
        <w:t xml:space="preserve"> </w:t>
      </w:r>
      <w:r w:rsidR="000F59BE" w:rsidRPr="000F59BE">
        <w:rPr>
          <w:i/>
          <w:iCs/>
          <w:sz w:val="24"/>
          <w:szCs w:val="20"/>
        </w:rPr>
        <w:t>бронхита. Рентгенография легких оказывает п</w:t>
      </w:r>
      <w:r w:rsidR="00EC4371">
        <w:rPr>
          <w:i/>
          <w:iCs/>
          <w:sz w:val="24"/>
          <w:szCs w:val="20"/>
        </w:rPr>
        <w:t>омощь в диагностике осложнений</w:t>
      </w:r>
      <w:r w:rsidR="000F59BE" w:rsidRPr="000F59BE">
        <w:rPr>
          <w:i/>
          <w:iCs/>
          <w:sz w:val="24"/>
          <w:szCs w:val="20"/>
        </w:rPr>
        <w:t xml:space="preserve"> и</w:t>
      </w:r>
      <w:r w:rsidR="005144B2">
        <w:rPr>
          <w:i/>
          <w:iCs/>
          <w:sz w:val="24"/>
          <w:szCs w:val="20"/>
        </w:rPr>
        <w:t xml:space="preserve"> </w:t>
      </w:r>
      <w:r w:rsidR="000F59BE" w:rsidRPr="000F59BE">
        <w:rPr>
          <w:i/>
          <w:iCs/>
          <w:sz w:val="24"/>
          <w:szCs w:val="20"/>
        </w:rPr>
        <w:t xml:space="preserve">другой патологии органов дыхания (пневмония, </w:t>
      </w:r>
      <w:proofErr w:type="spellStart"/>
      <w:r w:rsidR="000F59BE" w:rsidRPr="000F59BE">
        <w:rPr>
          <w:i/>
          <w:iCs/>
          <w:sz w:val="24"/>
          <w:szCs w:val="20"/>
        </w:rPr>
        <w:t>бронхоэктазы</w:t>
      </w:r>
      <w:proofErr w:type="spellEnd"/>
      <w:r w:rsidR="000F59BE" w:rsidRPr="000F59BE">
        <w:rPr>
          <w:i/>
          <w:iCs/>
          <w:sz w:val="24"/>
          <w:szCs w:val="20"/>
        </w:rPr>
        <w:t>), при дифференциальной</w:t>
      </w:r>
      <w:r w:rsidR="005144B2">
        <w:rPr>
          <w:i/>
          <w:iCs/>
          <w:sz w:val="24"/>
          <w:szCs w:val="20"/>
        </w:rPr>
        <w:t xml:space="preserve"> </w:t>
      </w:r>
      <w:r w:rsidR="000F59BE" w:rsidRPr="000F59BE">
        <w:rPr>
          <w:i/>
          <w:iCs/>
          <w:sz w:val="24"/>
          <w:szCs w:val="20"/>
        </w:rPr>
        <w:t>диагностике с заболеваниями, при которых симптомы бронхита могут сопутствовать</w:t>
      </w:r>
      <w:r w:rsidR="005144B2">
        <w:rPr>
          <w:i/>
          <w:iCs/>
          <w:sz w:val="24"/>
          <w:szCs w:val="20"/>
        </w:rPr>
        <w:t xml:space="preserve"> </w:t>
      </w:r>
      <w:r w:rsidR="000F59BE" w:rsidRPr="000F59BE">
        <w:rPr>
          <w:i/>
          <w:iCs/>
          <w:sz w:val="24"/>
          <w:szCs w:val="20"/>
        </w:rPr>
        <w:t>основному процессу (туберкулёз, опухоль и т. д.) [1, 2].</w:t>
      </w:r>
    </w:p>
    <w:p w14:paraId="1860F4D1" w14:textId="77777777" w:rsidR="000F59BE" w:rsidRPr="00EC4371" w:rsidRDefault="000F59BE" w:rsidP="00AE1371">
      <w:pPr>
        <w:pStyle w:val="1"/>
      </w:pPr>
      <w:bookmarkStart w:id="25" w:name="_Toc225073960"/>
      <w:bookmarkStart w:id="26" w:name="_Toc225074579"/>
      <w:r w:rsidRPr="00EC4371">
        <w:t>Компьютерная томография</w:t>
      </w:r>
      <w:bookmarkEnd w:id="25"/>
      <w:bookmarkEnd w:id="26"/>
    </w:p>
    <w:p w14:paraId="7A5E8DED" w14:textId="77777777" w:rsidR="00A41931" w:rsidRDefault="000F59BE" w:rsidP="00AF1C94">
      <w:pPr>
        <w:tabs>
          <w:tab w:val="left" w:pos="709"/>
        </w:tabs>
        <w:spacing w:after="0" w:line="360" w:lineRule="auto"/>
        <w:ind w:right="-142"/>
        <w:jc w:val="both"/>
        <w:rPr>
          <w:sz w:val="24"/>
          <w:szCs w:val="20"/>
        </w:rPr>
      </w:pPr>
      <w:r w:rsidRPr="000F59BE">
        <w:rPr>
          <w:sz w:val="24"/>
          <w:szCs w:val="20"/>
        </w:rPr>
        <w:t xml:space="preserve">• </w:t>
      </w:r>
      <w:r w:rsidR="005144B2">
        <w:rPr>
          <w:sz w:val="24"/>
          <w:szCs w:val="20"/>
        </w:rPr>
        <w:tab/>
      </w:r>
      <w:r w:rsidRPr="000F59BE">
        <w:rPr>
          <w:sz w:val="24"/>
          <w:szCs w:val="20"/>
        </w:rPr>
        <w:t>Не рекомендуется использовать компьютерную томографию высокого разрешения</w:t>
      </w:r>
      <w:r w:rsidR="005144B2">
        <w:rPr>
          <w:sz w:val="24"/>
          <w:szCs w:val="20"/>
        </w:rPr>
        <w:t xml:space="preserve"> </w:t>
      </w:r>
      <w:r w:rsidRPr="000F59BE">
        <w:rPr>
          <w:sz w:val="24"/>
          <w:szCs w:val="20"/>
        </w:rPr>
        <w:t>(КТВР) органов грудной клетки пациентов с ХБ для рутинного обследования [2, 78].</w:t>
      </w:r>
      <w:r w:rsidR="005144B2">
        <w:rPr>
          <w:sz w:val="24"/>
          <w:szCs w:val="20"/>
        </w:rPr>
        <w:t xml:space="preserve"> </w:t>
      </w:r>
    </w:p>
    <w:p w14:paraId="188C4A9F" w14:textId="2ADDA169" w:rsidR="000F59BE" w:rsidRPr="000F59BE" w:rsidRDefault="000F59BE" w:rsidP="00AF1C94">
      <w:pPr>
        <w:tabs>
          <w:tab w:val="left" w:pos="709"/>
        </w:tabs>
        <w:spacing w:after="0" w:line="360" w:lineRule="auto"/>
        <w:ind w:right="-142"/>
        <w:jc w:val="both"/>
        <w:rPr>
          <w:b/>
          <w:bCs/>
          <w:sz w:val="24"/>
          <w:szCs w:val="20"/>
        </w:rPr>
      </w:pPr>
      <w:r w:rsidRPr="000F59BE">
        <w:rPr>
          <w:b/>
          <w:bCs/>
          <w:sz w:val="24"/>
          <w:szCs w:val="20"/>
        </w:rPr>
        <w:t>Уровень убедительности рекомендаций С (уровень достоверности доказательств - 5)</w:t>
      </w:r>
      <w:r w:rsidR="003500DF">
        <w:rPr>
          <w:b/>
          <w:bCs/>
          <w:sz w:val="24"/>
          <w:szCs w:val="20"/>
        </w:rPr>
        <w:t>.</w:t>
      </w:r>
    </w:p>
    <w:p w14:paraId="549C561C" w14:textId="76977C49" w:rsidR="000F59BE" w:rsidRPr="000F59BE" w:rsidRDefault="0068624F" w:rsidP="00AF1C94">
      <w:pPr>
        <w:tabs>
          <w:tab w:val="left" w:pos="1884"/>
        </w:tabs>
        <w:spacing w:after="0" w:line="360" w:lineRule="auto"/>
        <w:ind w:right="-142" w:firstLine="709"/>
        <w:jc w:val="both"/>
        <w:rPr>
          <w:i/>
          <w:iCs/>
          <w:sz w:val="24"/>
          <w:szCs w:val="20"/>
        </w:rPr>
      </w:pPr>
      <w:r w:rsidRPr="00365865">
        <w:rPr>
          <w:bCs/>
          <w:i/>
          <w:sz w:val="24"/>
          <w:szCs w:val="20"/>
        </w:rPr>
        <w:lastRenderedPageBreak/>
        <w:t>Комментарии</w:t>
      </w:r>
      <w:r w:rsidR="000F59BE" w:rsidRPr="000F59BE">
        <w:rPr>
          <w:sz w:val="24"/>
          <w:szCs w:val="20"/>
        </w:rPr>
        <w:t xml:space="preserve">: </w:t>
      </w:r>
      <w:r w:rsidR="000F59BE" w:rsidRPr="000F59BE">
        <w:rPr>
          <w:i/>
          <w:iCs/>
          <w:sz w:val="24"/>
          <w:szCs w:val="20"/>
        </w:rPr>
        <w:t>Компьютерная томография органов грудной клетки используется не для</w:t>
      </w:r>
      <w:r w:rsidR="00EC4371">
        <w:rPr>
          <w:i/>
          <w:iCs/>
          <w:sz w:val="24"/>
          <w:szCs w:val="20"/>
        </w:rPr>
        <w:t xml:space="preserve"> </w:t>
      </w:r>
      <w:r w:rsidR="000F59BE" w:rsidRPr="000F59BE">
        <w:rPr>
          <w:i/>
          <w:iCs/>
          <w:sz w:val="24"/>
          <w:szCs w:val="20"/>
        </w:rPr>
        <w:t>подтверждения ХБ, а для выявления других патологич</w:t>
      </w:r>
      <w:r w:rsidR="00EC4371">
        <w:rPr>
          <w:i/>
          <w:iCs/>
          <w:sz w:val="24"/>
          <w:szCs w:val="20"/>
        </w:rPr>
        <w:t xml:space="preserve">еских изменений органов дыхания </w:t>
      </w:r>
      <w:r w:rsidR="000F59BE" w:rsidRPr="000F59BE">
        <w:rPr>
          <w:i/>
          <w:iCs/>
          <w:sz w:val="24"/>
          <w:szCs w:val="20"/>
        </w:rPr>
        <w:t>(</w:t>
      </w:r>
      <w:proofErr w:type="spellStart"/>
      <w:r w:rsidR="000F59BE" w:rsidRPr="000F59BE">
        <w:rPr>
          <w:i/>
          <w:iCs/>
          <w:sz w:val="24"/>
          <w:szCs w:val="20"/>
        </w:rPr>
        <w:t>бронхоэктазы</w:t>
      </w:r>
      <w:proofErr w:type="spellEnd"/>
      <w:r w:rsidR="000F59BE" w:rsidRPr="000F59BE">
        <w:rPr>
          <w:i/>
          <w:iCs/>
          <w:sz w:val="24"/>
          <w:szCs w:val="20"/>
        </w:rPr>
        <w:t>, эмфизема легких и пр.).</w:t>
      </w:r>
    </w:p>
    <w:p w14:paraId="0CA04239" w14:textId="0A41DDC4" w:rsidR="000F59BE" w:rsidRPr="000F59BE" w:rsidRDefault="000F59BE" w:rsidP="00AE1371">
      <w:pPr>
        <w:pStyle w:val="1"/>
      </w:pPr>
      <w:bookmarkStart w:id="27" w:name="_Toc225073961"/>
      <w:bookmarkStart w:id="28" w:name="_Toc225074580"/>
      <w:r w:rsidRPr="000F59BE">
        <w:t>Исследование функции внешнего дыхания</w:t>
      </w:r>
      <w:bookmarkEnd w:id="27"/>
      <w:bookmarkEnd w:id="28"/>
    </w:p>
    <w:p w14:paraId="458351A4" w14:textId="0A147519" w:rsidR="000F59BE" w:rsidRPr="000F59BE" w:rsidRDefault="000F59BE" w:rsidP="00AF1C94">
      <w:pPr>
        <w:tabs>
          <w:tab w:val="left" w:pos="709"/>
        </w:tabs>
        <w:spacing w:after="0" w:line="360" w:lineRule="auto"/>
        <w:ind w:right="-142" w:firstLine="567"/>
        <w:jc w:val="both"/>
        <w:rPr>
          <w:sz w:val="24"/>
          <w:szCs w:val="20"/>
        </w:rPr>
      </w:pPr>
      <w:r w:rsidRPr="000F59BE">
        <w:rPr>
          <w:sz w:val="24"/>
          <w:szCs w:val="20"/>
        </w:rPr>
        <w:t>• Рекомендуется исследование неспровоцированных дыхательных объемов и потоков</w:t>
      </w:r>
      <w:r w:rsidR="0000036B">
        <w:rPr>
          <w:sz w:val="24"/>
          <w:szCs w:val="20"/>
        </w:rPr>
        <w:t xml:space="preserve"> </w:t>
      </w:r>
      <w:r w:rsidRPr="000F59BE">
        <w:rPr>
          <w:sz w:val="24"/>
          <w:szCs w:val="20"/>
        </w:rPr>
        <w:t xml:space="preserve">с целью выявления </w:t>
      </w:r>
      <w:proofErr w:type="spellStart"/>
      <w:r w:rsidRPr="000F59BE">
        <w:rPr>
          <w:sz w:val="24"/>
          <w:szCs w:val="20"/>
        </w:rPr>
        <w:t>рестриктивных</w:t>
      </w:r>
      <w:proofErr w:type="spellEnd"/>
      <w:r w:rsidRPr="000F59BE">
        <w:rPr>
          <w:sz w:val="24"/>
          <w:szCs w:val="20"/>
        </w:rPr>
        <w:t xml:space="preserve"> и обструктивных </w:t>
      </w:r>
      <w:r w:rsidR="0000036B">
        <w:rPr>
          <w:sz w:val="24"/>
          <w:szCs w:val="20"/>
        </w:rPr>
        <w:t xml:space="preserve">нарушений лёгочной вентиляции у </w:t>
      </w:r>
      <w:r w:rsidRPr="000F59BE">
        <w:rPr>
          <w:sz w:val="24"/>
          <w:szCs w:val="20"/>
        </w:rPr>
        <w:t>пациентов с ХБ при дифференциальной диагностике с ХОБЛ для определения ФВД: ОФВ1,</w:t>
      </w:r>
      <w:r>
        <w:rPr>
          <w:sz w:val="24"/>
          <w:szCs w:val="20"/>
        </w:rPr>
        <w:t xml:space="preserve"> </w:t>
      </w:r>
      <w:r w:rsidRPr="000F59BE">
        <w:rPr>
          <w:sz w:val="24"/>
          <w:szCs w:val="20"/>
        </w:rPr>
        <w:t>ЖЕЛ, ФЖЕЛ, ОФВ1/ФЖЕЛ [24].</w:t>
      </w:r>
    </w:p>
    <w:p w14:paraId="7E09F2AD" w14:textId="1385F5C4" w:rsidR="000F59BE" w:rsidRPr="00F01279" w:rsidRDefault="000F59BE" w:rsidP="00A41931">
      <w:pPr>
        <w:tabs>
          <w:tab w:val="left" w:pos="1884"/>
        </w:tabs>
        <w:spacing w:after="0" w:line="360" w:lineRule="auto"/>
        <w:ind w:right="-142"/>
        <w:jc w:val="both"/>
        <w:rPr>
          <w:b/>
          <w:bCs/>
          <w:sz w:val="24"/>
          <w:szCs w:val="20"/>
        </w:rPr>
      </w:pPr>
      <w:r w:rsidRPr="00F01279">
        <w:rPr>
          <w:b/>
          <w:bCs/>
          <w:sz w:val="24"/>
          <w:szCs w:val="20"/>
        </w:rPr>
        <w:t xml:space="preserve">Уровень убедительности рекомендаций С (уровень достоверности доказательств </w:t>
      </w:r>
      <w:r w:rsidR="00F01279" w:rsidRPr="00F01279">
        <w:rPr>
          <w:b/>
          <w:bCs/>
          <w:sz w:val="24"/>
          <w:szCs w:val="20"/>
        </w:rPr>
        <w:t>-</w:t>
      </w:r>
      <w:r w:rsidRPr="00F01279">
        <w:rPr>
          <w:b/>
          <w:bCs/>
          <w:sz w:val="24"/>
          <w:szCs w:val="20"/>
        </w:rPr>
        <w:t>5)</w:t>
      </w:r>
      <w:r w:rsidR="003500DF">
        <w:rPr>
          <w:b/>
          <w:bCs/>
          <w:sz w:val="24"/>
          <w:szCs w:val="20"/>
        </w:rPr>
        <w:t>.</w:t>
      </w:r>
    </w:p>
    <w:p w14:paraId="3FD6924D" w14:textId="76A376B2" w:rsidR="00E9221C" w:rsidRPr="00EC4371" w:rsidRDefault="0068624F" w:rsidP="00AF1C94">
      <w:pPr>
        <w:tabs>
          <w:tab w:val="left" w:pos="1884"/>
        </w:tabs>
        <w:spacing w:after="0" w:line="360" w:lineRule="auto"/>
        <w:ind w:right="-142" w:firstLine="709"/>
        <w:jc w:val="both"/>
        <w:rPr>
          <w:i/>
          <w:iCs/>
          <w:sz w:val="24"/>
          <w:szCs w:val="20"/>
        </w:rPr>
      </w:pPr>
      <w:r w:rsidRPr="00365865">
        <w:rPr>
          <w:bCs/>
          <w:i/>
          <w:sz w:val="24"/>
          <w:szCs w:val="20"/>
        </w:rPr>
        <w:t>Комментарии</w:t>
      </w:r>
      <w:r w:rsidR="0002691C">
        <w:rPr>
          <w:sz w:val="24"/>
          <w:szCs w:val="20"/>
        </w:rPr>
        <w:t xml:space="preserve">: </w:t>
      </w:r>
      <w:r w:rsidR="0002691C" w:rsidRPr="00F01279">
        <w:rPr>
          <w:i/>
          <w:iCs/>
          <w:sz w:val="24"/>
          <w:szCs w:val="20"/>
        </w:rPr>
        <w:t>при</w:t>
      </w:r>
      <w:r w:rsidR="000F59BE" w:rsidRPr="00F01279">
        <w:rPr>
          <w:i/>
          <w:iCs/>
          <w:sz w:val="24"/>
          <w:szCs w:val="20"/>
        </w:rPr>
        <w:t xml:space="preserve"> стабильном течении ХБ показатели ФВД в пределах нормальных</w:t>
      </w:r>
      <w:r w:rsidR="00EC4371">
        <w:rPr>
          <w:i/>
          <w:iCs/>
          <w:sz w:val="24"/>
          <w:szCs w:val="20"/>
        </w:rPr>
        <w:t xml:space="preserve"> значений. </w:t>
      </w:r>
      <w:r w:rsidR="000F59BE" w:rsidRPr="00EC4371">
        <w:rPr>
          <w:i/>
          <w:sz w:val="24"/>
          <w:szCs w:val="20"/>
        </w:rPr>
        <w:t>Стабильное течение ХБ (фаза клинической ремиссии) с функциональной точки</w:t>
      </w:r>
      <w:r w:rsidR="00EC4371">
        <w:rPr>
          <w:i/>
          <w:iCs/>
          <w:sz w:val="24"/>
          <w:szCs w:val="20"/>
        </w:rPr>
        <w:t xml:space="preserve"> </w:t>
      </w:r>
      <w:r w:rsidR="000F59BE" w:rsidRPr="00EC4371">
        <w:rPr>
          <w:i/>
          <w:sz w:val="24"/>
          <w:szCs w:val="20"/>
        </w:rPr>
        <w:t xml:space="preserve">зрения сопровождается </w:t>
      </w:r>
      <w:proofErr w:type="spellStart"/>
      <w:r w:rsidR="000F59BE" w:rsidRPr="00EC4371">
        <w:rPr>
          <w:i/>
          <w:sz w:val="24"/>
          <w:szCs w:val="20"/>
        </w:rPr>
        <w:t>постбронходилататорным</w:t>
      </w:r>
      <w:proofErr w:type="spellEnd"/>
      <w:r w:rsidR="000F59BE" w:rsidRPr="00EC4371">
        <w:rPr>
          <w:i/>
          <w:sz w:val="24"/>
          <w:szCs w:val="20"/>
        </w:rPr>
        <w:t xml:space="preserve"> отношением ОФВ1/</w:t>
      </w:r>
      <w:r w:rsidR="0002691C" w:rsidRPr="00EC4371">
        <w:rPr>
          <w:i/>
          <w:sz w:val="24"/>
          <w:szCs w:val="20"/>
        </w:rPr>
        <w:t>ФЖЕЛ&gt;</w:t>
      </w:r>
      <w:r w:rsidR="000F59BE" w:rsidRPr="00EC4371">
        <w:rPr>
          <w:i/>
          <w:sz w:val="24"/>
          <w:szCs w:val="20"/>
        </w:rPr>
        <w:t xml:space="preserve"> 0,7, при</w:t>
      </w:r>
      <w:r w:rsidR="00EC4371">
        <w:rPr>
          <w:i/>
          <w:iCs/>
          <w:sz w:val="24"/>
          <w:szCs w:val="20"/>
        </w:rPr>
        <w:t xml:space="preserve"> </w:t>
      </w:r>
      <w:r w:rsidR="000F59BE" w:rsidRPr="00EC4371">
        <w:rPr>
          <w:i/>
          <w:sz w:val="24"/>
          <w:szCs w:val="20"/>
        </w:rPr>
        <w:t xml:space="preserve">этом, </w:t>
      </w:r>
      <w:proofErr w:type="spellStart"/>
      <w:r w:rsidR="000F59BE" w:rsidRPr="00EC4371">
        <w:rPr>
          <w:i/>
          <w:sz w:val="24"/>
          <w:szCs w:val="20"/>
        </w:rPr>
        <w:t>бронходилатационный</w:t>
      </w:r>
      <w:proofErr w:type="spellEnd"/>
      <w:r w:rsidR="000F59BE" w:rsidRPr="00EC4371">
        <w:rPr>
          <w:i/>
          <w:sz w:val="24"/>
          <w:szCs w:val="20"/>
        </w:rPr>
        <w:t xml:space="preserve"> тест с </w:t>
      </w:r>
      <w:proofErr w:type="spellStart"/>
      <w:r w:rsidR="000F59BE" w:rsidRPr="00EC4371">
        <w:rPr>
          <w:i/>
          <w:sz w:val="24"/>
          <w:szCs w:val="20"/>
        </w:rPr>
        <w:t>сальбутамолом</w:t>
      </w:r>
      <w:proofErr w:type="spellEnd"/>
      <w:r w:rsidR="000F59BE" w:rsidRPr="00EC4371">
        <w:rPr>
          <w:i/>
          <w:sz w:val="24"/>
          <w:szCs w:val="20"/>
        </w:rPr>
        <w:t>** 400 мкг отрицательный (прирост</w:t>
      </w:r>
      <w:r w:rsidR="00EC4371">
        <w:rPr>
          <w:i/>
          <w:iCs/>
          <w:sz w:val="24"/>
          <w:szCs w:val="20"/>
        </w:rPr>
        <w:t xml:space="preserve"> </w:t>
      </w:r>
      <w:r w:rsidR="000F59BE" w:rsidRPr="00EC4371">
        <w:rPr>
          <w:i/>
          <w:sz w:val="24"/>
          <w:szCs w:val="20"/>
        </w:rPr>
        <w:t>ОФВ1 менее 12% и менее 200 мл от исходной величины). ХБ не сопровождается</w:t>
      </w:r>
      <w:r w:rsidR="00EC4371">
        <w:rPr>
          <w:i/>
          <w:iCs/>
          <w:sz w:val="24"/>
          <w:szCs w:val="20"/>
        </w:rPr>
        <w:t xml:space="preserve"> </w:t>
      </w:r>
      <w:proofErr w:type="spellStart"/>
      <w:r w:rsidR="000F59BE" w:rsidRPr="00EC4371">
        <w:rPr>
          <w:i/>
          <w:sz w:val="24"/>
          <w:szCs w:val="20"/>
        </w:rPr>
        <w:t>бронхообструктивным</w:t>
      </w:r>
      <w:proofErr w:type="spellEnd"/>
      <w:r w:rsidR="000F59BE" w:rsidRPr="00EC4371">
        <w:rPr>
          <w:i/>
          <w:sz w:val="24"/>
          <w:szCs w:val="20"/>
        </w:rPr>
        <w:t xml:space="preserve"> синдромом (БОС), (приложение ГЗ) [9, 21].</w:t>
      </w:r>
    </w:p>
    <w:p w14:paraId="7EC10228" w14:textId="6805C154" w:rsidR="000F59BE" w:rsidRPr="00F01279" w:rsidRDefault="000F59BE" w:rsidP="00AE1371">
      <w:pPr>
        <w:pStyle w:val="1"/>
      </w:pPr>
      <w:bookmarkStart w:id="29" w:name="_Toc225073962"/>
      <w:bookmarkStart w:id="30" w:name="_Toc225074581"/>
      <w:r w:rsidRPr="00F01279">
        <w:t>Регист</w:t>
      </w:r>
      <w:r w:rsidR="00F01279" w:rsidRPr="00F01279">
        <w:t>рация</w:t>
      </w:r>
      <w:r w:rsidRPr="00F01279">
        <w:t xml:space="preserve"> электрокардиограммы</w:t>
      </w:r>
      <w:bookmarkEnd w:id="29"/>
      <w:bookmarkEnd w:id="30"/>
    </w:p>
    <w:p w14:paraId="73E4BF71" w14:textId="4652EFB2" w:rsidR="006A553C" w:rsidRDefault="00D3113B" w:rsidP="00AF1C94">
      <w:pPr>
        <w:tabs>
          <w:tab w:val="left" w:pos="0"/>
        </w:tabs>
        <w:spacing w:after="0" w:line="360" w:lineRule="auto"/>
        <w:ind w:right="-142"/>
        <w:jc w:val="both"/>
        <w:rPr>
          <w:sz w:val="24"/>
          <w:szCs w:val="20"/>
        </w:rPr>
      </w:pPr>
      <w:r>
        <w:rPr>
          <w:sz w:val="24"/>
          <w:szCs w:val="20"/>
        </w:rPr>
        <w:tab/>
      </w:r>
      <w:r w:rsidR="000F59BE" w:rsidRPr="000F59BE">
        <w:rPr>
          <w:sz w:val="24"/>
          <w:szCs w:val="20"/>
        </w:rPr>
        <w:t>•</w:t>
      </w:r>
      <w:r>
        <w:rPr>
          <w:sz w:val="24"/>
          <w:szCs w:val="20"/>
        </w:rPr>
        <w:t xml:space="preserve"> </w:t>
      </w:r>
      <w:r w:rsidR="000F59BE" w:rsidRPr="000F59BE">
        <w:rPr>
          <w:sz w:val="24"/>
          <w:szCs w:val="20"/>
        </w:rPr>
        <w:t>Не рекомендуется проведение ЭКГ у пациентов со стабильным течением ХБ для</w:t>
      </w:r>
      <w:r>
        <w:rPr>
          <w:sz w:val="24"/>
          <w:szCs w:val="20"/>
        </w:rPr>
        <w:t xml:space="preserve"> </w:t>
      </w:r>
      <w:r w:rsidR="000F59BE" w:rsidRPr="000F59BE">
        <w:rPr>
          <w:sz w:val="24"/>
          <w:szCs w:val="20"/>
        </w:rPr>
        <w:t>рутинной диагностики [79].</w:t>
      </w:r>
    </w:p>
    <w:p w14:paraId="73CA9CC3" w14:textId="153211A9" w:rsidR="00F01279" w:rsidRPr="00F01279" w:rsidRDefault="00F01279" w:rsidP="00A41931">
      <w:pPr>
        <w:tabs>
          <w:tab w:val="left" w:pos="1884"/>
        </w:tabs>
        <w:spacing w:after="0" w:line="360" w:lineRule="auto"/>
        <w:ind w:right="-142"/>
        <w:jc w:val="both"/>
        <w:rPr>
          <w:b/>
          <w:bCs/>
          <w:sz w:val="24"/>
          <w:szCs w:val="20"/>
        </w:rPr>
      </w:pPr>
      <w:r w:rsidRPr="00F01279">
        <w:rPr>
          <w:b/>
          <w:bCs/>
          <w:sz w:val="24"/>
          <w:szCs w:val="20"/>
        </w:rPr>
        <w:t xml:space="preserve">Уровень убедительности рекомендаций С (уровень достоверности доказательств </w:t>
      </w:r>
      <w:r w:rsidR="006B098B">
        <w:rPr>
          <w:b/>
          <w:bCs/>
          <w:sz w:val="24"/>
          <w:szCs w:val="20"/>
        </w:rPr>
        <w:t xml:space="preserve">- </w:t>
      </w:r>
      <w:r w:rsidRPr="00F01279">
        <w:rPr>
          <w:b/>
          <w:bCs/>
          <w:sz w:val="24"/>
          <w:szCs w:val="20"/>
        </w:rPr>
        <w:t>2)</w:t>
      </w:r>
      <w:r w:rsidR="003500DF">
        <w:rPr>
          <w:b/>
          <w:bCs/>
          <w:sz w:val="24"/>
          <w:szCs w:val="20"/>
        </w:rPr>
        <w:t>.</w:t>
      </w:r>
    </w:p>
    <w:p w14:paraId="533B561D" w14:textId="3B911F67" w:rsidR="00F01279" w:rsidRDefault="0068624F" w:rsidP="00F5426E">
      <w:pPr>
        <w:pStyle w:val="2"/>
        <w:spacing w:line="360" w:lineRule="auto"/>
        <w:jc w:val="left"/>
        <w:rPr>
          <w:b w:val="0"/>
          <w:bCs/>
          <w:sz w:val="24"/>
          <w:szCs w:val="20"/>
          <w:u w:val="single"/>
        </w:rPr>
      </w:pPr>
      <w:bookmarkStart w:id="31" w:name="_Toc225073963"/>
      <w:bookmarkStart w:id="32" w:name="_Toc225074582"/>
      <w:r w:rsidRPr="00FE7CDA">
        <w:rPr>
          <w:b w:val="0"/>
          <w:i/>
          <w:sz w:val="24"/>
          <w:szCs w:val="20"/>
        </w:rPr>
        <w:t>Комментарии</w:t>
      </w:r>
      <w:r w:rsidR="00F01279" w:rsidRPr="00FE7CDA">
        <w:rPr>
          <w:b w:val="0"/>
          <w:sz w:val="24"/>
          <w:szCs w:val="20"/>
        </w:rPr>
        <w:t xml:space="preserve">: </w:t>
      </w:r>
      <w:r w:rsidR="00EC4371" w:rsidRPr="00FE7CDA">
        <w:rPr>
          <w:b w:val="0"/>
          <w:i/>
          <w:iCs/>
          <w:sz w:val="24"/>
          <w:szCs w:val="20"/>
        </w:rPr>
        <w:t>Электрокардиография при ХБ не н</w:t>
      </w:r>
      <w:r w:rsidR="00F01279" w:rsidRPr="00FE7CDA">
        <w:rPr>
          <w:b w:val="0"/>
          <w:i/>
          <w:iCs/>
          <w:sz w:val="24"/>
          <w:szCs w:val="20"/>
        </w:rPr>
        <w:t>есет дополнительной информации при</w:t>
      </w:r>
      <w:r w:rsidR="00D3113B" w:rsidRPr="00FE7CDA">
        <w:rPr>
          <w:b w:val="0"/>
          <w:i/>
          <w:iCs/>
          <w:sz w:val="24"/>
          <w:szCs w:val="20"/>
        </w:rPr>
        <w:t xml:space="preserve"> </w:t>
      </w:r>
      <w:r w:rsidR="00F01279" w:rsidRPr="00FE7CDA">
        <w:rPr>
          <w:b w:val="0"/>
          <w:i/>
          <w:iCs/>
          <w:sz w:val="24"/>
          <w:szCs w:val="20"/>
        </w:rPr>
        <w:t>ХБ.</w:t>
      </w:r>
      <w:r w:rsidR="00F01279" w:rsidRPr="00FE7CDA">
        <w:rPr>
          <w:b w:val="0"/>
          <w:i/>
          <w:iCs/>
          <w:sz w:val="24"/>
          <w:szCs w:val="20"/>
        </w:rPr>
        <w:cr/>
      </w:r>
      <w:r w:rsidR="00395817" w:rsidRPr="00FE7CDA">
        <w:rPr>
          <w:rStyle w:val="10"/>
          <w:b/>
          <w:bCs/>
        </w:rPr>
        <w:t>2.5</w:t>
      </w:r>
      <w:r w:rsidR="00F01279" w:rsidRPr="00FE7CDA">
        <w:rPr>
          <w:rStyle w:val="10"/>
          <w:b/>
          <w:bCs/>
        </w:rPr>
        <w:t xml:space="preserve"> </w:t>
      </w:r>
      <w:r w:rsidR="00EC4371" w:rsidRPr="00FE7CDA">
        <w:rPr>
          <w:rStyle w:val="10"/>
          <w:b/>
          <w:bCs/>
        </w:rPr>
        <w:t>Иная диагностика</w:t>
      </w:r>
      <w:bookmarkEnd w:id="31"/>
      <w:bookmarkEnd w:id="32"/>
    </w:p>
    <w:p w14:paraId="76C6C394" w14:textId="13ABFA6D" w:rsidR="00D3113B" w:rsidRDefault="00F01279" w:rsidP="00AF1C94">
      <w:pPr>
        <w:tabs>
          <w:tab w:val="left" w:pos="1884"/>
        </w:tabs>
        <w:spacing w:after="0" w:line="360" w:lineRule="auto"/>
        <w:ind w:right="-142" w:firstLine="709"/>
        <w:jc w:val="both"/>
        <w:rPr>
          <w:sz w:val="24"/>
          <w:szCs w:val="20"/>
        </w:rPr>
      </w:pPr>
      <w:r w:rsidRPr="00F01279">
        <w:rPr>
          <w:sz w:val="24"/>
          <w:szCs w:val="20"/>
        </w:rPr>
        <w:t>Клинические симптомы и функциональные нарушения, определяемые при</w:t>
      </w:r>
      <w:r w:rsidR="00D3113B">
        <w:rPr>
          <w:sz w:val="24"/>
          <w:szCs w:val="20"/>
        </w:rPr>
        <w:t xml:space="preserve"> </w:t>
      </w:r>
      <w:r w:rsidRPr="00F01279">
        <w:rPr>
          <w:sz w:val="24"/>
          <w:szCs w:val="20"/>
        </w:rPr>
        <w:t>спирометрическом исследовании, у больных с ХБ вне обострения, свидетельствующие о</w:t>
      </w:r>
      <w:r w:rsidR="00D3113B">
        <w:rPr>
          <w:sz w:val="24"/>
          <w:szCs w:val="20"/>
        </w:rPr>
        <w:t xml:space="preserve"> </w:t>
      </w:r>
      <w:r w:rsidRPr="00F01279">
        <w:rPr>
          <w:sz w:val="24"/>
          <w:szCs w:val="20"/>
        </w:rPr>
        <w:t xml:space="preserve">БОС с отрицательным </w:t>
      </w:r>
      <w:proofErr w:type="spellStart"/>
      <w:r w:rsidRPr="00F01279">
        <w:rPr>
          <w:sz w:val="24"/>
          <w:szCs w:val="20"/>
        </w:rPr>
        <w:t>бронходилатацио</w:t>
      </w:r>
      <w:r w:rsidR="00EC4371">
        <w:rPr>
          <w:sz w:val="24"/>
          <w:szCs w:val="20"/>
        </w:rPr>
        <w:t>нным</w:t>
      </w:r>
      <w:proofErr w:type="spellEnd"/>
      <w:r w:rsidR="00EC4371">
        <w:rPr>
          <w:sz w:val="24"/>
          <w:szCs w:val="20"/>
        </w:rPr>
        <w:t xml:space="preserve"> тестом, требуют проведения </w:t>
      </w:r>
      <w:r w:rsidRPr="00F01279">
        <w:rPr>
          <w:sz w:val="24"/>
          <w:szCs w:val="20"/>
        </w:rPr>
        <w:t xml:space="preserve">дифференциального диагноза, прежде всего, с ХОБЛ (таблица </w:t>
      </w:r>
      <w:r w:rsidR="00DA1EDC">
        <w:rPr>
          <w:sz w:val="24"/>
          <w:szCs w:val="20"/>
        </w:rPr>
        <w:t>5</w:t>
      </w:r>
      <w:r w:rsidRPr="00F01279">
        <w:rPr>
          <w:sz w:val="24"/>
          <w:szCs w:val="20"/>
        </w:rPr>
        <w:t>).</w:t>
      </w:r>
      <w:r w:rsidR="00D3113B">
        <w:rPr>
          <w:sz w:val="24"/>
          <w:szCs w:val="20"/>
        </w:rPr>
        <w:t xml:space="preserve"> </w:t>
      </w:r>
    </w:p>
    <w:p w14:paraId="66124B71" w14:textId="33E175B2" w:rsidR="003500DF" w:rsidRPr="00DA1EDC" w:rsidRDefault="00F01279" w:rsidP="003500DF">
      <w:pPr>
        <w:tabs>
          <w:tab w:val="left" w:pos="1884"/>
        </w:tabs>
        <w:spacing w:after="0" w:line="360" w:lineRule="auto"/>
        <w:ind w:right="-142" w:firstLine="709"/>
        <w:jc w:val="right"/>
        <w:rPr>
          <w:sz w:val="24"/>
          <w:szCs w:val="20"/>
        </w:rPr>
      </w:pPr>
      <w:r w:rsidRPr="00DA1EDC">
        <w:rPr>
          <w:b/>
          <w:bCs/>
          <w:sz w:val="24"/>
          <w:szCs w:val="20"/>
        </w:rPr>
        <w:t xml:space="preserve">Таблица </w:t>
      </w:r>
      <w:r w:rsidR="00DA1EDC" w:rsidRPr="00DA1EDC">
        <w:rPr>
          <w:b/>
          <w:bCs/>
          <w:sz w:val="24"/>
          <w:szCs w:val="20"/>
        </w:rPr>
        <w:t>5</w:t>
      </w:r>
      <w:r w:rsidRPr="00DA1EDC">
        <w:rPr>
          <w:sz w:val="24"/>
          <w:szCs w:val="20"/>
        </w:rPr>
        <w:t xml:space="preserve">. </w:t>
      </w:r>
    </w:p>
    <w:p w14:paraId="1C2E6E60" w14:textId="3CDC2F60" w:rsidR="00F01279" w:rsidRDefault="00F01279" w:rsidP="00AF1C94">
      <w:pPr>
        <w:tabs>
          <w:tab w:val="left" w:pos="1884"/>
        </w:tabs>
        <w:spacing w:after="0" w:line="360" w:lineRule="auto"/>
        <w:ind w:right="-142" w:firstLine="709"/>
        <w:jc w:val="both"/>
        <w:rPr>
          <w:sz w:val="24"/>
          <w:szCs w:val="20"/>
        </w:rPr>
      </w:pPr>
      <w:r w:rsidRPr="00F01279">
        <w:rPr>
          <w:sz w:val="24"/>
          <w:szCs w:val="20"/>
        </w:rPr>
        <w:t>Клинико-функциональная характеристика больных с ХБ и ХОБЛ [32]</w:t>
      </w:r>
      <w:r w:rsidRPr="00F01279">
        <w:rPr>
          <w:sz w:val="24"/>
          <w:szCs w:val="20"/>
        </w:rPr>
        <w:cr/>
      </w:r>
      <w:r w:rsidRPr="00F01279">
        <w:rPr>
          <w:noProof/>
          <w:sz w:val="24"/>
          <w:szCs w:val="20"/>
          <w:lang w:val="en-US"/>
        </w:rPr>
        <w:drawing>
          <wp:inline distT="0" distB="0" distL="0" distR="0" wp14:anchorId="691DFC34" wp14:editId="3029136B">
            <wp:extent cx="5939790" cy="1111885"/>
            <wp:effectExtent l="0" t="0" r="381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939790" cy="1111885"/>
                    </a:xfrm>
                    <a:prstGeom prst="rect">
                      <a:avLst/>
                    </a:prstGeom>
                  </pic:spPr>
                </pic:pic>
              </a:graphicData>
            </a:graphic>
          </wp:inline>
        </w:drawing>
      </w:r>
    </w:p>
    <w:p w14:paraId="0EBB0AB9" w14:textId="0D9D128B" w:rsidR="00F01279" w:rsidRPr="00F85825" w:rsidRDefault="00F01279" w:rsidP="00AF1C94">
      <w:pPr>
        <w:tabs>
          <w:tab w:val="left" w:pos="1884"/>
        </w:tabs>
        <w:spacing w:after="0" w:line="360" w:lineRule="auto"/>
        <w:ind w:right="-142"/>
        <w:jc w:val="both"/>
        <w:rPr>
          <w:rFonts w:cs="Times New Roman"/>
          <w:sz w:val="24"/>
          <w:szCs w:val="24"/>
        </w:rPr>
      </w:pPr>
      <w:r w:rsidRPr="00F85825">
        <w:rPr>
          <w:rFonts w:cs="Times New Roman"/>
          <w:sz w:val="24"/>
          <w:szCs w:val="24"/>
        </w:rPr>
        <w:t xml:space="preserve">Примечание: </w:t>
      </w:r>
      <w:r w:rsidRPr="00F85825">
        <w:rPr>
          <w:rFonts w:cs="Times New Roman"/>
          <w:sz w:val="24"/>
          <w:szCs w:val="24"/>
          <w:vertAlign w:val="superscript"/>
        </w:rPr>
        <w:t>1</w:t>
      </w:r>
      <w:r w:rsidRPr="00F85825">
        <w:rPr>
          <w:rFonts w:cs="Times New Roman"/>
          <w:sz w:val="24"/>
          <w:szCs w:val="24"/>
        </w:rPr>
        <w:t>ОФВ1/</w:t>
      </w:r>
      <w:proofErr w:type="gramStart"/>
      <w:r w:rsidRPr="00F85825">
        <w:rPr>
          <w:rFonts w:cs="Times New Roman"/>
          <w:sz w:val="24"/>
          <w:szCs w:val="24"/>
        </w:rPr>
        <w:t>ФЖЕЛ&lt;</w:t>
      </w:r>
      <w:proofErr w:type="gramEnd"/>
      <w:r w:rsidRPr="00F85825">
        <w:rPr>
          <w:rFonts w:cs="Times New Roman"/>
          <w:sz w:val="24"/>
          <w:szCs w:val="24"/>
        </w:rPr>
        <w:t>0,7 при спирометрии</w:t>
      </w:r>
    </w:p>
    <w:p w14:paraId="3897186D" w14:textId="47C97BA2" w:rsidR="00F01279" w:rsidRPr="00F85825" w:rsidRDefault="00F01279" w:rsidP="00AF1C94">
      <w:pPr>
        <w:tabs>
          <w:tab w:val="left" w:pos="1884"/>
        </w:tabs>
        <w:spacing w:after="0" w:line="360" w:lineRule="auto"/>
        <w:ind w:right="-142"/>
        <w:jc w:val="both"/>
        <w:rPr>
          <w:rFonts w:cs="Times New Roman"/>
          <w:sz w:val="24"/>
          <w:szCs w:val="24"/>
        </w:rPr>
      </w:pPr>
      <w:r w:rsidRPr="00F85825">
        <w:rPr>
          <w:rFonts w:cs="Times New Roman"/>
          <w:sz w:val="24"/>
          <w:szCs w:val="24"/>
          <w:vertAlign w:val="superscript"/>
        </w:rPr>
        <w:t xml:space="preserve">                                   2</w:t>
      </w:r>
      <w:r w:rsidRPr="00F85825">
        <w:rPr>
          <w:rFonts w:cs="Times New Roman"/>
          <w:sz w:val="24"/>
          <w:szCs w:val="24"/>
        </w:rPr>
        <w:t>Хронический кашель не менее 3 месяцев в году в течение 2 лет</w:t>
      </w:r>
    </w:p>
    <w:p w14:paraId="1BD24F37" w14:textId="0C218747" w:rsidR="00D3113B" w:rsidRDefault="00D3113B" w:rsidP="00AF1C94">
      <w:pPr>
        <w:tabs>
          <w:tab w:val="left" w:pos="709"/>
        </w:tabs>
        <w:spacing w:after="0" w:line="360" w:lineRule="auto"/>
        <w:ind w:right="-142"/>
        <w:jc w:val="both"/>
        <w:rPr>
          <w:rFonts w:cs="Times New Roman"/>
          <w:sz w:val="24"/>
          <w:szCs w:val="24"/>
        </w:rPr>
      </w:pPr>
      <w:r>
        <w:rPr>
          <w:rFonts w:cs="Times New Roman"/>
          <w:sz w:val="24"/>
          <w:szCs w:val="24"/>
        </w:rPr>
        <w:lastRenderedPageBreak/>
        <w:tab/>
      </w:r>
      <w:r w:rsidR="00F01279" w:rsidRPr="00F85825">
        <w:rPr>
          <w:rFonts w:cs="Times New Roman"/>
          <w:sz w:val="24"/>
          <w:szCs w:val="24"/>
        </w:rPr>
        <w:t>Рекомендуется всем пациентам с кашлем проводить оценку следующих признаков в</w:t>
      </w:r>
      <w:r>
        <w:rPr>
          <w:rFonts w:cs="Times New Roman"/>
          <w:sz w:val="24"/>
          <w:szCs w:val="24"/>
        </w:rPr>
        <w:t xml:space="preserve"> </w:t>
      </w:r>
      <w:r w:rsidR="00F01279" w:rsidRPr="00F85825">
        <w:rPr>
          <w:rFonts w:cs="Times New Roman"/>
          <w:sz w:val="24"/>
          <w:szCs w:val="24"/>
        </w:rPr>
        <w:t>целях дифференциальной диагностики ХБ:</w:t>
      </w:r>
      <w:r>
        <w:rPr>
          <w:rFonts w:cs="Times New Roman"/>
          <w:sz w:val="24"/>
          <w:szCs w:val="24"/>
        </w:rPr>
        <w:t xml:space="preserve"> </w:t>
      </w:r>
    </w:p>
    <w:p w14:paraId="4017DA0D" w14:textId="60287E99" w:rsidR="00F01279" w:rsidRPr="00F85825" w:rsidRDefault="00F01279" w:rsidP="00AF1C94">
      <w:pPr>
        <w:tabs>
          <w:tab w:val="left" w:pos="0"/>
          <w:tab w:val="left" w:pos="709"/>
        </w:tabs>
        <w:spacing w:after="0" w:line="360" w:lineRule="auto"/>
        <w:ind w:right="-142"/>
        <w:jc w:val="both"/>
        <w:rPr>
          <w:rFonts w:cs="Times New Roman"/>
          <w:sz w:val="24"/>
          <w:szCs w:val="24"/>
        </w:rPr>
      </w:pPr>
      <w:r w:rsidRPr="00F85825">
        <w:rPr>
          <w:rFonts w:cs="Times New Roman"/>
          <w:sz w:val="24"/>
          <w:szCs w:val="24"/>
        </w:rPr>
        <w:t>•а) хронический кашель (продолжительностью более 8 недель), нередко</w:t>
      </w:r>
      <w:r w:rsidR="00D3113B">
        <w:rPr>
          <w:rFonts w:cs="Times New Roman"/>
          <w:sz w:val="24"/>
          <w:szCs w:val="24"/>
        </w:rPr>
        <w:t xml:space="preserve"> </w:t>
      </w:r>
      <w:r w:rsidRPr="00F85825">
        <w:rPr>
          <w:rFonts w:cs="Times New Roman"/>
          <w:sz w:val="24"/>
          <w:szCs w:val="24"/>
        </w:rPr>
        <w:t xml:space="preserve">провоцируемый </w:t>
      </w:r>
      <w:proofErr w:type="spellStart"/>
      <w:r w:rsidRPr="00F85825">
        <w:rPr>
          <w:rFonts w:cs="Times New Roman"/>
          <w:sz w:val="24"/>
          <w:szCs w:val="24"/>
        </w:rPr>
        <w:t>ирритантами</w:t>
      </w:r>
      <w:proofErr w:type="spellEnd"/>
      <w:r w:rsidRPr="00F85825">
        <w:rPr>
          <w:rFonts w:cs="Times New Roman"/>
          <w:sz w:val="24"/>
          <w:szCs w:val="24"/>
        </w:rPr>
        <w:t>; может наблюдаться и в ночные часы;</w:t>
      </w:r>
    </w:p>
    <w:p w14:paraId="42B5141C" w14:textId="3C1F1415" w:rsidR="00D3113B" w:rsidRDefault="00F01279" w:rsidP="00AF1C94">
      <w:pPr>
        <w:tabs>
          <w:tab w:val="left" w:pos="1884"/>
        </w:tabs>
        <w:spacing w:after="0" w:line="360" w:lineRule="auto"/>
        <w:ind w:right="-142"/>
        <w:jc w:val="both"/>
        <w:rPr>
          <w:rFonts w:cs="Times New Roman"/>
          <w:sz w:val="24"/>
          <w:szCs w:val="24"/>
        </w:rPr>
      </w:pPr>
      <w:r w:rsidRPr="00F85825">
        <w:rPr>
          <w:rFonts w:cs="Times New Roman"/>
          <w:sz w:val="24"/>
          <w:szCs w:val="24"/>
        </w:rPr>
        <w:t xml:space="preserve">• б) положительные </w:t>
      </w:r>
      <w:proofErr w:type="spellStart"/>
      <w:r w:rsidRPr="00F85825">
        <w:rPr>
          <w:rFonts w:cs="Times New Roman"/>
          <w:sz w:val="24"/>
          <w:szCs w:val="24"/>
        </w:rPr>
        <w:t>бронхопровакационные</w:t>
      </w:r>
      <w:proofErr w:type="spellEnd"/>
      <w:r w:rsidRPr="00F85825">
        <w:rPr>
          <w:rFonts w:cs="Times New Roman"/>
          <w:sz w:val="24"/>
          <w:szCs w:val="24"/>
        </w:rPr>
        <w:t xml:space="preserve"> тесты: падение объема форсированного</w:t>
      </w:r>
      <w:r w:rsidR="00D3113B">
        <w:rPr>
          <w:rFonts w:cs="Times New Roman"/>
          <w:sz w:val="24"/>
          <w:szCs w:val="24"/>
        </w:rPr>
        <w:t xml:space="preserve"> </w:t>
      </w:r>
      <w:r w:rsidRPr="00F85825">
        <w:rPr>
          <w:rFonts w:cs="Times New Roman"/>
          <w:sz w:val="24"/>
          <w:szCs w:val="24"/>
        </w:rPr>
        <w:t>выдоха ОФВ</w:t>
      </w:r>
      <w:r w:rsidR="00D3113B" w:rsidRPr="00F85825">
        <w:rPr>
          <w:rFonts w:cs="Times New Roman"/>
          <w:sz w:val="24"/>
          <w:szCs w:val="24"/>
        </w:rPr>
        <w:t>1&gt;</w:t>
      </w:r>
      <w:r w:rsidRPr="00F85825">
        <w:rPr>
          <w:rFonts w:cs="Times New Roman"/>
          <w:sz w:val="24"/>
          <w:szCs w:val="24"/>
        </w:rPr>
        <w:t xml:space="preserve"> 20% после ингаляции 12,8 </w:t>
      </w:r>
      <w:proofErr w:type="spellStart"/>
      <w:r w:rsidRPr="00F85825">
        <w:rPr>
          <w:rFonts w:cs="Times New Roman"/>
          <w:sz w:val="24"/>
          <w:szCs w:val="24"/>
        </w:rPr>
        <w:t>мкмоль</w:t>
      </w:r>
      <w:proofErr w:type="spellEnd"/>
      <w:r w:rsidRPr="00F85825">
        <w:rPr>
          <w:rFonts w:cs="Times New Roman"/>
          <w:sz w:val="24"/>
          <w:szCs w:val="24"/>
        </w:rPr>
        <w:t xml:space="preserve"> </w:t>
      </w:r>
      <w:proofErr w:type="spellStart"/>
      <w:r w:rsidRPr="00F85825">
        <w:rPr>
          <w:rFonts w:cs="Times New Roman"/>
          <w:sz w:val="24"/>
          <w:szCs w:val="24"/>
        </w:rPr>
        <w:t>метахолина</w:t>
      </w:r>
      <w:proofErr w:type="spellEnd"/>
      <w:r w:rsidRPr="00F85825">
        <w:rPr>
          <w:rFonts w:cs="Times New Roman"/>
          <w:sz w:val="24"/>
          <w:szCs w:val="24"/>
        </w:rPr>
        <w:t xml:space="preserve"> или 7,8 </w:t>
      </w:r>
      <w:proofErr w:type="spellStart"/>
      <w:r w:rsidRPr="00F85825">
        <w:rPr>
          <w:rFonts w:cs="Times New Roman"/>
          <w:sz w:val="24"/>
          <w:szCs w:val="24"/>
        </w:rPr>
        <w:t>мкмоль</w:t>
      </w:r>
      <w:proofErr w:type="spellEnd"/>
      <w:r w:rsidRPr="00F85825">
        <w:rPr>
          <w:rFonts w:cs="Times New Roman"/>
          <w:sz w:val="24"/>
          <w:szCs w:val="24"/>
        </w:rPr>
        <w:t xml:space="preserve"> гистамина;</w:t>
      </w:r>
      <w:r w:rsidR="00D3113B">
        <w:rPr>
          <w:rFonts w:cs="Times New Roman"/>
          <w:sz w:val="24"/>
          <w:szCs w:val="24"/>
        </w:rPr>
        <w:t xml:space="preserve"> </w:t>
      </w:r>
    </w:p>
    <w:p w14:paraId="2B8306E5" w14:textId="0E85EBD5" w:rsidR="00F144E7" w:rsidRDefault="00F01279" w:rsidP="00AF1C94">
      <w:pPr>
        <w:tabs>
          <w:tab w:val="left" w:pos="1884"/>
        </w:tabs>
        <w:spacing w:after="0" w:line="360" w:lineRule="auto"/>
        <w:ind w:right="-142"/>
        <w:jc w:val="both"/>
        <w:rPr>
          <w:rFonts w:cs="Times New Roman"/>
          <w:sz w:val="24"/>
          <w:szCs w:val="24"/>
        </w:rPr>
      </w:pPr>
      <w:r w:rsidRPr="00F85825">
        <w:rPr>
          <w:rFonts w:cs="Times New Roman"/>
          <w:sz w:val="24"/>
          <w:szCs w:val="24"/>
        </w:rPr>
        <w:t>• в) суточная вариабельность ПСВ</w:t>
      </w:r>
      <w:proofErr w:type="gramStart"/>
      <w:r w:rsidRPr="00F85825">
        <w:rPr>
          <w:rFonts w:cs="Times New Roman"/>
          <w:sz w:val="24"/>
          <w:szCs w:val="24"/>
        </w:rPr>
        <w:t>4 &gt;</w:t>
      </w:r>
      <w:proofErr w:type="gramEnd"/>
      <w:r w:rsidRPr="00F85825">
        <w:rPr>
          <w:rFonts w:cs="Times New Roman"/>
          <w:sz w:val="24"/>
          <w:szCs w:val="24"/>
        </w:rPr>
        <w:t xml:space="preserve"> 10%, наблюдаемая на протяжении 2 недель;</w:t>
      </w:r>
    </w:p>
    <w:p w14:paraId="5DE21A65" w14:textId="77777777" w:rsidR="00D3113B" w:rsidRDefault="00F01279" w:rsidP="00AF1C94">
      <w:pPr>
        <w:tabs>
          <w:tab w:val="left" w:pos="1884"/>
        </w:tabs>
        <w:spacing w:after="0" w:line="360" w:lineRule="auto"/>
        <w:ind w:right="-142"/>
        <w:jc w:val="both"/>
        <w:rPr>
          <w:rFonts w:cs="Times New Roman"/>
          <w:sz w:val="24"/>
          <w:szCs w:val="24"/>
        </w:rPr>
      </w:pPr>
      <w:r w:rsidRPr="00F85825">
        <w:rPr>
          <w:rFonts w:cs="Times New Roman"/>
          <w:sz w:val="24"/>
          <w:szCs w:val="24"/>
        </w:rPr>
        <w:t xml:space="preserve">• г) положительный тест с </w:t>
      </w:r>
      <w:proofErr w:type="spellStart"/>
      <w:r w:rsidRPr="00F85825">
        <w:rPr>
          <w:rFonts w:cs="Times New Roman"/>
          <w:sz w:val="24"/>
          <w:szCs w:val="24"/>
        </w:rPr>
        <w:t>бронхолитиком</w:t>
      </w:r>
      <w:proofErr w:type="spellEnd"/>
      <w:r w:rsidRPr="00F85825">
        <w:rPr>
          <w:rFonts w:cs="Times New Roman"/>
          <w:sz w:val="24"/>
          <w:szCs w:val="24"/>
        </w:rPr>
        <w:t>: увеличение ОФВ1 &gt;12% и на 200 мл по</w:t>
      </w:r>
      <w:r w:rsidR="00D3113B">
        <w:rPr>
          <w:rFonts w:cs="Times New Roman"/>
          <w:sz w:val="24"/>
          <w:szCs w:val="24"/>
        </w:rPr>
        <w:t xml:space="preserve"> </w:t>
      </w:r>
      <w:r w:rsidRPr="00F85825">
        <w:rPr>
          <w:rFonts w:cs="Times New Roman"/>
          <w:sz w:val="24"/>
          <w:szCs w:val="24"/>
        </w:rPr>
        <w:t xml:space="preserve">сравнению с исходным значением через 15 мин после ингаляции 400 мкг </w:t>
      </w:r>
      <w:proofErr w:type="spellStart"/>
      <w:r w:rsidRPr="00F85825">
        <w:rPr>
          <w:rFonts w:cs="Times New Roman"/>
          <w:sz w:val="24"/>
          <w:szCs w:val="24"/>
        </w:rPr>
        <w:t>сальбутамола</w:t>
      </w:r>
      <w:proofErr w:type="spellEnd"/>
      <w:r w:rsidRPr="00F85825">
        <w:rPr>
          <w:rFonts w:cs="Times New Roman"/>
          <w:sz w:val="24"/>
          <w:szCs w:val="24"/>
        </w:rPr>
        <w:t>**;</w:t>
      </w:r>
      <w:r w:rsidR="00D3113B">
        <w:rPr>
          <w:rFonts w:cs="Times New Roman"/>
          <w:sz w:val="24"/>
          <w:szCs w:val="24"/>
        </w:rPr>
        <w:t xml:space="preserve"> </w:t>
      </w:r>
    </w:p>
    <w:p w14:paraId="2947CCB7" w14:textId="77777777" w:rsidR="00D3113B" w:rsidRDefault="00F01279" w:rsidP="00AF1C94">
      <w:pPr>
        <w:tabs>
          <w:tab w:val="left" w:pos="1884"/>
        </w:tabs>
        <w:spacing w:after="0" w:line="360" w:lineRule="auto"/>
        <w:ind w:right="-142"/>
        <w:jc w:val="both"/>
        <w:rPr>
          <w:rFonts w:cs="Times New Roman"/>
          <w:sz w:val="24"/>
          <w:szCs w:val="24"/>
        </w:rPr>
      </w:pPr>
      <w:r w:rsidRPr="00F85825">
        <w:rPr>
          <w:rFonts w:cs="Times New Roman"/>
          <w:sz w:val="24"/>
          <w:szCs w:val="24"/>
        </w:rPr>
        <w:t>д) кашель разрешается на фоне про</w:t>
      </w:r>
      <w:r w:rsidR="008B4670">
        <w:rPr>
          <w:rFonts w:cs="Times New Roman"/>
          <w:sz w:val="24"/>
          <w:szCs w:val="24"/>
        </w:rPr>
        <w:t>тивоастматической терапии</w:t>
      </w:r>
      <w:r w:rsidRPr="00F85825">
        <w:rPr>
          <w:rFonts w:cs="Times New Roman"/>
          <w:sz w:val="24"/>
          <w:szCs w:val="24"/>
        </w:rPr>
        <w:t xml:space="preserve"> [27].</w:t>
      </w:r>
    </w:p>
    <w:p w14:paraId="19AD7B7B" w14:textId="227CCEEF" w:rsidR="00F01279" w:rsidRPr="00F85825" w:rsidRDefault="00F01279" w:rsidP="00AF1C94">
      <w:pPr>
        <w:tabs>
          <w:tab w:val="left" w:pos="1884"/>
        </w:tabs>
        <w:spacing w:after="0" w:line="360" w:lineRule="auto"/>
        <w:ind w:right="-142"/>
        <w:jc w:val="both"/>
        <w:rPr>
          <w:rFonts w:cs="Times New Roman"/>
          <w:b/>
          <w:bCs/>
          <w:sz w:val="24"/>
          <w:szCs w:val="24"/>
        </w:rPr>
      </w:pPr>
      <w:r w:rsidRPr="00F85825">
        <w:rPr>
          <w:rFonts w:cs="Times New Roman"/>
          <w:b/>
          <w:bCs/>
          <w:sz w:val="24"/>
          <w:szCs w:val="24"/>
        </w:rPr>
        <w:t>Уровень убедительности рекомендаций С (уровень достоверности доказательств</w:t>
      </w:r>
      <w:r w:rsidR="00C113B3">
        <w:rPr>
          <w:rFonts w:cs="Times New Roman"/>
          <w:b/>
          <w:bCs/>
          <w:sz w:val="24"/>
          <w:szCs w:val="24"/>
        </w:rPr>
        <w:t xml:space="preserve"> </w:t>
      </w:r>
      <w:r w:rsidR="00D3113B">
        <w:rPr>
          <w:rFonts w:cs="Times New Roman"/>
          <w:b/>
          <w:bCs/>
          <w:sz w:val="24"/>
          <w:szCs w:val="24"/>
        </w:rPr>
        <w:t xml:space="preserve">- </w:t>
      </w:r>
      <w:r w:rsidR="00D3113B" w:rsidRPr="00F85825">
        <w:rPr>
          <w:rFonts w:cs="Times New Roman"/>
          <w:b/>
          <w:bCs/>
          <w:sz w:val="24"/>
          <w:szCs w:val="24"/>
        </w:rPr>
        <w:t>5</w:t>
      </w:r>
      <w:r w:rsidRPr="00F85825">
        <w:rPr>
          <w:rFonts w:cs="Times New Roman"/>
          <w:b/>
          <w:bCs/>
          <w:sz w:val="24"/>
          <w:szCs w:val="24"/>
        </w:rPr>
        <w:t>)</w:t>
      </w:r>
      <w:r w:rsidR="000F0C29">
        <w:rPr>
          <w:rFonts w:cs="Times New Roman"/>
          <w:b/>
          <w:bCs/>
          <w:sz w:val="24"/>
          <w:szCs w:val="24"/>
        </w:rPr>
        <w:t>.</w:t>
      </w:r>
    </w:p>
    <w:p w14:paraId="4ECF8875" w14:textId="004CCEFB" w:rsidR="00F01279" w:rsidRPr="00F85825" w:rsidRDefault="00F01279" w:rsidP="00AF1C94">
      <w:pPr>
        <w:tabs>
          <w:tab w:val="left" w:pos="1884"/>
        </w:tabs>
        <w:spacing w:after="0" w:line="360" w:lineRule="auto"/>
        <w:ind w:right="-142"/>
        <w:jc w:val="both"/>
        <w:rPr>
          <w:rFonts w:cs="Times New Roman"/>
          <w:sz w:val="24"/>
          <w:szCs w:val="24"/>
        </w:rPr>
      </w:pPr>
      <w:r w:rsidRPr="00F85825">
        <w:rPr>
          <w:rFonts w:cs="Times New Roman"/>
          <w:sz w:val="24"/>
          <w:szCs w:val="24"/>
        </w:rPr>
        <w:t>• Рекомендуется целенаправленное обследование пациента (рентгенография</w:t>
      </w:r>
      <w:r w:rsidR="00D3113B">
        <w:rPr>
          <w:rFonts w:cs="Times New Roman"/>
          <w:sz w:val="24"/>
          <w:szCs w:val="24"/>
        </w:rPr>
        <w:t xml:space="preserve"> </w:t>
      </w:r>
      <w:r w:rsidRPr="00F85825">
        <w:rPr>
          <w:rFonts w:cs="Times New Roman"/>
          <w:sz w:val="24"/>
          <w:szCs w:val="24"/>
        </w:rPr>
        <w:t xml:space="preserve">пищевода, рентгенография желудка и двенадцатиперстной кишки, </w:t>
      </w:r>
      <w:proofErr w:type="spellStart"/>
      <w:r w:rsidRPr="00F85825">
        <w:rPr>
          <w:rFonts w:cs="Times New Roman"/>
          <w:sz w:val="24"/>
          <w:szCs w:val="24"/>
        </w:rPr>
        <w:t>эзофагогастроскопия</w:t>
      </w:r>
      <w:proofErr w:type="spellEnd"/>
      <w:r w:rsidRPr="00F85825">
        <w:rPr>
          <w:rFonts w:cs="Times New Roman"/>
          <w:sz w:val="24"/>
          <w:szCs w:val="24"/>
        </w:rPr>
        <w:t>,</w:t>
      </w:r>
      <w:r w:rsidR="00D3113B">
        <w:rPr>
          <w:rFonts w:cs="Times New Roman"/>
          <w:sz w:val="24"/>
          <w:szCs w:val="24"/>
        </w:rPr>
        <w:t xml:space="preserve"> </w:t>
      </w:r>
      <w:proofErr w:type="spellStart"/>
      <w:r w:rsidRPr="00F85825">
        <w:rPr>
          <w:rFonts w:cs="Times New Roman"/>
          <w:sz w:val="24"/>
          <w:szCs w:val="24"/>
        </w:rPr>
        <w:t>внутрипищеводная</w:t>
      </w:r>
      <w:proofErr w:type="spellEnd"/>
      <w:r w:rsidRPr="00F85825">
        <w:rPr>
          <w:rFonts w:cs="Times New Roman"/>
          <w:sz w:val="24"/>
          <w:szCs w:val="24"/>
        </w:rPr>
        <w:t xml:space="preserve"> рН-метрия), предпочтительно изменение образа жизни (похудение,</w:t>
      </w:r>
      <w:r w:rsidR="00D3113B">
        <w:rPr>
          <w:rFonts w:cs="Times New Roman"/>
          <w:sz w:val="24"/>
          <w:szCs w:val="24"/>
        </w:rPr>
        <w:t xml:space="preserve"> </w:t>
      </w:r>
      <w:r w:rsidRPr="00F85825">
        <w:rPr>
          <w:rFonts w:cs="Times New Roman"/>
          <w:sz w:val="24"/>
          <w:szCs w:val="24"/>
        </w:rPr>
        <w:t xml:space="preserve">отказ от жирной и кислой пищи, алкоголя, шоколада, кофе и чая) и назначение </w:t>
      </w:r>
      <w:r w:rsidR="00B50A2D" w:rsidRPr="00F85825">
        <w:rPr>
          <w:rFonts w:cs="Times New Roman"/>
          <w:sz w:val="24"/>
          <w:szCs w:val="24"/>
        </w:rPr>
        <w:t>ингибиторов</w:t>
      </w:r>
      <w:r w:rsidR="00B50A2D">
        <w:rPr>
          <w:rFonts w:cs="Times New Roman"/>
          <w:sz w:val="24"/>
          <w:szCs w:val="24"/>
        </w:rPr>
        <w:t xml:space="preserve"> </w:t>
      </w:r>
      <w:r w:rsidR="00B50A2D" w:rsidRPr="00F85825">
        <w:rPr>
          <w:rFonts w:cs="Times New Roman"/>
          <w:sz w:val="24"/>
          <w:szCs w:val="24"/>
        </w:rPr>
        <w:t>протонного насоса в течение 8 недель у пациентов с длительным</w:t>
      </w:r>
      <w:r w:rsidR="00D3113B">
        <w:rPr>
          <w:rFonts w:cs="Times New Roman"/>
          <w:sz w:val="24"/>
          <w:szCs w:val="24"/>
        </w:rPr>
        <w:t xml:space="preserve"> </w:t>
      </w:r>
      <w:r w:rsidR="00B50A2D" w:rsidRPr="00F85825">
        <w:rPr>
          <w:rFonts w:cs="Times New Roman"/>
          <w:sz w:val="24"/>
          <w:szCs w:val="24"/>
        </w:rPr>
        <w:t>хроническим кашлем в</w:t>
      </w:r>
      <w:r w:rsidR="00B50A2D">
        <w:rPr>
          <w:rFonts w:cs="Times New Roman"/>
          <w:sz w:val="24"/>
          <w:szCs w:val="24"/>
        </w:rPr>
        <w:t xml:space="preserve"> </w:t>
      </w:r>
      <w:r w:rsidRPr="00F85825">
        <w:rPr>
          <w:rFonts w:cs="Times New Roman"/>
          <w:sz w:val="24"/>
          <w:szCs w:val="24"/>
        </w:rPr>
        <w:t>целях дифференциальной диагностики ХБ и ГЭРБ [28].</w:t>
      </w:r>
    </w:p>
    <w:p w14:paraId="5E027859" w14:textId="291B66D1" w:rsidR="00F01279" w:rsidRPr="00F85825" w:rsidRDefault="00F01279" w:rsidP="00A41931">
      <w:pPr>
        <w:tabs>
          <w:tab w:val="left" w:pos="1884"/>
        </w:tabs>
        <w:spacing w:after="0" w:line="360" w:lineRule="auto"/>
        <w:ind w:right="-142"/>
        <w:jc w:val="both"/>
        <w:rPr>
          <w:rFonts w:cs="Times New Roman"/>
          <w:b/>
          <w:bCs/>
          <w:sz w:val="24"/>
          <w:szCs w:val="24"/>
        </w:rPr>
      </w:pPr>
      <w:r w:rsidRPr="00F85825">
        <w:rPr>
          <w:rFonts w:cs="Times New Roman"/>
          <w:b/>
          <w:bCs/>
          <w:sz w:val="24"/>
          <w:szCs w:val="24"/>
        </w:rPr>
        <w:t xml:space="preserve">Уровень убедительности рекомендаций С (уровень достоверности доказательств </w:t>
      </w:r>
      <w:r w:rsidR="006B098B">
        <w:rPr>
          <w:rFonts w:cs="Times New Roman"/>
          <w:b/>
          <w:bCs/>
          <w:sz w:val="24"/>
          <w:szCs w:val="24"/>
        </w:rPr>
        <w:t xml:space="preserve">- </w:t>
      </w:r>
      <w:r w:rsidRPr="00F85825">
        <w:rPr>
          <w:rFonts w:cs="Times New Roman"/>
          <w:b/>
          <w:bCs/>
          <w:sz w:val="24"/>
          <w:szCs w:val="24"/>
        </w:rPr>
        <w:t>5)</w:t>
      </w:r>
      <w:r w:rsidR="000F0C29">
        <w:rPr>
          <w:rFonts w:cs="Times New Roman"/>
          <w:b/>
          <w:bCs/>
          <w:sz w:val="24"/>
          <w:szCs w:val="24"/>
        </w:rPr>
        <w:t>.</w:t>
      </w:r>
    </w:p>
    <w:p w14:paraId="6DF38D55" w14:textId="77777777" w:rsidR="00A41931" w:rsidRDefault="00A41931" w:rsidP="00A41931">
      <w:pPr>
        <w:tabs>
          <w:tab w:val="left" w:pos="709"/>
        </w:tabs>
        <w:spacing w:after="0" w:line="360" w:lineRule="auto"/>
        <w:ind w:right="-142"/>
        <w:jc w:val="both"/>
        <w:rPr>
          <w:rFonts w:cs="Times New Roman"/>
          <w:i/>
          <w:iCs/>
          <w:sz w:val="24"/>
          <w:szCs w:val="24"/>
        </w:rPr>
      </w:pPr>
      <w:r>
        <w:rPr>
          <w:bCs/>
          <w:i/>
          <w:sz w:val="24"/>
          <w:szCs w:val="20"/>
        </w:rPr>
        <w:tab/>
      </w:r>
      <w:r w:rsidR="0068624F" w:rsidRPr="00365865">
        <w:rPr>
          <w:bCs/>
          <w:i/>
          <w:sz w:val="24"/>
          <w:szCs w:val="20"/>
        </w:rPr>
        <w:t>Комментарии</w:t>
      </w:r>
      <w:r w:rsidR="00950F85" w:rsidRPr="00F85825">
        <w:rPr>
          <w:rFonts w:cs="Times New Roman"/>
          <w:b/>
          <w:bCs/>
          <w:sz w:val="24"/>
          <w:szCs w:val="24"/>
        </w:rPr>
        <w:t xml:space="preserve">: </w:t>
      </w:r>
      <w:r w:rsidR="00950F85" w:rsidRPr="00F85825">
        <w:rPr>
          <w:rFonts w:cs="Times New Roman"/>
          <w:i/>
          <w:iCs/>
          <w:sz w:val="24"/>
          <w:szCs w:val="24"/>
        </w:rPr>
        <w:t>ГЭРБ - еще одна из наиболее частых причин хронического кашля (по</w:t>
      </w:r>
      <w:r w:rsidR="00671DE2">
        <w:rPr>
          <w:rFonts w:cs="Times New Roman"/>
          <w:i/>
          <w:iCs/>
          <w:sz w:val="24"/>
          <w:szCs w:val="24"/>
        </w:rPr>
        <w:t xml:space="preserve"> </w:t>
      </w:r>
      <w:r w:rsidR="00950F85" w:rsidRPr="00F85825">
        <w:rPr>
          <w:rFonts w:cs="Times New Roman"/>
          <w:i/>
          <w:iCs/>
          <w:sz w:val="24"/>
          <w:szCs w:val="24"/>
        </w:rPr>
        <w:t>данным ряда исследований частота обнаружения ГЭРБ у длительно кашляющих</w:t>
      </w:r>
      <w:r w:rsidR="00671DE2">
        <w:rPr>
          <w:rFonts w:cs="Times New Roman"/>
          <w:i/>
          <w:iCs/>
          <w:sz w:val="24"/>
          <w:szCs w:val="24"/>
        </w:rPr>
        <w:t xml:space="preserve"> </w:t>
      </w:r>
      <w:r w:rsidR="00950F85" w:rsidRPr="00F85825">
        <w:rPr>
          <w:rFonts w:cs="Times New Roman"/>
          <w:i/>
          <w:iCs/>
          <w:sz w:val="24"/>
          <w:szCs w:val="24"/>
        </w:rPr>
        <w:t>пациентов дос</w:t>
      </w:r>
      <w:r w:rsidR="00C113B3">
        <w:rPr>
          <w:rFonts w:cs="Times New Roman"/>
          <w:i/>
          <w:iCs/>
          <w:sz w:val="24"/>
          <w:szCs w:val="24"/>
        </w:rPr>
        <w:t xml:space="preserve">тигает 70%), причиной которого </w:t>
      </w:r>
      <w:r w:rsidR="00950F85" w:rsidRPr="00F85825">
        <w:rPr>
          <w:rFonts w:cs="Times New Roman"/>
          <w:i/>
          <w:iCs/>
          <w:sz w:val="24"/>
          <w:szCs w:val="24"/>
        </w:rPr>
        <w:t>может является заброс содержимого</w:t>
      </w:r>
      <w:r w:rsidR="00671DE2">
        <w:rPr>
          <w:rFonts w:cs="Times New Roman"/>
          <w:i/>
          <w:iCs/>
          <w:sz w:val="24"/>
          <w:szCs w:val="24"/>
        </w:rPr>
        <w:t xml:space="preserve"> </w:t>
      </w:r>
      <w:r w:rsidR="00950F85" w:rsidRPr="00F85825">
        <w:rPr>
          <w:rFonts w:cs="Times New Roman"/>
          <w:i/>
          <w:iCs/>
          <w:sz w:val="24"/>
          <w:szCs w:val="24"/>
        </w:rPr>
        <w:t>желудка через расслабленный нижний пищеводный сфинктер в пищевод, гортань и</w:t>
      </w:r>
      <w:r w:rsidR="00671DE2">
        <w:rPr>
          <w:rFonts w:cs="Times New Roman"/>
          <w:i/>
          <w:iCs/>
          <w:sz w:val="24"/>
          <w:szCs w:val="24"/>
        </w:rPr>
        <w:t xml:space="preserve"> </w:t>
      </w:r>
      <w:r w:rsidR="00950F85" w:rsidRPr="00F85825">
        <w:rPr>
          <w:rFonts w:cs="Times New Roman"/>
          <w:i/>
          <w:iCs/>
          <w:sz w:val="24"/>
          <w:szCs w:val="24"/>
        </w:rPr>
        <w:t>дыхательные пути [28].</w:t>
      </w:r>
    </w:p>
    <w:p w14:paraId="33C5F3FE" w14:textId="3381F2C9" w:rsidR="00950F85" w:rsidRPr="00F85825" w:rsidRDefault="00A41931" w:rsidP="00A41931">
      <w:pPr>
        <w:tabs>
          <w:tab w:val="left" w:pos="709"/>
        </w:tabs>
        <w:spacing w:after="0" w:line="360" w:lineRule="auto"/>
        <w:ind w:right="-142"/>
        <w:jc w:val="both"/>
        <w:rPr>
          <w:rFonts w:cs="Times New Roman"/>
          <w:sz w:val="24"/>
          <w:szCs w:val="24"/>
        </w:rPr>
      </w:pPr>
      <w:r>
        <w:rPr>
          <w:rFonts w:cs="Times New Roman"/>
          <w:i/>
          <w:iCs/>
          <w:sz w:val="24"/>
          <w:szCs w:val="24"/>
        </w:rPr>
        <w:tab/>
      </w:r>
      <w:r w:rsidR="00950F85" w:rsidRPr="00F85825">
        <w:rPr>
          <w:rFonts w:cs="Times New Roman"/>
          <w:sz w:val="24"/>
          <w:szCs w:val="24"/>
        </w:rPr>
        <w:t>Важно подчеркнуть, что у ряда пациентов кашель может оказаться единственным</w:t>
      </w:r>
      <w:r w:rsidR="00671DE2">
        <w:rPr>
          <w:rFonts w:cs="Times New Roman"/>
          <w:sz w:val="24"/>
          <w:szCs w:val="24"/>
        </w:rPr>
        <w:t xml:space="preserve"> </w:t>
      </w:r>
      <w:r w:rsidR="00950F85" w:rsidRPr="00F85825">
        <w:rPr>
          <w:rFonts w:cs="Times New Roman"/>
          <w:sz w:val="24"/>
          <w:szCs w:val="24"/>
        </w:rPr>
        <w:t>симптомом ГЭРБ при отсутствии таких ее типичных проявлений как изжога, отрыжка,</w:t>
      </w:r>
      <w:r w:rsidR="00671DE2">
        <w:rPr>
          <w:rFonts w:cs="Times New Roman"/>
          <w:sz w:val="24"/>
          <w:szCs w:val="24"/>
        </w:rPr>
        <w:t xml:space="preserve"> </w:t>
      </w:r>
      <w:r w:rsidR="00950F85" w:rsidRPr="00F85825">
        <w:rPr>
          <w:rFonts w:cs="Times New Roman"/>
          <w:sz w:val="24"/>
          <w:szCs w:val="24"/>
        </w:rPr>
        <w:t>кислый вкус во рту [28].</w:t>
      </w:r>
    </w:p>
    <w:p w14:paraId="79357BD9" w14:textId="68241380" w:rsidR="00950F85" w:rsidRPr="00F85825" w:rsidRDefault="00950F85" w:rsidP="00A41931">
      <w:pPr>
        <w:tabs>
          <w:tab w:val="left" w:pos="0"/>
        </w:tabs>
        <w:spacing w:after="0" w:line="360" w:lineRule="auto"/>
        <w:ind w:right="-142"/>
        <w:jc w:val="both"/>
        <w:rPr>
          <w:rFonts w:cs="Times New Roman"/>
          <w:sz w:val="24"/>
          <w:szCs w:val="24"/>
        </w:rPr>
      </w:pPr>
      <w:r w:rsidRPr="00F85825">
        <w:rPr>
          <w:rFonts w:cs="Times New Roman"/>
          <w:sz w:val="24"/>
          <w:szCs w:val="24"/>
        </w:rPr>
        <w:t xml:space="preserve"> • </w:t>
      </w:r>
      <w:r w:rsidR="00A41931">
        <w:rPr>
          <w:rFonts w:cs="Times New Roman"/>
          <w:sz w:val="24"/>
          <w:szCs w:val="24"/>
        </w:rPr>
        <w:tab/>
      </w:r>
      <w:r w:rsidRPr="00F85825">
        <w:rPr>
          <w:rFonts w:cs="Times New Roman"/>
          <w:sz w:val="24"/>
          <w:szCs w:val="24"/>
        </w:rPr>
        <w:t>Рекомендуется пациентам с хроническим кашлем при неубедительном</w:t>
      </w:r>
      <w:r w:rsidR="00CA7405">
        <w:rPr>
          <w:rFonts w:cs="Times New Roman"/>
          <w:sz w:val="24"/>
          <w:szCs w:val="24"/>
        </w:rPr>
        <w:t xml:space="preserve"> </w:t>
      </w:r>
      <w:r w:rsidRPr="00F85825">
        <w:rPr>
          <w:rFonts w:cs="Times New Roman"/>
          <w:sz w:val="24"/>
          <w:szCs w:val="24"/>
        </w:rPr>
        <w:t>терапевтическом эффекте изменение образа жизни, приеме ингибиторов протонного насоса</w:t>
      </w:r>
      <w:r w:rsidR="00CA7405">
        <w:rPr>
          <w:rFonts w:cs="Times New Roman"/>
          <w:sz w:val="24"/>
          <w:szCs w:val="24"/>
        </w:rPr>
        <w:t xml:space="preserve"> </w:t>
      </w:r>
      <w:r w:rsidRPr="00F85825">
        <w:rPr>
          <w:rFonts w:cs="Times New Roman"/>
          <w:sz w:val="24"/>
          <w:szCs w:val="24"/>
        </w:rPr>
        <w:t>в течение 8 недель и результатов рентгенографии пищевода, рентгенографии желудка и</w:t>
      </w:r>
      <w:r w:rsidR="00CA7405">
        <w:rPr>
          <w:rFonts w:cs="Times New Roman"/>
          <w:sz w:val="24"/>
          <w:szCs w:val="24"/>
        </w:rPr>
        <w:t xml:space="preserve"> </w:t>
      </w:r>
      <w:r w:rsidRPr="00F85825">
        <w:rPr>
          <w:rFonts w:cs="Times New Roman"/>
          <w:sz w:val="24"/>
          <w:szCs w:val="24"/>
        </w:rPr>
        <w:t xml:space="preserve">двенадцатиперстной кишки, </w:t>
      </w:r>
      <w:proofErr w:type="spellStart"/>
      <w:r w:rsidRPr="00F85825">
        <w:rPr>
          <w:rFonts w:cs="Times New Roman"/>
          <w:sz w:val="24"/>
          <w:szCs w:val="24"/>
        </w:rPr>
        <w:t>эзофагогастроскопии</w:t>
      </w:r>
      <w:proofErr w:type="spellEnd"/>
      <w:r w:rsidRPr="00F85825">
        <w:rPr>
          <w:rFonts w:cs="Times New Roman"/>
          <w:sz w:val="24"/>
          <w:szCs w:val="24"/>
        </w:rPr>
        <w:t xml:space="preserve">, </w:t>
      </w:r>
      <w:proofErr w:type="spellStart"/>
      <w:r w:rsidRPr="00F85825">
        <w:rPr>
          <w:rFonts w:cs="Times New Roman"/>
          <w:sz w:val="24"/>
          <w:szCs w:val="24"/>
        </w:rPr>
        <w:t>внутрипищеводной</w:t>
      </w:r>
      <w:proofErr w:type="spellEnd"/>
      <w:r w:rsidRPr="00F85825">
        <w:rPr>
          <w:rFonts w:cs="Times New Roman"/>
          <w:sz w:val="24"/>
          <w:szCs w:val="24"/>
        </w:rPr>
        <w:t xml:space="preserve"> рН-метрия</w:t>
      </w:r>
      <w:r w:rsidR="00CA7405">
        <w:rPr>
          <w:rFonts w:cs="Times New Roman"/>
          <w:sz w:val="24"/>
          <w:szCs w:val="24"/>
        </w:rPr>
        <w:t xml:space="preserve"> </w:t>
      </w:r>
      <w:r w:rsidRPr="00F85825">
        <w:rPr>
          <w:rFonts w:cs="Times New Roman"/>
          <w:sz w:val="24"/>
          <w:szCs w:val="24"/>
        </w:rPr>
        <w:t>назначение стимуляторов моторики ЖКТ (</w:t>
      </w:r>
      <w:proofErr w:type="spellStart"/>
      <w:r w:rsidRPr="00F85825">
        <w:rPr>
          <w:rFonts w:cs="Times New Roman"/>
          <w:sz w:val="24"/>
          <w:szCs w:val="24"/>
        </w:rPr>
        <w:t>прокинетиков</w:t>
      </w:r>
      <w:proofErr w:type="spellEnd"/>
      <w:r w:rsidRPr="00F85825">
        <w:rPr>
          <w:rFonts w:cs="Times New Roman"/>
          <w:sz w:val="24"/>
          <w:szCs w:val="24"/>
        </w:rPr>
        <w:t>) с целью дифференциальной</w:t>
      </w:r>
      <w:r w:rsidR="00CA7405">
        <w:rPr>
          <w:rFonts w:cs="Times New Roman"/>
          <w:sz w:val="24"/>
          <w:szCs w:val="24"/>
        </w:rPr>
        <w:t xml:space="preserve"> </w:t>
      </w:r>
      <w:r w:rsidRPr="00F85825">
        <w:rPr>
          <w:rFonts w:cs="Times New Roman"/>
          <w:sz w:val="24"/>
          <w:szCs w:val="24"/>
        </w:rPr>
        <w:t>диагностики ХБ и ГЭРБ [28].</w:t>
      </w:r>
    </w:p>
    <w:p w14:paraId="5783642C" w14:textId="1B44180D" w:rsidR="00950F85" w:rsidRPr="00F85825" w:rsidRDefault="00950F85" w:rsidP="00A41931">
      <w:pPr>
        <w:tabs>
          <w:tab w:val="left" w:pos="1884"/>
        </w:tabs>
        <w:spacing w:after="0" w:line="360" w:lineRule="auto"/>
        <w:ind w:right="-142"/>
        <w:jc w:val="both"/>
        <w:rPr>
          <w:rFonts w:cs="Times New Roman"/>
          <w:b/>
          <w:bCs/>
          <w:sz w:val="24"/>
          <w:szCs w:val="24"/>
        </w:rPr>
      </w:pPr>
      <w:r w:rsidRPr="00F85825">
        <w:rPr>
          <w:rFonts w:cs="Times New Roman"/>
          <w:b/>
          <w:bCs/>
          <w:sz w:val="24"/>
          <w:szCs w:val="24"/>
        </w:rPr>
        <w:t>Уровень убедительности рекомендаций С (уровень достоверности доказательств</w:t>
      </w:r>
      <w:r w:rsidR="006B098B">
        <w:rPr>
          <w:rFonts w:cs="Times New Roman"/>
          <w:b/>
          <w:bCs/>
          <w:sz w:val="24"/>
          <w:szCs w:val="24"/>
        </w:rPr>
        <w:t xml:space="preserve"> -</w:t>
      </w:r>
      <w:r w:rsidRPr="00F85825">
        <w:rPr>
          <w:rFonts w:cs="Times New Roman"/>
          <w:b/>
          <w:bCs/>
          <w:sz w:val="24"/>
          <w:szCs w:val="24"/>
        </w:rPr>
        <w:t xml:space="preserve"> 5)</w:t>
      </w:r>
      <w:r w:rsidR="000F0C29">
        <w:rPr>
          <w:rFonts w:cs="Times New Roman"/>
          <w:b/>
          <w:bCs/>
          <w:sz w:val="24"/>
          <w:szCs w:val="24"/>
        </w:rPr>
        <w:t>.</w:t>
      </w:r>
    </w:p>
    <w:p w14:paraId="11320153" w14:textId="60B8C7FC" w:rsidR="00950F85" w:rsidRPr="00F85825" w:rsidRDefault="00950F85" w:rsidP="00A41931">
      <w:pPr>
        <w:tabs>
          <w:tab w:val="left" w:pos="709"/>
        </w:tabs>
        <w:spacing w:after="0" w:line="360" w:lineRule="auto"/>
        <w:ind w:right="-142"/>
        <w:jc w:val="both"/>
        <w:rPr>
          <w:rFonts w:cs="Times New Roman"/>
          <w:sz w:val="24"/>
          <w:szCs w:val="24"/>
        </w:rPr>
      </w:pPr>
      <w:r w:rsidRPr="00F85825">
        <w:rPr>
          <w:rFonts w:cs="Times New Roman"/>
          <w:sz w:val="24"/>
          <w:szCs w:val="24"/>
        </w:rPr>
        <w:t xml:space="preserve">• </w:t>
      </w:r>
      <w:r w:rsidR="00A41931">
        <w:rPr>
          <w:rFonts w:cs="Times New Roman"/>
          <w:sz w:val="24"/>
          <w:szCs w:val="24"/>
        </w:rPr>
        <w:tab/>
      </w:r>
      <w:r w:rsidRPr="00F85825">
        <w:rPr>
          <w:rFonts w:cs="Times New Roman"/>
          <w:sz w:val="24"/>
          <w:szCs w:val="24"/>
        </w:rPr>
        <w:t>Рекомендуется пациентам с синдромом хронического кашля в целях</w:t>
      </w:r>
      <w:r w:rsidR="00CA7405">
        <w:rPr>
          <w:rFonts w:cs="Times New Roman"/>
          <w:sz w:val="24"/>
          <w:szCs w:val="24"/>
        </w:rPr>
        <w:t xml:space="preserve"> </w:t>
      </w:r>
      <w:r w:rsidRPr="00F85825">
        <w:rPr>
          <w:rFonts w:cs="Times New Roman"/>
          <w:sz w:val="24"/>
          <w:szCs w:val="24"/>
        </w:rPr>
        <w:t>дифференциальной диагностики ХБ следующая последовательность этапов (ступеней)</w:t>
      </w:r>
      <w:r w:rsidR="00CA7405">
        <w:rPr>
          <w:rFonts w:cs="Times New Roman"/>
          <w:sz w:val="24"/>
          <w:szCs w:val="24"/>
        </w:rPr>
        <w:t xml:space="preserve"> </w:t>
      </w:r>
      <w:r w:rsidRPr="00F85825">
        <w:rPr>
          <w:rFonts w:cs="Times New Roman"/>
          <w:sz w:val="24"/>
          <w:szCs w:val="24"/>
        </w:rPr>
        <w:t>обследования:</w:t>
      </w:r>
    </w:p>
    <w:p w14:paraId="46698426" w14:textId="77777777" w:rsidR="00950F85" w:rsidRPr="00F85825" w:rsidRDefault="00950F85" w:rsidP="00AF1C94">
      <w:pPr>
        <w:tabs>
          <w:tab w:val="left" w:pos="1884"/>
        </w:tabs>
        <w:spacing w:after="0" w:line="360" w:lineRule="auto"/>
        <w:ind w:right="-142" w:firstLine="709"/>
        <w:jc w:val="both"/>
        <w:rPr>
          <w:rFonts w:cs="Times New Roman"/>
          <w:b/>
          <w:bCs/>
          <w:i/>
          <w:iCs/>
          <w:sz w:val="24"/>
          <w:szCs w:val="24"/>
        </w:rPr>
      </w:pPr>
      <w:r w:rsidRPr="00F85825">
        <w:rPr>
          <w:rFonts w:cs="Times New Roman"/>
          <w:b/>
          <w:bCs/>
          <w:i/>
          <w:iCs/>
          <w:sz w:val="24"/>
          <w:szCs w:val="24"/>
        </w:rPr>
        <w:lastRenderedPageBreak/>
        <w:t>1-я ступень</w:t>
      </w:r>
    </w:p>
    <w:p w14:paraId="58FF8C15" w14:textId="77777777" w:rsidR="00950F85" w:rsidRPr="00F85825" w:rsidRDefault="00950F85" w:rsidP="00AF1C94">
      <w:pPr>
        <w:pStyle w:val="a5"/>
        <w:numPr>
          <w:ilvl w:val="0"/>
          <w:numId w:val="17"/>
        </w:numPr>
        <w:tabs>
          <w:tab w:val="left" w:pos="709"/>
        </w:tabs>
        <w:spacing w:after="0" w:line="360" w:lineRule="auto"/>
        <w:ind w:left="0" w:right="-142" w:firstLine="0"/>
        <w:jc w:val="both"/>
        <w:rPr>
          <w:rFonts w:cs="Times New Roman"/>
          <w:sz w:val="24"/>
          <w:szCs w:val="24"/>
        </w:rPr>
      </w:pPr>
      <w:r w:rsidRPr="00F85825">
        <w:rPr>
          <w:rFonts w:cs="Times New Roman"/>
          <w:sz w:val="24"/>
          <w:szCs w:val="24"/>
        </w:rPr>
        <w:t>Детальное изучение истории заболевания, физическое обследование пациента.</w:t>
      </w:r>
    </w:p>
    <w:p w14:paraId="5EADD925" w14:textId="1DD19D0D" w:rsidR="00950F85" w:rsidRPr="00F85825" w:rsidRDefault="00950F85" w:rsidP="00AF1C94">
      <w:pPr>
        <w:pStyle w:val="a5"/>
        <w:numPr>
          <w:ilvl w:val="0"/>
          <w:numId w:val="17"/>
        </w:numPr>
        <w:tabs>
          <w:tab w:val="left" w:pos="709"/>
        </w:tabs>
        <w:spacing w:after="0" w:line="360" w:lineRule="auto"/>
        <w:ind w:left="0" w:right="-142" w:firstLine="0"/>
        <w:jc w:val="both"/>
        <w:rPr>
          <w:rFonts w:cs="Times New Roman"/>
          <w:sz w:val="24"/>
          <w:szCs w:val="24"/>
        </w:rPr>
      </w:pPr>
      <w:r w:rsidRPr="00F85825">
        <w:rPr>
          <w:rFonts w:cs="Times New Roman"/>
          <w:sz w:val="24"/>
          <w:szCs w:val="24"/>
        </w:rPr>
        <w:t>Рентгенография легких</w:t>
      </w:r>
      <w:r w:rsidR="002228C5">
        <w:rPr>
          <w:rFonts w:cs="Times New Roman"/>
          <w:sz w:val="24"/>
          <w:szCs w:val="24"/>
        </w:rPr>
        <w:t xml:space="preserve">, </w:t>
      </w:r>
      <w:proofErr w:type="spellStart"/>
      <w:r w:rsidR="002228C5">
        <w:rPr>
          <w:rFonts w:cs="Times New Roman"/>
          <w:sz w:val="24"/>
          <w:szCs w:val="24"/>
        </w:rPr>
        <w:t>Фг</w:t>
      </w:r>
      <w:proofErr w:type="spellEnd"/>
      <w:r w:rsidR="002228C5">
        <w:rPr>
          <w:rFonts w:cs="Times New Roman"/>
          <w:sz w:val="24"/>
          <w:szCs w:val="24"/>
        </w:rPr>
        <w:t xml:space="preserve"> ОГК.</w:t>
      </w:r>
    </w:p>
    <w:p w14:paraId="4E704046" w14:textId="77777777" w:rsidR="00950F85" w:rsidRPr="00F85825" w:rsidRDefault="00950F85" w:rsidP="00AF1C94">
      <w:pPr>
        <w:pStyle w:val="a5"/>
        <w:numPr>
          <w:ilvl w:val="0"/>
          <w:numId w:val="17"/>
        </w:numPr>
        <w:tabs>
          <w:tab w:val="left" w:pos="709"/>
        </w:tabs>
        <w:spacing w:after="0" w:line="360" w:lineRule="auto"/>
        <w:ind w:left="0" w:right="-142" w:firstLine="0"/>
        <w:jc w:val="both"/>
        <w:rPr>
          <w:rFonts w:cs="Times New Roman"/>
          <w:sz w:val="24"/>
          <w:szCs w:val="24"/>
        </w:rPr>
      </w:pPr>
      <w:r w:rsidRPr="00F85825">
        <w:rPr>
          <w:rFonts w:cs="Times New Roman"/>
          <w:sz w:val="24"/>
          <w:szCs w:val="24"/>
        </w:rPr>
        <w:t>Прекращение курения (у курящих пациентов).</w:t>
      </w:r>
    </w:p>
    <w:p w14:paraId="45A4A213" w14:textId="1B3372CA" w:rsidR="00F144E7" w:rsidRPr="00CA7405" w:rsidRDefault="00CA7405" w:rsidP="00AF1C94">
      <w:pPr>
        <w:pStyle w:val="a5"/>
        <w:tabs>
          <w:tab w:val="left" w:pos="709"/>
        </w:tabs>
        <w:spacing w:after="0" w:line="360" w:lineRule="auto"/>
        <w:ind w:left="0" w:right="-142"/>
        <w:jc w:val="both"/>
        <w:rPr>
          <w:rFonts w:cs="Times New Roman"/>
          <w:sz w:val="24"/>
          <w:szCs w:val="24"/>
        </w:rPr>
      </w:pPr>
      <w:r>
        <w:rPr>
          <w:rFonts w:cs="Times New Roman"/>
          <w:sz w:val="24"/>
          <w:szCs w:val="24"/>
        </w:rPr>
        <w:tab/>
      </w:r>
      <w:r w:rsidR="00950F85" w:rsidRPr="00CA7405">
        <w:rPr>
          <w:rFonts w:cs="Times New Roman"/>
          <w:sz w:val="24"/>
          <w:szCs w:val="24"/>
        </w:rPr>
        <w:t xml:space="preserve">Прекращение приема ингибиторов АПФ или их замена </w:t>
      </w:r>
      <w:proofErr w:type="gramStart"/>
      <w:r w:rsidR="00950F85" w:rsidRPr="00CA7405">
        <w:rPr>
          <w:rFonts w:cs="Times New Roman"/>
          <w:sz w:val="24"/>
          <w:szCs w:val="24"/>
        </w:rPr>
        <w:t>на антагонисты</w:t>
      </w:r>
      <w:proofErr w:type="gramEnd"/>
      <w:r w:rsidR="00950F85" w:rsidRPr="00CA7405">
        <w:rPr>
          <w:rFonts w:cs="Times New Roman"/>
          <w:sz w:val="24"/>
          <w:szCs w:val="24"/>
        </w:rPr>
        <w:t xml:space="preserve"> рецепторов</w:t>
      </w:r>
      <w:r>
        <w:rPr>
          <w:rFonts w:cs="Times New Roman"/>
          <w:sz w:val="24"/>
          <w:szCs w:val="24"/>
        </w:rPr>
        <w:t xml:space="preserve"> </w:t>
      </w:r>
      <w:r w:rsidR="00950F85" w:rsidRPr="00CA7405">
        <w:rPr>
          <w:rFonts w:cs="Times New Roman"/>
          <w:sz w:val="24"/>
          <w:szCs w:val="24"/>
        </w:rPr>
        <w:t>ангиотензина II.</w:t>
      </w:r>
    </w:p>
    <w:p w14:paraId="7D17AF39" w14:textId="1F8ED596" w:rsidR="00950F85" w:rsidRPr="00F85825" w:rsidRDefault="00950F85" w:rsidP="00AF1C94">
      <w:pPr>
        <w:tabs>
          <w:tab w:val="left" w:pos="1884"/>
        </w:tabs>
        <w:spacing w:after="0" w:line="360" w:lineRule="auto"/>
        <w:ind w:right="-142" w:firstLine="709"/>
        <w:jc w:val="both"/>
        <w:rPr>
          <w:rFonts w:cs="Times New Roman"/>
          <w:b/>
          <w:bCs/>
          <w:i/>
          <w:iCs/>
          <w:sz w:val="24"/>
          <w:szCs w:val="24"/>
        </w:rPr>
      </w:pPr>
      <w:r w:rsidRPr="00F85825">
        <w:rPr>
          <w:rFonts w:cs="Times New Roman"/>
          <w:b/>
          <w:bCs/>
          <w:i/>
          <w:iCs/>
          <w:sz w:val="24"/>
          <w:szCs w:val="24"/>
        </w:rPr>
        <w:t>2-я ступень</w:t>
      </w:r>
    </w:p>
    <w:p w14:paraId="10AA2900" w14:textId="77777777" w:rsidR="00950F85" w:rsidRPr="00F85825" w:rsidRDefault="00950F85" w:rsidP="00AF1C94">
      <w:pPr>
        <w:tabs>
          <w:tab w:val="left" w:pos="1884"/>
        </w:tabs>
        <w:spacing w:after="0" w:line="360" w:lineRule="auto"/>
        <w:ind w:right="-142"/>
        <w:jc w:val="both"/>
        <w:rPr>
          <w:rFonts w:cs="Times New Roman"/>
          <w:sz w:val="24"/>
          <w:szCs w:val="24"/>
        </w:rPr>
      </w:pPr>
      <w:r w:rsidRPr="00F85825">
        <w:rPr>
          <w:rFonts w:cs="Times New Roman"/>
          <w:sz w:val="24"/>
          <w:szCs w:val="24"/>
        </w:rPr>
        <w:t>Рассмотреть возможность выполнения компьютерной томографии (КТ) ОГК в случаях:</w:t>
      </w:r>
    </w:p>
    <w:p w14:paraId="58D59679" w14:textId="13A6F59F" w:rsidR="006B098B" w:rsidRPr="00CA7405" w:rsidRDefault="00950F85" w:rsidP="00AF1C94">
      <w:pPr>
        <w:pStyle w:val="a5"/>
        <w:numPr>
          <w:ilvl w:val="0"/>
          <w:numId w:val="18"/>
        </w:numPr>
        <w:tabs>
          <w:tab w:val="left" w:pos="709"/>
        </w:tabs>
        <w:spacing w:after="0" w:line="360" w:lineRule="auto"/>
        <w:ind w:left="0" w:right="-142" w:firstLine="0"/>
        <w:jc w:val="both"/>
        <w:rPr>
          <w:rFonts w:cs="Times New Roman"/>
          <w:sz w:val="24"/>
          <w:szCs w:val="24"/>
        </w:rPr>
      </w:pPr>
      <w:r w:rsidRPr="00CA7405">
        <w:rPr>
          <w:rFonts w:cs="Times New Roman"/>
          <w:sz w:val="24"/>
          <w:szCs w:val="24"/>
        </w:rPr>
        <w:t>длительно курящие пациенты, отвечающих критериям скрининга рака легкого</w:t>
      </w:r>
      <w:r w:rsidR="00CA7405">
        <w:rPr>
          <w:rFonts w:cs="Times New Roman"/>
          <w:sz w:val="24"/>
          <w:szCs w:val="24"/>
        </w:rPr>
        <w:t xml:space="preserve"> </w:t>
      </w:r>
      <w:r w:rsidRPr="00CA7405">
        <w:rPr>
          <w:rFonts w:cs="Times New Roman"/>
          <w:sz w:val="24"/>
          <w:szCs w:val="24"/>
        </w:rPr>
        <w:t>(</w:t>
      </w:r>
      <w:proofErr w:type="spellStart"/>
      <w:r w:rsidRPr="00CA7405">
        <w:rPr>
          <w:rFonts w:cs="Times New Roman"/>
          <w:sz w:val="24"/>
          <w:szCs w:val="24"/>
        </w:rPr>
        <w:t>низкодозная</w:t>
      </w:r>
      <w:proofErr w:type="spellEnd"/>
      <w:r w:rsidRPr="00CA7405">
        <w:rPr>
          <w:rFonts w:cs="Times New Roman"/>
          <w:sz w:val="24"/>
          <w:szCs w:val="24"/>
        </w:rPr>
        <w:t xml:space="preserve"> КТ)</w:t>
      </w:r>
      <w:r w:rsidR="00F5214F" w:rsidRPr="00CA7405">
        <w:rPr>
          <w:rFonts w:cs="Times New Roman"/>
          <w:sz w:val="24"/>
          <w:szCs w:val="24"/>
        </w:rPr>
        <w:t xml:space="preserve"> </w:t>
      </w:r>
    </w:p>
    <w:p w14:paraId="65C73CFE" w14:textId="60186127" w:rsidR="00F5214F" w:rsidRPr="00CA7405" w:rsidRDefault="00950F85" w:rsidP="00AF1C94">
      <w:pPr>
        <w:pStyle w:val="a5"/>
        <w:numPr>
          <w:ilvl w:val="0"/>
          <w:numId w:val="18"/>
        </w:numPr>
        <w:tabs>
          <w:tab w:val="left" w:pos="709"/>
        </w:tabs>
        <w:spacing w:after="0" w:line="360" w:lineRule="auto"/>
        <w:ind w:left="0" w:right="-142" w:firstLine="0"/>
        <w:jc w:val="both"/>
        <w:rPr>
          <w:rFonts w:cs="Times New Roman"/>
          <w:sz w:val="24"/>
          <w:szCs w:val="24"/>
        </w:rPr>
      </w:pPr>
      <w:r w:rsidRPr="00CA7405">
        <w:rPr>
          <w:rFonts w:cs="Times New Roman"/>
          <w:sz w:val="24"/>
          <w:szCs w:val="24"/>
        </w:rPr>
        <w:t>патологические изменения в легких, выявленные в ходе предшествующей</w:t>
      </w:r>
      <w:r w:rsidR="00CA7405">
        <w:rPr>
          <w:rFonts w:cs="Times New Roman"/>
          <w:sz w:val="24"/>
          <w:szCs w:val="24"/>
        </w:rPr>
        <w:t xml:space="preserve"> </w:t>
      </w:r>
      <w:r w:rsidRPr="00CA7405">
        <w:rPr>
          <w:rFonts w:cs="Times New Roman"/>
          <w:sz w:val="24"/>
          <w:szCs w:val="24"/>
        </w:rPr>
        <w:t>рентгенографии лёгких</w:t>
      </w:r>
      <w:r w:rsidR="00F5214F" w:rsidRPr="00CA7405">
        <w:rPr>
          <w:rFonts w:cs="Times New Roman"/>
          <w:sz w:val="24"/>
          <w:szCs w:val="24"/>
        </w:rPr>
        <w:t xml:space="preserve"> </w:t>
      </w:r>
    </w:p>
    <w:p w14:paraId="511D28BF" w14:textId="123FCE73" w:rsidR="00FA3BA2" w:rsidRPr="00FA3BA2" w:rsidRDefault="00950F85" w:rsidP="00AF1C94">
      <w:pPr>
        <w:pStyle w:val="a5"/>
        <w:numPr>
          <w:ilvl w:val="0"/>
          <w:numId w:val="18"/>
        </w:numPr>
        <w:tabs>
          <w:tab w:val="left" w:pos="709"/>
        </w:tabs>
        <w:spacing w:after="0" w:line="360" w:lineRule="auto"/>
        <w:ind w:left="0" w:right="-142" w:firstLine="0"/>
        <w:jc w:val="both"/>
        <w:rPr>
          <w:rFonts w:cs="Times New Roman"/>
          <w:b/>
          <w:bCs/>
          <w:i/>
          <w:iCs/>
          <w:sz w:val="24"/>
          <w:szCs w:val="24"/>
        </w:rPr>
      </w:pPr>
      <w:r w:rsidRPr="00FA3BA2">
        <w:rPr>
          <w:rFonts w:cs="Times New Roman"/>
          <w:sz w:val="24"/>
          <w:szCs w:val="24"/>
        </w:rPr>
        <w:t xml:space="preserve">наличие таких симптомов как анорексия, потеря веса, </w:t>
      </w:r>
      <w:r w:rsidR="00A41931" w:rsidRPr="00FA3BA2">
        <w:rPr>
          <w:rFonts w:cs="Times New Roman"/>
          <w:sz w:val="24"/>
          <w:szCs w:val="24"/>
        </w:rPr>
        <w:t>кровохарканье, лихорадка</w:t>
      </w:r>
      <w:r w:rsidRPr="00FA3BA2">
        <w:rPr>
          <w:rFonts w:cs="Times New Roman"/>
          <w:sz w:val="24"/>
          <w:szCs w:val="24"/>
        </w:rPr>
        <w:t>,</w:t>
      </w:r>
      <w:r w:rsidR="00F5214F" w:rsidRPr="00FA3BA2">
        <w:rPr>
          <w:rFonts w:cs="Times New Roman"/>
          <w:sz w:val="24"/>
          <w:szCs w:val="24"/>
        </w:rPr>
        <w:t xml:space="preserve"> </w:t>
      </w:r>
      <w:r w:rsidRPr="00FA3BA2">
        <w:rPr>
          <w:rFonts w:cs="Times New Roman"/>
          <w:sz w:val="24"/>
          <w:szCs w:val="24"/>
        </w:rPr>
        <w:t>ознобы, одышка, остеодистрофия ногтевых фаланг пальцев в виде «барабанных</w:t>
      </w:r>
      <w:r w:rsidR="00F5214F" w:rsidRPr="00FA3BA2">
        <w:rPr>
          <w:rFonts w:cs="Times New Roman"/>
          <w:sz w:val="24"/>
          <w:szCs w:val="24"/>
        </w:rPr>
        <w:t xml:space="preserve"> </w:t>
      </w:r>
      <w:r w:rsidRPr="00FA3BA2">
        <w:rPr>
          <w:rFonts w:cs="Times New Roman"/>
          <w:sz w:val="24"/>
          <w:szCs w:val="24"/>
        </w:rPr>
        <w:t>палочек», двусторонние хрипы/крепитация в базальных отделах легких</w:t>
      </w:r>
      <w:r w:rsidR="00FA3BA2" w:rsidRPr="00FA3BA2">
        <w:rPr>
          <w:rFonts w:cs="Times New Roman"/>
          <w:sz w:val="24"/>
          <w:szCs w:val="24"/>
        </w:rPr>
        <w:t>.</w:t>
      </w:r>
    </w:p>
    <w:p w14:paraId="0F34FDCF" w14:textId="4A3AE983" w:rsidR="00950F85" w:rsidRPr="00FA3BA2" w:rsidRDefault="00950F85" w:rsidP="00AF1C94">
      <w:pPr>
        <w:pStyle w:val="a5"/>
        <w:numPr>
          <w:ilvl w:val="0"/>
          <w:numId w:val="18"/>
        </w:numPr>
        <w:tabs>
          <w:tab w:val="left" w:pos="709"/>
        </w:tabs>
        <w:spacing w:after="0" w:line="360" w:lineRule="auto"/>
        <w:ind w:left="0" w:right="-142" w:firstLine="0"/>
        <w:jc w:val="both"/>
        <w:rPr>
          <w:rFonts w:cs="Times New Roman"/>
          <w:b/>
          <w:bCs/>
          <w:i/>
          <w:iCs/>
          <w:sz w:val="24"/>
          <w:szCs w:val="24"/>
        </w:rPr>
      </w:pPr>
      <w:r w:rsidRPr="00FA3BA2">
        <w:rPr>
          <w:rFonts w:cs="Times New Roman"/>
          <w:b/>
          <w:bCs/>
          <w:i/>
          <w:iCs/>
          <w:sz w:val="24"/>
          <w:szCs w:val="24"/>
        </w:rPr>
        <w:t>3-я ступень</w:t>
      </w:r>
    </w:p>
    <w:p w14:paraId="3E12277E" w14:textId="3FF2A787" w:rsidR="00F5214F" w:rsidRPr="00F85825" w:rsidRDefault="00FA3BA2" w:rsidP="00AF1C94">
      <w:pPr>
        <w:tabs>
          <w:tab w:val="left" w:pos="709"/>
        </w:tabs>
        <w:spacing w:after="0" w:line="360" w:lineRule="auto"/>
        <w:ind w:right="-142"/>
        <w:jc w:val="both"/>
        <w:rPr>
          <w:rFonts w:cs="Times New Roman"/>
          <w:b/>
          <w:bCs/>
          <w:i/>
          <w:iCs/>
          <w:sz w:val="24"/>
          <w:szCs w:val="24"/>
        </w:rPr>
      </w:pPr>
      <w:r>
        <w:rPr>
          <w:rFonts w:cs="Times New Roman"/>
          <w:sz w:val="24"/>
          <w:szCs w:val="24"/>
        </w:rPr>
        <w:tab/>
      </w:r>
      <w:r w:rsidR="00F5214F" w:rsidRPr="00F85825">
        <w:rPr>
          <w:rFonts w:cs="Times New Roman"/>
          <w:sz w:val="24"/>
          <w:szCs w:val="24"/>
        </w:rPr>
        <w:t>Эмпирическая терапия антигистаминными средствами системного действия и/или</w:t>
      </w:r>
      <w:r>
        <w:rPr>
          <w:rFonts w:cs="Times New Roman"/>
          <w:sz w:val="24"/>
          <w:szCs w:val="24"/>
        </w:rPr>
        <w:t xml:space="preserve"> </w:t>
      </w:r>
      <w:proofErr w:type="spellStart"/>
      <w:r w:rsidR="00F5214F" w:rsidRPr="00F85825">
        <w:rPr>
          <w:rFonts w:cs="Times New Roman"/>
          <w:sz w:val="24"/>
          <w:szCs w:val="24"/>
        </w:rPr>
        <w:t>деконгестантами</w:t>
      </w:r>
      <w:proofErr w:type="spellEnd"/>
      <w:r w:rsidR="00F5214F" w:rsidRPr="00F85825">
        <w:rPr>
          <w:rFonts w:cs="Times New Roman"/>
          <w:sz w:val="24"/>
          <w:szCs w:val="24"/>
        </w:rPr>
        <w:t xml:space="preserve"> и другими препаратами для местного применения по поводу</w:t>
      </w:r>
      <w:r>
        <w:rPr>
          <w:rFonts w:cs="Times New Roman"/>
          <w:sz w:val="24"/>
          <w:szCs w:val="24"/>
        </w:rPr>
        <w:t xml:space="preserve"> </w:t>
      </w:r>
      <w:r w:rsidR="00F5214F" w:rsidRPr="00F85825">
        <w:rPr>
          <w:rFonts w:cs="Times New Roman"/>
          <w:sz w:val="24"/>
          <w:szCs w:val="24"/>
        </w:rPr>
        <w:t>предполагаемого заболевания верхних дыхательных путей.</w:t>
      </w:r>
    </w:p>
    <w:p w14:paraId="515E80C6" w14:textId="3C12F372" w:rsidR="00F5214F" w:rsidRPr="00F85825" w:rsidRDefault="00F5214F" w:rsidP="00A41931">
      <w:pPr>
        <w:tabs>
          <w:tab w:val="left" w:pos="1884"/>
        </w:tabs>
        <w:spacing w:after="0" w:line="360" w:lineRule="auto"/>
        <w:ind w:right="-142" w:firstLine="709"/>
        <w:jc w:val="both"/>
        <w:rPr>
          <w:rFonts w:cs="Times New Roman"/>
          <w:b/>
          <w:bCs/>
          <w:i/>
          <w:iCs/>
          <w:sz w:val="24"/>
          <w:szCs w:val="24"/>
        </w:rPr>
      </w:pPr>
      <w:r w:rsidRPr="00F85825">
        <w:rPr>
          <w:rFonts w:cs="Times New Roman"/>
          <w:b/>
          <w:bCs/>
          <w:i/>
          <w:iCs/>
          <w:sz w:val="24"/>
          <w:szCs w:val="24"/>
        </w:rPr>
        <w:t>4-я ступень</w:t>
      </w:r>
    </w:p>
    <w:p w14:paraId="317F1475" w14:textId="77777777" w:rsidR="00F5214F" w:rsidRPr="00F85825" w:rsidRDefault="00F5214F" w:rsidP="00A41931">
      <w:pPr>
        <w:tabs>
          <w:tab w:val="left" w:pos="1884"/>
        </w:tabs>
        <w:spacing w:after="0" w:line="360" w:lineRule="auto"/>
        <w:ind w:right="-142"/>
        <w:jc w:val="both"/>
        <w:rPr>
          <w:rFonts w:cs="Times New Roman"/>
          <w:sz w:val="24"/>
          <w:szCs w:val="24"/>
        </w:rPr>
      </w:pPr>
      <w:r w:rsidRPr="00F85825">
        <w:rPr>
          <w:rFonts w:cs="Times New Roman"/>
          <w:sz w:val="24"/>
          <w:szCs w:val="24"/>
        </w:rPr>
        <w:t>Исключение бронхиальной астмы:</w:t>
      </w:r>
    </w:p>
    <w:p w14:paraId="45A89BF0" w14:textId="05C90665" w:rsidR="00F5214F" w:rsidRPr="00FA3BA2" w:rsidRDefault="00F5214F" w:rsidP="00AF1C94">
      <w:pPr>
        <w:pStyle w:val="a5"/>
        <w:numPr>
          <w:ilvl w:val="0"/>
          <w:numId w:val="18"/>
        </w:numPr>
        <w:tabs>
          <w:tab w:val="left" w:pos="709"/>
        </w:tabs>
        <w:spacing w:after="0" w:line="360" w:lineRule="auto"/>
        <w:ind w:left="0" w:right="-142" w:firstLine="0"/>
        <w:jc w:val="both"/>
        <w:rPr>
          <w:rFonts w:cs="Times New Roman"/>
          <w:sz w:val="24"/>
          <w:szCs w:val="24"/>
        </w:rPr>
      </w:pPr>
      <w:r w:rsidRPr="00FA3BA2">
        <w:rPr>
          <w:rFonts w:cs="Times New Roman"/>
          <w:sz w:val="24"/>
          <w:szCs w:val="24"/>
        </w:rPr>
        <w:t>исследование дыхательных объемов с применением лекарственных препаратов</w:t>
      </w:r>
      <w:r w:rsidR="00FA3BA2">
        <w:rPr>
          <w:rFonts w:cs="Times New Roman"/>
          <w:sz w:val="24"/>
          <w:szCs w:val="24"/>
        </w:rPr>
        <w:t xml:space="preserve"> </w:t>
      </w:r>
      <w:r w:rsidRPr="00FA3BA2">
        <w:rPr>
          <w:rFonts w:cs="Times New Roman"/>
          <w:sz w:val="24"/>
          <w:szCs w:val="24"/>
        </w:rPr>
        <w:t>(</w:t>
      </w:r>
      <w:proofErr w:type="spellStart"/>
      <w:r w:rsidRPr="00FA3BA2">
        <w:rPr>
          <w:rFonts w:cs="Times New Roman"/>
          <w:sz w:val="24"/>
          <w:szCs w:val="24"/>
        </w:rPr>
        <w:t>бронхолитический</w:t>
      </w:r>
      <w:proofErr w:type="spellEnd"/>
      <w:r w:rsidRPr="00FA3BA2">
        <w:rPr>
          <w:rFonts w:cs="Times New Roman"/>
          <w:sz w:val="24"/>
          <w:szCs w:val="24"/>
        </w:rPr>
        <w:t xml:space="preserve"> тест), число эозинофилов в периферической крови,</w:t>
      </w:r>
      <w:r w:rsidR="00FA3BA2">
        <w:rPr>
          <w:rFonts w:cs="Times New Roman"/>
          <w:sz w:val="24"/>
          <w:szCs w:val="24"/>
        </w:rPr>
        <w:t xml:space="preserve"> </w:t>
      </w:r>
      <w:r w:rsidRPr="00FA3BA2">
        <w:rPr>
          <w:rFonts w:cs="Times New Roman"/>
          <w:sz w:val="24"/>
          <w:szCs w:val="24"/>
        </w:rPr>
        <w:t>при характерных для БА показателях пробная терапии глюкокортикоидам и в форме</w:t>
      </w:r>
      <w:r w:rsidR="00FA3BA2" w:rsidRPr="00FA3BA2">
        <w:rPr>
          <w:rFonts w:cs="Times New Roman"/>
          <w:sz w:val="24"/>
          <w:szCs w:val="24"/>
        </w:rPr>
        <w:t xml:space="preserve"> </w:t>
      </w:r>
      <w:r w:rsidRPr="00FA3BA2">
        <w:rPr>
          <w:rFonts w:cs="Times New Roman"/>
          <w:sz w:val="24"/>
          <w:szCs w:val="24"/>
        </w:rPr>
        <w:t>ингаляций/кортикостероидами системного действия.</w:t>
      </w:r>
    </w:p>
    <w:p w14:paraId="707316F5" w14:textId="77777777" w:rsidR="00F5214F" w:rsidRPr="00F85825" w:rsidRDefault="00F5214F" w:rsidP="00AF1C94">
      <w:pPr>
        <w:tabs>
          <w:tab w:val="left" w:pos="1884"/>
        </w:tabs>
        <w:spacing w:after="0" w:line="360" w:lineRule="auto"/>
        <w:ind w:right="-142" w:firstLine="709"/>
        <w:jc w:val="both"/>
        <w:rPr>
          <w:rFonts w:cs="Times New Roman"/>
          <w:b/>
          <w:bCs/>
          <w:i/>
          <w:iCs/>
          <w:sz w:val="24"/>
          <w:szCs w:val="24"/>
        </w:rPr>
      </w:pPr>
      <w:r w:rsidRPr="00F85825">
        <w:rPr>
          <w:rFonts w:cs="Times New Roman"/>
          <w:b/>
          <w:bCs/>
          <w:i/>
          <w:iCs/>
          <w:sz w:val="24"/>
          <w:szCs w:val="24"/>
        </w:rPr>
        <w:t>5-я ступень</w:t>
      </w:r>
    </w:p>
    <w:p w14:paraId="07CED0AE" w14:textId="50E9B614" w:rsidR="00F5214F" w:rsidRPr="00FA3BA2" w:rsidRDefault="00F5214F" w:rsidP="00AF1C94">
      <w:pPr>
        <w:pStyle w:val="a5"/>
        <w:numPr>
          <w:ilvl w:val="0"/>
          <w:numId w:val="18"/>
        </w:numPr>
        <w:tabs>
          <w:tab w:val="left" w:pos="0"/>
        </w:tabs>
        <w:spacing w:after="0" w:line="360" w:lineRule="auto"/>
        <w:ind w:left="0" w:right="-142" w:firstLine="0"/>
        <w:jc w:val="both"/>
        <w:rPr>
          <w:rFonts w:cs="Times New Roman"/>
          <w:sz w:val="24"/>
          <w:szCs w:val="24"/>
        </w:rPr>
      </w:pPr>
      <w:r w:rsidRPr="00F85825">
        <w:rPr>
          <w:rFonts w:cs="Times New Roman"/>
          <w:sz w:val="24"/>
          <w:szCs w:val="24"/>
        </w:rPr>
        <w:t xml:space="preserve">Изменение образа жизни (похудение, отказ от жирной и кислой пищи, алкоголя, </w:t>
      </w:r>
      <w:r w:rsidR="00FA3BA2" w:rsidRPr="00F85825">
        <w:rPr>
          <w:rFonts w:cs="Times New Roman"/>
          <w:sz w:val="24"/>
          <w:szCs w:val="24"/>
        </w:rPr>
        <w:t>шоколада,</w:t>
      </w:r>
      <w:r w:rsidR="00FA3BA2" w:rsidRPr="00FA3BA2">
        <w:rPr>
          <w:rFonts w:cs="Times New Roman"/>
          <w:sz w:val="24"/>
          <w:szCs w:val="24"/>
        </w:rPr>
        <w:t xml:space="preserve"> кофе</w:t>
      </w:r>
      <w:r w:rsidRPr="00FA3BA2">
        <w:rPr>
          <w:rFonts w:cs="Times New Roman"/>
          <w:sz w:val="24"/>
          <w:szCs w:val="24"/>
        </w:rPr>
        <w:t xml:space="preserve"> и чая) в течение &gt;8 недель.</w:t>
      </w:r>
    </w:p>
    <w:p w14:paraId="24284B13" w14:textId="77777777" w:rsidR="00F5214F" w:rsidRPr="00F85825" w:rsidRDefault="00F5214F" w:rsidP="00AF1C94">
      <w:pPr>
        <w:tabs>
          <w:tab w:val="left" w:pos="1884"/>
        </w:tabs>
        <w:spacing w:after="0" w:line="360" w:lineRule="auto"/>
        <w:ind w:right="-142" w:firstLine="709"/>
        <w:jc w:val="both"/>
        <w:rPr>
          <w:rFonts w:cs="Times New Roman"/>
          <w:b/>
          <w:bCs/>
          <w:i/>
          <w:iCs/>
          <w:sz w:val="24"/>
          <w:szCs w:val="24"/>
        </w:rPr>
      </w:pPr>
      <w:r w:rsidRPr="00F85825">
        <w:rPr>
          <w:rFonts w:cs="Times New Roman"/>
          <w:b/>
          <w:bCs/>
          <w:i/>
          <w:iCs/>
          <w:sz w:val="24"/>
          <w:szCs w:val="24"/>
        </w:rPr>
        <w:t>6-я ступень</w:t>
      </w:r>
    </w:p>
    <w:p w14:paraId="38D4E3A8" w14:textId="77777777" w:rsidR="00F5214F" w:rsidRPr="00F85825" w:rsidRDefault="00F5214F" w:rsidP="00AF1C94">
      <w:pPr>
        <w:pStyle w:val="a5"/>
        <w:numPr>
          <w:ilvl w:val="0"/>
          <w:numId w:val="18"/>
        </w:numPr>
        <w:tabs>
          <w:tab w:val="left" w:pos="1884"/>
        </w:tabs>
        <w:spacing w:after="0" w:line="360" w:lineRule="auto"/>
        <w:ind w:right="-142" w:hanging="720"/>
        <w:jc w:val="both"/>
        <w:rPr>
          <w:rFonts w:cs="Times New Roman"/>
          <w:sz w:val="24"/>
          <w:szCs w:val="24"/>
        </w:rPr>
      </w:pPr>
      <w:r w:rsidRPr="00F85825">
        <w:rPr>
          <w:rFonts w:cs="Times New Roman"/>
          <w:sz w:val="24"/>
          <w:szCs w:val="24"/>
        </w:rPr>
        <w:t>КТ ОГК, если ранее исследование не было выполнено</w:t>
      </w:r>
    </w:p>
    <w:p w14:paraId="5A2E7002" w14:textId="77777777" w:rsidR="00F5214F" w:rsidRPr="00F85825" w:rsidRDefault="00F5214F" w:rsidP="00AF1C94">
      <w:pPr>
        <w:tabs>
          <w:tab w:val="left" w:pos="1884"/>
        </w:tabs>
        <w:spacing w:after="0" w:line="360" w:lineRule="auto"/>
        <w:ind w:right="-142" w:firstLine="709"/>
        <w:jc w:val="both"/>
        <w:rPr>
          <w:rFonts w:cs="Times New Roman"/>
          <w:b/>
          <w:bCs/>
          <w:i/>
          <w:iCs/>
          <w:sz w:val="24"/>
          <w:szCs w:val="24"/>
        </w:rPr>
      </w:pPr>
      <w:r w:rsidRPr="00F85825">
        <w:rPr>
          <w:rFonts w:cs="Times New Roman"/>
          <w:b/>
          <w:bCs/>
          <w:i/>
          <w:iCs/>
          <w:sz w:val="24"/>
          <w:szCs w:val="24"/>
        </w:rPr>
        <w:t>7-я ступень</w:t>
      </w:r>
    </w:p>
    <w:p w14:paraId="428BDD9C" w14:textId="4C38C28A" w:rsidR="00F5214F" w:rsidRPr="00F85825" w:rsidRDefault="00F5214F" w:rsidP="00AF1C94">
      <w:pPr>
        <w:tabs>
          <w:tab w:val="left" w:pos="1884"/>
        </w:tabs>
        <w:spacing w:after="0" w:line="360" w:lineRule="auto"/>
        <w:ind w:right="-142" w:firstLine="709"/>
        <w:rPr>
          <w:rFonts w:cs="Times New Roman"/>
          <w:sz w:val="24"/>
          <w:szCs w:val="24"/>
        </w:rPr>
      </w:pPr>
      <w:r w:rsidRPr="00F85825">
        <w:rPr>
          <w:rFonts w:cs="Times New Roman"/>
          <w:sz w:val="24"/>
          <w:szCs w:val="24"/>
        </w:rPr>
        <w:t xml:space="preserve">Рассмотреть возможность консультации врачей-специалистов (врача-пульмонолога, </w:t>
      </w:r>
      <w:r w:rsidR="00F85825" w:rsidRPr="00F85825">
        <w:rPr>
          <w:rFonts w:cs="Times New Roman"/>
          <w:sz w:val="24"/>
          <w:szCs w:val="24"/>
        </w:rPr>
        <w:t>в</w:t>
      </w:r>
      <w:r w:rsidRPr="00F85825">
        <w:rPr>
          <w:rFonts w:cs="Times New Roman"/>
          <w:sz w:val="24"/>
          <w:szCs w:val="24"/>
        </w:rPr>
        <w:t>рача</w:t>
      </w:r>
      <w:r w:rsidR="00F85825" w:rsidRPr="00F85825">
        <w:rPr>
          <w:rFonts w:cs="Times New Roman"/>
          <w:sz w:val="24"/>
          <w:szCs w:val="24"/>
        </w:rPr>
        <w:t>-</w:t>
      </w:r>
      <w:r w:rsidRPr="00F85825">
        <w:rPr>
          <w:rFonts w:cs="Times New Roman"/>
          <w:sz w:val="24"/>
          <w:szCs w:val="24"/>
        </w:rPr>
        <w:t>оториноларинголога, врача-гастроэнтеролога) [24].</w:t>
      </w:r>
    </w:p>
    <w:p w14:paraId="6487C7FC" w14:textId="1E5B6013" w:rsidR="00FA3BA2" w:rsidRDefault="00F5214F" w:rsidP="00AF1C94">
      <w:pPr>
        <w:tabs>
          <w:tab w:val="left" w:pos="1884"/>
        </w:tabs>
        <w:spacing w:after="0" w:line="360" w:lineRule="auto"/>
        <w:ind w:right="-142"/>
        <w:jc w:val="both"/>
        <w:rPr>
          <w:rFonts w:cs="Times New Roman"/>
          <w:b/>
          <w:bCs/>
          <w:sz w:val="24"/>
          <w:szCs w:val="24"/>
        </w:rPr>
      </w:pPr>
      <w:r w:rsidRPr="00F85825">
        <w:rPr>
          <w:rFonts w:cs="Times New Roman"/>
          <w:b/>
          <w:bCs/>
          <w:sz w:val="24"/>
          <w:szCs w:val="24"/>
        </w:rPr>
        <w:t>Уровень убедительности рекомендаций С (уровень достоверности доказательств</w:t>
      </w:r>
      <w:r w:rsidR="00F667FA">
        <w:rPr>
          <w:rFonts w:cs="Times New Roman"/>
          <w:b/>
          <w:bCs/>
          <w:sz w:val="24"/>
          <w:szCs w:val="24"/>
        </w:rPr>
        <w:t xml:space="preserve"> -</w:t>
      </w:r>
      <w:r w:rsidRPr="00F85825">
        <w:rPr>
          <w:rFonts w:cs="Times New Roman"/>
          <w:b/>
          <w:bCs/>
          <w:sz w:val="24"/>
          <w:szCs w:val="24"/>
        </w:rPr>
        <w:t xml:space="preserve"> 5)</w:t>
      </w:r>
      <w:r w:rsidR="000F0C29">
        <w:rPr>
          <w:rFonts w:cs="Times New Roman"/>
          <w:b/>
          <w:bCs/>
          <w:sz w:val="24"/>
          <w:szCs w:val="24"/>
        </w:rPr>
        <w:t>.</w:t>
      </w:r>
    </w:p>
    <w:p w14:paraId="32E2FC27" w14:textId="183FD980" w:rsidR="00F85825" w:rsidRPr="00FA3BA2" w:rsidRDefault="00F85825" w:rsidP="00AF1C94">
      <w:pPr>
        <w:tabs>
          <w:tab w:val="left" w:pos="1884"/>
        </w:tabs>
        <w:spacing w:after="0" w:line="360" w:lineRule="auto"/>
        <w:ind w:right="-142"/>
        <w:jc w:val="both"/>
        <w:rPr>
          <w:sz w:val="24"/>
          <w:szCs w:val="24"/>
        </w:rPr>
      </w:pPr>
      <w:r w:rsidRPr="00FA3BA2">
        <w:rPr>
          <w:sz w:val="24"/>
          <w:szCs w:val="24"/>
        </w:rPr>
        <w:t>Обострение бронхита</w:t>
      </w:r>
    </w:p>
    <w:p w14:paraId="1293F54A" w14:textId="2CA876B5" w:rsidR="00F85825" w:rsidRPr="00F85825" w:rsidRDefault="00F85825" w:rsidP="00AF1C94">
      <w:pPr>
        <w:tabs>
          <w:tab w:val="left" w:pos="1884"/>
        </w:tabs>
        <w:spacing w:after="0" w:line="360" w:lineRule="auto"/>
        <w:ind w:right="-142" w:firstLine="709"/>
        <w:jc w:val="both"/>
        <w:rPr>
          <w:rFonts w:cs="Times New Roman"/>
          <w:sz w:val="24"/>
          <w:szCs w:val="24"/>
        </w:rPr>
      </w:pPr>
      <w:r w:rsidRPr="00F85825">
        <w:rPr>
          <w:rFonts w:cs="Times New Roman"/>
          <w:sz w:val="24"/>
          <w:szCs w:val="24"/>
        </w:rPr>
        <w:lastRenderedPageBreak/>
        <w:t xml:space="preserve">Характерными особенностями ХБ является сезонность обострений (ранняя </w:t>
      </w:r>
      <w:proofErr w:type="spellStart"/>
      <w:proofErr w:type="gramStart"/>
      <w:r w:rsidRPr="00F85825">
        <w:rPr>
          <w:rFonts w:cs="Times New Roman"/>
          <w:sz w:val="24"/>
          <w:szCs w:val="24"/>
        </w:rPr>
        <w:t>весна,поздняя</w:t>
      </w:r>
      <w:proofErr w:type="spellEnd"/>
      <w:proofErr w:type="gramEnd"/>
      <w:r w:rsidRPr="00F85825">
        <w:rPr>
          <w:rFonts w:cs="Times New Roman"/>
          <w:sz w:val="24"/>
          <w:szCs w:val="24"/>
        </w:rPr>
        <w:t xml:space="preserve"> осень), причем фазы обострения и ремиссии при этом варианте бронхита довольно</w:t>
      </w:r>
      <w:r w:rsidR="00F81EA8">
        <w:rPr>
          <w:rFonts w:cs="Times New Roman"/>
          <w:sz w:val="24"/>
          <w:szCs w:val="24"/>
        </w:rPr>
        <w:t xml:space="preserve"> </w:t>
      </w:r>
      <w:r w:rsidRPr="00F85825">
        <w:rPr>
          <w:rFonts w:cs="Times New Roman"/>
          <w:sz w:val="24"/>
          <w:szCs w:val="24"/>
        </w:rPr>
        <w:t>четко разграничены.</w:t>
      </w:r>
    </w:p>
    <w:p w14:paraId="639C3D32" w14:textId="5FE240D2" w:rsidR="006B098B" w:rsidRPr="00F85825" w:rsidRDefault="00F85825" w:rsidP="00AF1C94">
      <w:pPr>
        <w:tabs>
          <w:tab w:val="left" w:pos="1884"/>
        </w:tabs>
        <w:spacing w:after="0" w:line="360" w:lineRule="auto"/>
        <w:ind w:right="-142" w:firstLine="709"/>
        <w:jc w:val="both"/>
        <w:rPr>
          <w:rFonts w:cs="Times New Roman"/>
          <w:sz w:val="24"/>
          <w:szCs w:val="24"/>
        </w:rPr>
      </w:pPr>
      <w:r w:rsidRPr="00F85825">
        <w:rPr>
          <w:rFonts w:cs="Times New Roman"/>
          <w:sz w:val="24"/>
          <w:szCs w:val="24"/>
        </w:rPr>
        <w:t>В анамнезе определяется повышенная чувствительность к переохлаждению и у</w:t>
      </w:r>
      <w:r w:rsidR="00F81EA8">
        <w:rPr>
          <w:rFonts w:cs="Times New Roman"/>
          <w:sz w:val="24"/>
          <w:szCs w:val="24"/>
        </w:rPr>
        <w:t xml:space="preserve"> </w:t>
      </w:r>
      <w:r w:rsidRPr="00F85825">
        <w:rPr>
          <w:rFonts w:cs="Times New Roman"/>
          <w:sz w:val="24"/>
          <w:szCs w:val="24"/>
        </w:rPr>
        <w:t>многих пациентов указание на длительное курение.</w:t>
      </w:r>
    </w:p>
    <w:p w14:paraId="1E48094B" w14:textId="1B9C220D" w:rsidR="00F85825" w:rsidRPr="00F85825" w:rsidRDefault="00F85825" w:rsidP="00AF1C94">
      <w:pPr>
        <w:tabs>
          <w:tab w:val="left" w:pos="1884"/>
        </w:tabs>
        <w:spacing w:after="0" w:line="360" w:lineRule="auto"/>
        <w:ind w:right="-142" w:firstLine="709"/>
        <w:jc w:val="both"/>
        <w:rPr>
          <w:rFonts w:cs="Times New Roman"/>
          <w:sz w:val="24"/>
          <w:szCs w:val="24"/>
        </w:rPr>
      </w:pPr>
      <w:r w:rsidRPr="00F85825">
        <w:rPr>
          <w:rFonts w:cs="Times New Roman"/>
          <w:sz w:val="24"/>
          <w:szCs w:val="24"/>
        </w:rPr>
        <w:t xml:space="preserve">У ряда пациентов заболевание связано </w:t>
      </w:r>
      <w:r w:rsidR="00C113B3">
        <w:rPr>
          <w:rFonts w:cs="Times New Roman"/>
          <w:sz w:val="24"/>
          <w:szCs w:val="24"/>
        </w:rPr>
        <w:t>с профессиональными вредностями.</w:t>
      </w:r>
    </w:p>
    <w:p w14:paraId="1F3D81DE" w14:textId="60F3905F" w:rsidR="00E9221C" w:rsidRDefault="00E9221C" w:rsidP="00AF1C94">
      <w:pPr>
        <w:tabs>
          <w:tab w:val="left" w:pos="1884"/>
        </w:tabs>
        <w:spacing w:after="0" w:line="360" w:lineRule="auto"/>
        <w:ind w:right="-142" w:firstLine="709"/>
        <w:jc w:val="both"/>
        <w:rPr>
          <w:rFonts w:cs="Times New Roman"/>
          <w:sz w:val="24"/>
          <w:szCs w:val="24"/>
        </w:rPr>
      </w:pPr>
      <w:r w:rsidRPr="00F85825">
        <w:rPr>
          <w:rFonts w:cs="Times New Roman"/>
          <w:sz w:val="24"/>
          <w:szCs w:val="24"/>
        </w:rPr>
        <w:t>М</w:t>
      </w:r>
      <w:r w:rsidR="00F85825" w:rsidRPr="00F85825">
        <w:rPr>
          <w:rFonts w:cs="Times New Roman"/>
          <w:sz w:val="24"/>
          <w:szCs w:val="24"/>
        </w:rPr>
        <w:t>у</w:t>
      </w:r>
      <w:r w:rsidR="00F144E7">
        <w:rPr>
          <w:rFonts w:cs="Times New Roman"/>
          <w:sz w:val="24"/>
          <w:szCs w:val="24"/>
        </w:rPr>
        <w:t>жчины болеют чаще, чем женщины.</w:t>
      </w:r>
    </w:p>
    <w:p w14:paraId="44610661" w14:textId="246EDD4B" w:rsidR="00B50A2D" w:rsidRPr="00F85825" w:rsidRDefault="00F85825" w:rsidP="00AF1C94">
      <w:pPr>
        <w:tabs>
          <w:tab w:val="left" w:pos="1884"/>
        </w:tabs>
        <w:spacing w:after="0" w:line="360" w:lineRule="auto"/>
        <w:ind w:right="-142" w:firstLine="709"/>
        <w:jc w:val="both"/>
        <w:rPr>
          <w:rFonts w:cs="Times New Roman"/>
          <w:sz w:val="24"/>
          <w:szCs w:val="24"/>
        </w:rPr>
      </w:pPr>
      <w:r w:rsidRPr="00F85825">
        <w:rPr>
          <w:rFonts w:cs="Times New Roman"/>
          <w:sz w:val="24"/>
          <w:szCs w:val="24"/>
        </w:rPr>
        <w:t>Рекомендуется у пациентов с ХБ для оценки наличия инфекционного обострения</w:t>
      </w:r>
      <w:r w:rsidR="00F81EA8">
        <w:rPr>
          <w:rFonts w:cs="Times New Roman"/>
          <w:sz w:val="24"/>
          <w:szCs w:val="24"/>
        </w:rPr>
        <w:t xml:space="preserve"> </w:t>
      </w:r>
      <w:r w:rsidRPr="00F85825">
        <w:rPr>
          <w:rFonts w:cs="Times New Roman"/>
          <w:sz w:val="24"/>
          <w:szCs w:val="24"/>
        </w:rPr>
        <w:t>применять следующие критерии [29, 80]:</w:t>
      </w:r>
    </w:p>
    <w:p w14:paraId="6981074A" w14:textId="7EE3CD16" w:rsidR="00F85825" w:rsidRPr="00F85825" w:rsidRDefault="00F85825" w:rsidP="00AF1C94">
      <w:pPr>
        <w:pStyle w:val="a5"/>
        <w:numPr>
          <w:ilvl w:val="0"/>
          <w:numId w:val="18"/>
        </w:numPr>
        <w:tabs>
          <w:tab w:val="left" w:pos="1884"/>
        </w:tabs>
        <w:spacing w:after="0" w:line="360" w:lineRule="auto"/>
        <w:ind w:right="-142"/>
        <w:jc w:val="both"/>
        <w:rPr>
          <w:rFonts w:cs="Times New Roman"/>
          <w:sz w:val="24"/>
          <w:szCs w:val="24"/>
        </w:rPr>
      </w:pPr>
      <w:r w:rsidRPr="00F85825">
        <w:rPr>
          <w:rFonts w:cs="Times New Roman"/>
          <w:sz w:val="24"/>
          <w:szCs w:val="24"/>
        </w:rPr>
        <w:t>появление или усиление одышки;</w:t>
      </w:r>
    </w:p>
    <w:p w14:paraId="16019580" w14:textId="521B8B54" w:rsidR="00F85825" w:rsidRPr="00F85825" w:rsidRDefault="00F85825" w:rsidP="00AF1C94">
      <w:pPr>
        <w:pStyle w:val="a5"/>
        <w:numPr>
          <w:ilvl w:val="0"/>
          <w:numId w:val="18"/>
        </w:numPr>
        <w:tabs>
          <w:tab w:val="left" w:pos="1884"/>
        </w:tabs>
        <w:spacing w:after="0" w:line="360" w:lineRule="auto"/>
        <w:ind w:right="-142"/>
        <w:jc w:val="both"/>
        <w:rPr>
          <w:rFonts w:cs="Times New Roman"/>
          <w:sz w:val="24"/>
          <w:szCs w:val="24"/>
        </w:rPr>
      </w:pPr>
      <w:r w:rsidRPr="00F85825">
        <w:rPr>
          <w:rFonts w:cs="Times New Roman"/>
          <w:sz w:val="24"/>
          <w:szCs w:val="24"/>
        </w:rPr>
        <w:t>увеличение объема отделяемой мокроты</w:t>
      </w:r>
    </w:p>
    <w:p w14:paraId="55D10D64" w14:textId="4B870C06" w:rsidR="00F85825" w:rsidRPr="00F85825" w:rsidRDefault="00F85825" w:rsidP="00AF1C94">
      <w:pPr>
        <w:pStyle w:val="a5"/>
        <w:numPr>
          <w:ilvl w:val="0"/>
          <w:numId w:val="18"/>
        </w:numPr>
        <w:tabs>
          <w:tab w:val="left" w:pos="1884"/>
        </w:tabs>
        <w:spacing w:after="0" w:line="360" w:lineRule="auto"/>
        <w:ind w:right="-142"/>
        <w:jc w:val="both"/>
        <w:rPr>
          <w:rFonts w:cs="Times New Roman"/>
          <w:sz w:val="24"/>
          <w:szCs w:val="24"/>
        </w:rPr>
      </w:pPr>
      <w:r w:rsidRPr="00F85825">
        <w:rPr>
          <w:rFonts w:cs="Times New Roman"/>
          <w:sz w:val="24"/>
          <w:szCs w:val="24"/>
        </w:rPr>
        <w:t xml:space="preserve">усиление </w:t>
      </w:r>
      <w:proofErr w:type="spellStart"/>
      <w:r w:rsidRPr="00F85825">
        <w:rPr>
          <w:rFonts w:cs="Times New Roman"/>
          <w:sz w:val="24"/>
          <w:szCs w:val="24"/>
        </w:rPr>
        <w:t>гнойности</w:t>
      </w:r>
      <w:proofErr w:type="spellEnd"/>
      <w:r w:rsidRPr="00F85825">
        <w:rPr>
          <w:rFonts w:cs="Times New Roman"/>
          <w:sz w:val="24"/>
          <w:szCs w:val="24"/>
        </w:rPr>
        <w:t xml:space="preserve"> мокроты.</w:t>
      </w:r>
    </w:p>
    <w:p w14:paraId="488D6285" w14:textId="328178F8" w:rsidR="00F85825" w:rsidRPr="00F85825" w:rsidRDefault="00F85825" w:rsidP="00AF1C94">
      <w:pPr>
        <w:tabs>
          <w:tab w:val="left" w:pos="1884"/>
        </w:tabs>
        <w:spacing w:after="0" w:line="360" w:lineRule="auto"/>
        <w:ind w:right="-142"/>
        <w:jc w:val="both"/>
        <w:rPr>
          <w:rFonts w:cs="Times New Roman"/>
          <w:b/>
          <w:bCs/>
          <w:sz w:val="24"/>
          <w:szCs w:val="24"/>
        </w:rPr>
      </w:pPr>
      <w:r w:rsidRPr="00F85825">
        <w:rPr>
          <w:rFonts w:cs="Times New Roman"/>
          <w:b/>
          <w:bCs/>
          <w:sz w:val="24"/>
          <w:szCs w:val="24"/>
        </w:rPr>
        <w:t>Уровень убедительности рекомендаций С (уровень достоверности доказательств</w:t>
      </w:r>
      <w:r w:rsidR="00C113B3">
        <w:rPr>
          <w:rFonts w:cs="Times New Roman"/>
          <w:b/>
          <w:bCs/>
          <w:sz w:val="24"/>
          <w:szCs w:val="24"/>
        </w:rPr>
        <w:t xml:space="preserve"> -</w:t>
      </w:r>
      <w:r w:rsidRPr="00F85825">
        <w:rPr>
          <w:rFonts w:cs="Times New Roman"/>
          <w:b/>
          <w:bCs/>
          <w:sz w:val="24"/>
          <w:szCs w:val="24"/>
        </w:rPr>
        <w:t xml:space="preserve"> 5)</w:t>
      </w:r>
      <w:r w:rsidR="000F0C29">
        <w:rPr>
          <w:rFonts w:cs="Times New Roman"/>
          <w:b/>
          <w:bCs/>
          <w:sz w:val="24"/>
          <w:szCs w:val="24"/>
        </w:rPr>
        <w:t>.</w:t>
      </w:r>
    </w:p>
    <w:p w14:paraId="7F668FCB" w14:textId="59C23DAD" w:rsidR="00F85825" w:rsidRPr="00F85825" w:rsidRDefault="00A52BF5" w:rsidP="00AF1C94">
      <w:pPr>
        <w:tabs>
          <w:tab w:val="left" w:pos="709"/>
        </w:tabs>
        <w:spacing w:after="0" w:line="360" w:lineRule="auto"/>
        <w:ind w:right="-142"/>
        <w:jc w:val="both"/>
        <w:rPr>
          <w:rFonts w:cs="Times New Roman"/>
          <w:i/>
          <w:iCs/>
          <w:sz w:val="24"/>
          <w:szCs w:val="24"/>
        </w:rPr>
      </w:pPr>
      <w:r>
        <w:rPr>
          <w:bCs/>
          <w:i/>
          <w:sz w:val="24"/>
          <w:szCs w:val="20"/>
        </w:rPr>
        <w:tab/>
      </w:r>
      <w:r w:rsidR="0068624F" w:rsidRPr="00365865">
        <w:rPr>
          <w:bCs/>
          <w:i/>
          <w:sz w:val="24"/>
          <w:szCs w:val="20"/>
        </w:rPr>
        <w:t>Комментарии</w:t>
      </w:r>
      <w:r w:rsidR="00F85825" w:rsidRPr="00F85825">
        <w:rPr>
          <w:rFonts w:cs="Times New Roman"/>
          <w:b/>
          <w:bCs/>
          <w:sz w:val="24"/>
          <w:szCs w:val="24"/>
        </w:rPr>
        <w:t xml:space="preserve">: </w:t>
      </w:r>
      <w:r w:rsidR="00F85825" w:rsidRPr="00F85825">
        <w:rPr>
          <w:rFonts w:cs="Times New Roman"/>
          <w:i/>
          <w:iCs/>
          <w:sz w:val="24"/>
          <w:szCs w:val="24"/>
        </w:rPr>
        <w:t>Наличие у пациента всех трёх критериев описывается, как I тип, двух из</w:t>
      </w:r>
      <w:r>
        <w:rPr>
          <w:rFonts w:cs="Times New Roman"/>
          <w:i/>
          <w:iCs/>
          <w:sz w:val="24"/>
          <w:szCs w:val="24"/>
        </w:rPr>
        <w:t xml:space="preserve"> </w:t>
      </w:r>
      <w:r w:rsidR="00F85825" w:rsidRPr="00F85825">
        <w:rPr>
          <w:rFonts w:cs="Times New Roman"/>
          <w:i/>
          <w:iCs/>
          <w:sz w:val="24"/>
          <w:szCs w:val="24"/>
        </w:rPr>
        <w:t>них, как II тип, одного, как III тип обострения ХБ. Оценка тяжести обострения ХБ</w:t>
      </w:r>
      <w:r>
        <w:rPr>
          <w:rFonts w:cs="Times New Roman"/>
          <w:i/>
          <w:iCs/>
          <w:sz w:val="24"/>
          <w:szCs w:val="24"/>
        </w:rPr>
        <w:t xml:space="preserve"> </w:t>
      </w:r>
      <w:r w:rsidR="00F85825" w:rsidRPr="00F85825">
        <w:rPr>
          <w:rFonts w:cs="Times New Roman"/>
          <w:i/>
          <w:iCs/>
          <w:sz w:val="24"/>
          <w:szCs w:val="24"/>
        </w:rPr>
        <w:t>базируется на анализе клинических симптомов.</w:t>
      </w:r>
    </w:p>
    <w:p w14:paraId="0A8DD1B5" w14:textId="01E23377" w:rsidR="00F667FA" w:rsidRPr="0036787A" w:rsidRDefault="00C113B3" w:rsidP="004C75CA">
      <w:pPr>
        <w:pStyle w:val="2"/>
        <w:spacing w:line="360" w:lineRule="auto"/>
        <w:ind w:right="-142"/>
        <w:rPr>
          <w:rFonts w:cs="Times New Roman"/>
          <w:sz w:val="28"/>
          <w:szCs w:val="28"/>
        </w:rPr>
      </w:pPr>
      <w:bookmarkStart w:id="33" w:name="_Toc225074583"/>
      <w:r w:rsidRPr="0036787A">
        <w:rPr>
          <w:rFonts w:cs="Times New Roman"/>
          <w:sz w:val="28"/>
          <w:szCs w:val="28"/>
        </w:rPr>
        <w:t>3. Лечение</w:t>
      </w:r>
      <w:bookmarkEnd w:id="33"/>
    </w:p>
    <w:p w14:paraId="2EBF055C" w14:textId="4CECADCA" w:rsidR="00E7447E" w:rsidRPr="00563C4F" w:rsidRDefault="00E7447E" w:rsidP="004C75CA">
      <w:pPr>
        <w:tabs>
          <w:tab w:val="left" w:pos="1884"/>
        </w:tabs>
        <w:spacing w:after="0" w:line="360" w:lineRule="auto"/>
        <w:ind w:right="-142" w:firstLine="709"/>
        <w:jc w:val="both"/>
        <w:rPr>
          <w:sz w:val="24"/>
          <w:szCs w:val="24"/>
        </w:rPr>
      </w:pPr>
      <w:r w:rsidRPr="00563C4F">
        <w:rPr>
          <w:sz w:val="24"/>
          <w:szCs w:val="24"/>
        </w:rPr>
        <w:t>Основные цели терапии ХБ долж</w:t>
      </w:r>
      <w:r w:rsidR="00C113B3">
        <w:rPr>
          <w:sz w:val="24"/>
          <w:szCs w:val="24"/>
        </w:rPr>
        <w:t xml:space="preserve">ны быть направлены на различные </w:t>
      </w:r>
      <w:r w:rsidRPr="00563C4F">
        <w:rPr>
          <w:sz w:val="24"/>
          <w:szCs w:val="24"/>
        </w:rPr>
        <w:t>патофизиологические механизмы, лежащие в основе данного заболевания:</w:t>
      </w:r>
    </w:p>
    <w:p w14:paraId="713D7828" w14:textId="464FEF01" w:rsidR="00E7447E" w:rsidRPr="00563C4F" w:rsidRDefault="00E7447E" w:rsidP="004C75CA">
      <w:pPr>
        <w:pStyle w:val="a5"/>
        <w:numPr>
          <w:ilvl w:val="0"/>
          <w:numId w:val="18"/>
        </w:numPr>
        <w:tabs>
          <w:tab w:val="left" w:pos="709"/>
        </w:tabs>
        <w:spacing w:after="0" w:line="360" w:lineRule="auto"/>
        <w:ind w:left="0" w:right="-142" w:firstLine="0"/>
        <w:jc w:val="both"/>
        <w:rPr>
          <w:sz w:val="24"/>
          <w:szCs w:val="24"/>
        </w:rPr>
      </w:pPr>
      <w:r w:rsidRPr="00563C4F">
        <w:rPr>
          <w:sz w:val="24"/>
          <w:szCs w:val="24"/>
        </w:rPr>
        <w:t>уменьшить избыточное образования бронхиального секрета;</w:t>
      </w:r>
    </w:p>
    <w:p w14:paraId="5E377949" w14:textId="1B280B89" w:rsidR="00E7447E" w:rsidRPr="00563C4F" w:rsidRDefault="00E7447E" w:rsidP="004C75CA">
      <w:pPr>
        <w:pStyle w:val="a5"/>
        <w:numPr>
          <w:ilvl w:val="0"/>
          <w:numId w:val="18"/>
        </w:numPr>
        <w:tabs>
          <w:tab w:val="left" w:pos="709"/>
        </w:tabs>
        <w:spacing w:after="0" w:line="360" w:lineRule="auto"/>
        <w:ind w:left="0" w:right="-142" w:firstLine="0"/>
        <w:jc w:val="both"/>
        <w:rPr>
          <w:sz w:val="24"/>
          <w:szCs w:val="24"/>
        </w:rPr>
      </w:pPr>
      <w:r w:rsidRPr="00563C4F">
        <w:rPr>
          <w:sz w:val="24"/>
          <w:szCs w:val="24"/>
        </w:rPr>
        <w:t>уменьшить выраженность воспаления в дыхательных путях;</w:t>
      </w:r>
    </w:p>
    <w:p w14:paraId="1134CEF2" w14:textId="7085E9EF" w:rsidR="00E7447E" w:rsidRPr="00563C4F" w:rsidRDefault="00E7447E" w:rsidP="004C75CA">
      <w:pPr>
        <w:pStyle w:val="a5"/>
        <w:numPr>
          <w:ilvl w:val="0"/>
          <w:numId w:val="18"/>
        </w:numPr>
        <w:tabs>
          <w:tab w:val="left" w:pos="709"/>
        </w:tabs>
        <w:spacing w:after="0" w:line="360" w:lineRule="auto"/>
        <w:ind w:left="0" w:right="-142" w:firstLine="0"/>
        <w:jc w:val="both"/>
        <w:rPr>
          <w:sz w:val="24"/>
          <w:szCs w:val="24"/>
        </w:rPr>
      </w:pPr>
      <w:r w:rsidRPr="00563C4F">
        <w:rPr>
          <w:sz w:val="24"/>
          <w:szCs w:val="24"/>
        </w:rPr>
        <w:t>улучшить отхождение бронхиального секрета путем улучшения цилиарного</w:t>
      </w:r>
    </w:p>
    <w:p w14:paraId="31F3E332" w14:textId="77777777" w:rsidR="00E7447E" w:rsidRPr="00563C4F" w:rsidRDefault="00E7447E" w:rsidP="004C75CA">
      <w:pPr>
        <w:pStyle w:val="a5"/>
        <w:tabs>
          <w:tab w:val="left" w:pos="1884"/>
        </w:tabs>
        <w:spacing w:after="0" w:line="360" w:lineRule="auto"/>
        <w:ind w:left="0" w:right="-142"/>
        <w:jc w:val="both"/>
        <w:rPr>
          <w:sz w:val="24"/>
          <w:szCs w:val="24"/>
        </w:rPr>
      </w:pPr>
      <w:r w:rsidRPr="00563C4F">
        <w:rPr>
          <w:sz w:val="24"/>
          <w:szCs w:val="24"/>
        </w:rPr>
        <w:t>транспорта секрета и уменьшения вязкости слизи;</w:t>
      </w:r>
    </w:p>
    <w:p w14:paraId="7E949F58" w14:textId="72F05AD9" w:rsidR="00F144E7" w:rsidRPr="004C75CA" w:rsidRDefault="00E7447E" w:rsidP="002F566A">
      <w:pPr>
        <w:pStyle w:val="a5"/>
        <w:numPr>
          <w:ilvl w:val="0"/>
          <w:numId w:val="19"/>
        </w:numPr>
        <w:tabs>
          <w:tab w:val="left" w:pos="709"/>
        </w:tabs>
        <w:spacing w:after="0" w:line="360" w:lineRule="auto"/>
        <w:ind w:left="0" w:right="-142" w:firstLine="0"/>
        <w:jc w:val="both"/>
        <w:rPr>
          <w:sz w:val="24"/>
          <w:szCs w:val="24"/>
        </w:rPr>
      </w:pPr>
      <w:r w:rsidRPr="004C75CA">
        <w:rPr>
          <w:sz w:val="24"/>
          <w:szCs w:val="24"/>
        </w:rPr>
        <w:t>модифицировать кашель. Эти цели могут быть достигнуты с помощью ряда</w:t>
      </w:r>
      <w:r w:rsidR="004C75CA">
        <w:rPr>
          <w:sz w:val="24"/>
          <w:szCs w:val="24"/>
        </w:rPr>
        <w:t xml:space="preserve"> </w:t>
      </w:r>
      <w:r w:rsidR="00563C4F" w:rsidRPr="004C75CA">
        <w:rPr>
          <w:sz w:val="24"/>
          <w:szCs w:val="24"/>
        </w:rPr>
        <w:t>н</w:t>
      </w:r>
      <w:r w:rsidRPr="004C75CA">
        <w:rPr>
          <w:sz w:val="24"/>
          <w:szCs w:val="24"/>
        </w:rPr>
        <w:t>емедикаменто</w:t>
      </w:r>
      <w:r w:rsidR="00F667FA" w:rsidRPr="004C75CA">
        <w:rPr>
          <w:sz w:val="24"/>
          <w:szCs w:val="24"/>
        </w:rPr>
        <w:t>зных и медикаментозных средств.</w:t>
      </w:r>
    </w:p>
    <w:p w14:paraId="1ADC8613" w14:textId="149D04C6" w:rsidR="0036787A" w:rsidRPr="0036787A" w:rsidRDefault="0036787A" w:rsidP="0036787A">
      <w:pPr>
        <w:pStyle w:val="2"/>
        <w:spacing w:line="360" w:lineRule="auto"/>
        <w:jc w:val="left"/>
        <w:rPr>
          <w:sz w:val="24"/>
          <w:szCs w:val="24"/>
          <w:u w:val="single"/>
        </w:rPr>
      </w:pPr>
      <w:bookmarkStart w:id="34" w:name="_Toc225074584"/>
      <w:r w:rsidRPr="0036787A">
        <w:rPr>
          <w:sz w:val="24"/>
          <w:szCs w:val="24"/>
          <w:u w:val="single"/>
        </w:rPr>
        <w:t>3.1 Консервативное лечение.</w:t>
      </w:r>
      <w:bookmarkEnd w:id="34"/>
    </w:p>
    <w:p w14:paraId="19104339" w14:textId="77777777" w:rsidR="0036787A" w:rsidRPr="006B098B" w:rsidRDefault="0036787A" w:rsidP="0036787A">
      <w:pPr>
        <w:tabs>
          <w:tab w:val="left" w:pos="1884"/>
        </w:tabs>
        <w:spacing w:after="0" w:line="360" w:lineRule="auto"/>
        <w:ind w:right="-142" w:firstLine="709"/>
        <w:jc w:val="both"/>
        <w:rPr>
          <w:i/>
          <w:iCs/>
          <w:sz w:val="24"/>
          <w:szCs w:val="24"/>
        </w:rPr>
      </w:pPr>
      <w:proofErr w:type="spellStart"/>
      <w:r w:rsidRPr="009945D0">
        <w:rPr>
          <w:i/>
          <w:iCs/>
          <w:sz w:val="24"/>
          <w:szCs w:val="24"/>
        </w:rPr>
        <w:t>Муколитические</w:t>
      </w:r>
      <w:proofErr w:type="spellEnd"/>
      <w:r w:rsidRPr="00563C4F">
        <w:rPr>
          <w:sz w:val="24"/>
          <w:szCs w:val="24"/>
        </w:rPr>
        <w:t xml:space="preserve"> </w:t>
      </w:r>
      <w:r w:rsidRPr="009945D0">
        <w:rPr>
          <w:i/>
          <w:iCs/>
          <w:sz w:val="24"/>
          <w:szCs w:val="24"/>
        </w:rPr>
        <w:t>препараты</w:t>
      </w:r>
    </w:p>
    <w:p w14:paraId="1FEF9DA7" w14:textId="77777777" w:rsidR="0036787A" w:rsidRPr="00563C4F" w:rsidRDefault="0036787A" w:rsidP="0036787A">
      <w:pPr>
        <w:tabs>
          <w:tab w:val="left" w:pos="709"/>
        </w:tabs>
        <w:spacing w:after="0" w:line="360" w:lineRule="auto"/>
        <w:ind w:right="-142"/>
        <w:jc w:val="both"/>
        <w:rPr>
          <w:sz w:val="24"/>
          <w:szCs w:val="24"/>
        </w:rPr>
      </w:pPr>
      <w:r w:rsidRPr="00563C4F">
        <w:rPr>
          <w:sz w:val="24"/>
          <w:szCs w:val="24"/>
        </w:rPr>
        <w:t xml:space="preserve">• </w:t>
      </w:r>
      <w:r>
        <w:rPr>
          <w:sz w:val="24"/>
          <w:szCs w:val="24"/>
        </w:rPr>
        <w:tab/>
      </w:r>
      <w:r w:rsidRPr="00563C4F">
        <w:rPr>
          <w:sz w:val="24"/>
          <w:szCs w:val="24"/>
        </w:rPr>
        <w:t>Рекомендуется пациентам с ХБ и продуктивным кашлем симптоматическая терапия</w:t>
      </w:r>
      <w:r>
        <w:rPr>
          <w:sz w:val="24"/>
          <w:szCs w:val="24"/>
        </w:rPr>
        <w:t xml:space="preserve"> </w:t>
      </w:r>
      <w:proofErr w:type="spellStart"/>
      <w:r w:rsidRPr="00563C4F">
        <w:rPr>
          <w:sz w:val="24"/>
          <w:szCs w:val="24"/>
        </w:rPr>
        <w:t>муколитическими</w:t>
      </w:r>
      <w:proofErr w:type="spellEnd"/>
      <w:r w:rsidRPr="00563C4F">
        <w:rPr>
          <w:sz w:val="24"/>
          <w:szCs w:val="24"/>
        </w:rPr>
        <w:t xml:space="preserve"> препаратами (</w:t>
      </w:r>
      <w:proofErr w:type="spellStart"/>
      <w:r w:rsidRPr="00563C4F">
        <w:rPr>
          <w:sz w:val="24"/>
          <w:szCs w:val="24"/>
        </w:rPr>
        <w:t>амброксол</w:t>
      </w:r>
      <w:proofErr w:type="spellEnd"/>
      <w:r w:rsidRPr="00563C4F">
        <w:rPr>
          <w:sz w:val="24"/>
          <w:szCs w:val="24"/>
        </w:rPr>
        <w:t xml:space="preserve">**, бромгексин, </w:t>
      </w:r>
      <w:proofErr w:type="spellStart"/>
      <w:r w:rsidRPr="00563C4F">
        <w:rPr>
          <w:sz w:val="24"/>
          <w:szCs w:val="24"/>
        </w:rPr>
        <w:t>карбоцистеин</w:t>
      </w:r>
      <w:proofErr w:type="spellEnd"/>
      <w:r>
        <w:rPr>
          <w:sz w:val="24"/>
          <w:szCs w:val="24"/>
        </w:rPr>
        <w:t xml:space="preserve">, </w:t>
      </w:r>
      <w:r w:rsidRPr="00563C4F">
        <w:rPr>
          <w:sz w:val="24"/>
          <w:szCs w:val="24"/>
        </w:rPr>
        <w:t xml:space="preserve">ацетилцистеин**, </w:t>
      </w:r>
      <w:proofErr w:type="spellStart"/>
      <w:r w:rsidRPr="00563C4F">
        <w:rPr>
          <w:sz w:val="24"/>
          <w:szCs w:val="24"/>
        </w:rPr>
        <w:t>эрдостеин</w:t>
      </w:r>
      <w:proofErr w:type="spellEnd"/>
      <w:r w:rsidRPr="00563C4F">
        <w:rPr>
          <w:sz w:val="24"/>
          <w:szCs w:val="24"/>
        </w:rPr>
        <w:t>)</w:t>
      </w:r>
      <w:r>
        <w:rPr>
          <w:sz w:val="24"/>
          <w:szCs w:val="24"/>
        </w:rPr>
        <w:t>,</w:t>
      </w:r>
      <w:r w:rsidRPr="00563C4F">
        <w:rPr>
          <w:sz w:val="24"/>
          <w:szCs w:val="24"/>
        </w:rPr>
        <w:t xml:space="preserve"> принимаемыми в общепринятых дозах, с целью регресса</w:t>
      </w:r>
      <w:r>
        <w:rPr>
          <w:sz w:val="24"/>
          <w:szCs w:val="24"/>
        </w:rPr>
        <w:t xml:space="preserve"> </w:t>
      </w:r>
      <w:r w:rsidRPr="00563C4F">
        <w:rPr>
          <w:sz w:val="24"/>
          <w:szCs w:val="24"/>
        </w:rPr>
        <w:t>заболевания, а также уменьшения частоты повторных обострений [40-44].</w:t>
      </w:r>
    </w:p>
    <w:p w14:paraId="467FCF22" w14:textId="2C0A812F" w:rsidR="0036787A" w:rsidRPr="009945D0" w:rsidRDefault="0036787A" w:rsidP="0036787A">
      <w:pPr>
        <w:tabs>
          <w:tab w:val="left" w:pos="1884"/>
        </w:tabs>
        <w:spacing w:after="0" w:line="360" w:lineRule="auto"/>
        <w:ind w:right="-142"/>
        <w:jc w:val="both"/>
        <w:rPr>
          <w:b/>
          <w:bCs/>
          <w:sz w:val="24"/>
          <w:szCs w:val="24"/>
        </w:rPr>
      </w:pPr>
      <w:r w:rsidRPr="009945D0">
        <w:rPr>
          <w:b/>
          <w:bCs/>
          <w:sz w:val="24"/>
          <w:szCs w:val="24"/>
        </w:rPr>
        <w:t>Уровень убедительности рекомендаций А (уровень достоверности доказательств</w:t>
      </w:r>
      <w:r>
        <w:rPr>
          <w:b/>
          <w:bCs/>
          <w:sz w:val="24"/>
          <w:szCs w:val="24"/>
        </w:rPr>
        <w:t xml:space="preserve"> -</w:t>
      </w:r>
      <w:r w:rsidRPr="009945D0">
        <w:rPr>
          <w:b/>
          <w:bCs/>
          <w:sz w:val="24"/>
          <w:szCs w:val="24"/>
        </w:rPr>
        <w:t xml:space="preserve"> 1)</w:t>
      </w:r>
      <w:r w:rsidR="000F0C29">
        <w:rPr>
          <w:b/>
          <w:bCs/>
          <w:sz w:val="24"/>
          <w:szCs w:val="24"/>
        </w:rPr>
        <w:t>.</w:t>
      </w:r>
    </w:p>
    <w:p w14:paraId="303A1F6C" w14:textId="77777777" w:rsidR="0036787A" w:rsidRPr="009945D0" w:rsidRDefault="0036787A" w:rsidP="0036787A">
      <w:pPr>
        <w:tabs>
          <w:tab w:val="left" w:pos="709"/>
        </w:tabs>
        <w:spacing w:after="0" w:line="360" w:lineRule="auto"/>
        <w:ind w:right="-142"/>
        <w:jc w:val="both"/>
        <w:rPr>
          <w:sz w:val="24"/>
          <w:szCs w:val="24"/>
        </w:rPr>
      </w:pPr>
      <w:r w:rsidRPr="00563C4F">
        <w:rPr>
          <w:sz w:val="24"/>
          <w:szCs w:val="24"/>
        </w:rPr>
        <w:t xml:space="preserve">• </w:t>
      </w:r>
      <w:r>
        <w:rPr>
          <w:sz w:val="24"/>
          <w:szCs w:val="24"/>
        </w:rPr>
        <w:tab/>
      </w:r>
      <w:r w:rsidRPr="00563C4F">
        <w:rPr>
          <w:sz w:val="24"/>
          <w:szCs w:val="24"/>
        </w:rPr>
        <w:t xml:space="preserve">Рекомендуются </w:t>
      </w:r>
      <w:proofErr w:type="spellStart"/>
      <w:r w:rsidRPr="00563C4F">
        <w:rPr>
          <w:sz w:val="24"/>
          <w:szCs w:val="24"/>
        </w:rPr>
        <w:t>мукоактивные</w:t>
      </w:r>
      <w:proofErr w:type="spellEnd"/>
      <w:r w:rsidRPr="00563C4F">
        <w:rPr>
          <w:sz w:val="24"/>
          <w:szCs w:val="24"/>
        </w:rPr>
        <w:t xml:space="preserve"> комбинированные растительные лекарственные</w:t>
      </w:r>
      <w:r>
        <w:rPr>
          <w:sz w:val="24"/>
          <w:szCs w:val="24"/>
        </w:rPr>
        <w:t xml:space="preserve"> </w:t>
      </w:r>
      <w:r w:rsidRPr="00563C4F">
        <w:rPr>
          <w:sz w:val="24"/>
          <w:szCs w:val="24"/>
        </w:rPr>
        <w:t xml:space="preserve">препараты, включающие Плюща обыкновенного листьев </w:t>
      </w:r>
      <w:proofErr w:type="spellStart"/>
      <w:r w:rsidRPr="00563C4F">
        <w:rPr>
          <w:sz w:val="24"/>
          <w:szCs w:val="24"/>
        </w:rPr>
        <w:t>экстракт+Тимьяна</w:t>
      </w:r>
      <w:proofErr w:type="spellEnd"/>
      <w:r w:rsidRPr="00563C4F">
        <w:rPr>
          <w:sz w:val="24"/>
          <w:szCs w:val="24"/>
        </w:rPr>
        <w:t xml:space="preserve"> травы</w:t>
      </w:r>
      <w:r>
        <w:rPr>
          <w:sz w:val="24"/>
          <w:szCs w:val="24"/>
        </w:rPr>
        <w:t xml:space="preserve"> </w:t>
      </w:r>
      <w:r w:rsidRPr="009945D0">
        <w:rPr>
          <w:sz w:val="24"/>
          <w:szCs w:val="24"/>
        </w:rPr>
        <w:t xml:space="preserve">экстракт (в форме сироп) и Первоцвета корней </w:t>
      </w:r>
      <w:proofErr w:type="spellStart"/>
      <w:r w:rsidRPr="009945D0">
        <w:rPr>
          <w:sz w:val="24"/>
          <w:szCs w:val="24"/>
        </w:rPr>
        <w:t>экстракт+Тимьяна</w:t>
      </w:r>
      <w:proofErr w:type="spellEnd"/>
      <w:r w:rsidRPr="009945D0">
        <w:rPr>
          <w:sz w:val="24"/>
          <w:szCs w:val="24"/>
        </w:rPr>
        <w:t xml:space="preserve"> травы экстракт (в</w:t>
      </w:r>
      <w:r>
        <w:rPr>
          <w:sz w:val="24"/>
          <w:szCs w:val="24"/>
        </w:rPr>
        <w:t xml:space="preserve"> </w:t>
      </w:r>
      <w:r w:rsidRPr="009945D0">
        <w:rPr>
          <w:sz w:val="24"/>
          <w:szCs w:val="24"/>
        </w:rPr>
        <w:t xml:space="preserve">форме таблеток, </w:t>
      </w:r>
      <w:r w:rsidRPr="009945D0">
        <w:rPr>
          <w:sz w:val="24"/>
          <w:szCs w:val="24"/>
        </w:rPr>
        <w:lastRenderedPageBreak/>
        <w:t>покрытых оболочкой) пациентам с кашлем и образованием мокроты</w:t>
      </w:r>
      <w:r>
        <w:rPr>
          <w:sz w:val="24"/>
          <w:szCs w:val="24"/>
        </w:rPr>
        <w:t xml:space="preserve"> </w:t>
      </w:r>
      <w:r w:rsidRPr="009945D0">
        <w:rPr>
          <w:sz w:val="24"/>
          <w:szCs w:val="24"/>
        </w:rPr>
        <w:t>для облегчения ее выведения [103].</w:t>
      </w:r>
    </w:p>
    <w:p w14:paraId="40D4446E" w14:textId="2A0ABFAB" w:rsidR="0036787A" w:rsidRPr="009945D0" w:rsidRDefault="0036787A" w:rsidP="0036787A">
      <w:pPr>
        <w:tabs>
          <w:tab w:val="left" w:pos="1884"/>
        </w:tabs>
        <w:spacing w:after="0" w:line="360" w:lineRule="auto"/>
        <w:ind w:right="-142"/>
        <w:jc w:val="both"/>
        <w:rPr>
          <w:b/>
          <w:bCs/>
          <w:sz w:val="24"/>
          <w:szCs w:val="24"/>
        </w:rPr>
      </w:pPr>
      <w:r w:rsidRPr="009945D0">
        <w:rPr>
          <w:b/>
          <w:bCs/>
          <w:sz w:val="24"/>
          <w:szCs w:val="24"/>
        </w:rPr>
        <w:t xml:space="preserve">Уровень убедительности рекомендаций С (уровень достоверности доказательств </w:t>
      </w:r>
      <w:r>
        <w:rPr>
          <w:b/>
          <w:bCs/>
          <w:sz w:val="24"/>
          <w:szCs w:val="24"/>
        </w:rPr>
        <w:t xml:space="preserve">- </w:t>
      </w:r>
      <w:r w:rsidRPr="009945D0">
        <w:rPr>
          <w:b/>
          <w:bCs/>
          <w:sz w:val="24"/>
          <w:szCs w:val="24"/>
        </w:rPr>
        <w:t>5)</w:t>
      </w:r>
      <w:r w:rsidR="000F0C29">
        <w:rPr>
          <w:b/>
          <w:bCs/>
          <w:sz w:val="24"/>
          <w:szCs w:val="24"/>
        </w:rPr>
        <w:t>.</w:t>
      </w:r>
    </w:p>
    <w:p w14:paraId="2A5213C4" w14:textId="77777777" w:rsidR="0036787A" w:rsidRPr="009945D0" w:rsidRDefault="0036787A" w:rsidP="0036787A">
      <w:pPr>
        <w:tabs>
          <w:tab w:val="left" w:pos="709"/>
        </w:tabs>
        <w:spacing w:after="0" w:line="360" w:lineRule="auto"/>
        <w:ind w:right="-142"/>
        <w:jc w:val="both"/>
        <w:rPr>
          <w:i/>
          <w:iCs/>
          <w:sz w:val="24"/>
          <w:szCs w:val="24"/>
        </w:rPr>
      </w:pPr>
      <w:r>
        <w:rPr>
          <w:bCs/>
          <w:i/>
          <w:sz w:val="24"/>
          <w:szCs w:val="20"/>
        </w:rPr>
        <w:tab/>
      </w:r>
      <w:r w:rsidRPr="00365865">
        <w:rPr>
          <w:bCs/>
          <w:i/>
          <w:sz w:val="24"/>
          <w:szCs w:val="20"/>
        </w:rPr>
        <w:t>Комментарии</w:t>
      </w:r>
      <w:r w:rsidRPr="009945D0">
        <w:rPr>
          <w:sz w:val="24"/>
          <w:szCs w:val="24"/>
        </w:rPr>
        <w:t xml:space="preserve">: </w:t>
      </w:r>
      <w:r w:rsidRPr="009945D0">
        <w:rPr>
          <w:i/>
          <w:iCs/>
          <w:sz w:val="24"/>
          <w:szCs w:val="24"/>
        </w:rPr>
        <w:t>Наблюдательные исследования и исследования реальной клинической</w:t>
      </w:r>
      <w:r>
        <w:rPr>
          <w:i/>
          <w:iCs/>
          <w:sz w:val="24"/>
          <w:szCs w:val="24"/>
        </w:rPr>
        <w:t xml:space="preserve"> </w:t>
      </w:r>
      <w:r w:rsidRPr="009945D0">
        <w:rPr>
          <w:i/>
          <w:iCs/>
          <w:sz w:val="24"/>
          <w:szCs w:val="24"/>
        </w:rPr>
        <w:t xml:space="preserve">практики свидетельствуют, что </w:t>
      </w:r>
      <w:proofErr w:type="spellStart"/>
      <w:r w:rsidRPr="009945D0">
        <w:rPr>
          <w:i/>
          <w:iCs/>
          <w:sz w:val="24"/>
          <w:szCs w:val="24"/>
        </w:rPr>
        <w:t>муколитические</w:t>
      </w:r>
      <w:proofErr w:type="spellEnd"/>
      <w:r w:rsidRPr="009945D0">
        <w:rPr>
          <w:i/>
          <w:iCs/>
          <w:sz w:val="24"/>
          <w:szCs w:val="24"/>
        </w:rPr>
        <w:t xml:space="preserve"> препараты, изменяя объем и состав</w:t>
      </w:r>
      <w:r>
        <w:rPr>
          <w:i/>
          <w:iCs/>
          <w:sz w:val="24"/>
          <w:szCs w:val="24"/>
        </w:rPr>
        <w:t xml:space="preserve"> </w:t>
      </w:r>
      <w:r w:rsidRPr="009945D0">
        <w:rPr>
          <w:i/>
          <w:iCs/>
          <w:sz w:val="24"/>
          <w:szCs w:val="24"/>
        </w:rPr>
        <w:t>бронхиального секрета, облегчают его элиминацию при заболеваниях верхних и нижних</w:t>
      </w:r>
      <w:r>
        <w:rPr>
          <w:i/>
          <w:iCs/>
          <w:sz w:val="24"/>
          <w:szCs w:val="24"/>
        </w:rPr>
        <w:t xml:space="preserve"> </w:t>
      </w:r>
      <w:r w:rsidRPr="009945D0">
        <w:rPr>
          <w:i/>
          <w:iCs/>
          <w:sz w:val="24"/>
          <w:szCs w:val="24"/>
        </w:rPr>
        <w:t>дыхательных путей, в т.ч. и ХБ [40]. Поскольку современные рекомендации по</w:t>
      </w:r>
      <w:r>
        <w:rPr>
          <w:i/>
          <w:iCs/>
          <w:sz w:val="24"/>
          <w:szCs w:val="24"/>
        </w:rPr>
        <w:t xml:space="preserve"> </w:t>
      </w:r>
      <w:r w:rsidRPr="009945D0">
        <w:rPr>
          <w:i/>
          <w:iCs/>
          <w:sz w:val="24"/>
          <w:szCs w:val="24"/>
        </w:rPr>
        <w:t>медикаментозной терапии хронического кашля рассматривают симптоматическое</w:t>
      </w:r>
      <w:r>
        <w:rPr>
          <w:i/>
          <w:iCs/>
          <w:sz w:val="24"/>
          <w:szCs w:val="24"/>
        </w:rPr>
        <w:t xml:space="preserve"> </w:t>
      </w:r>
      <w:r w:rsidRPr="009945D0">
        <w:rPr>
          <w:i/>
          <w:iCs/>
          <w:sz w:val="24"/>
          <w:szCs w:val="24"/>
        </w:rPr>
        <w:t xml:space="preserve">лечение, как одно из основных то, очевидно, облегчение </w:t>
      </w:r>
      <w:proofErr w:type="spellStart"/>
      <w:r w:rsidRPr="009945D0">
        <w:rPr>
          <w:i/>
          <w:iCs/>
          <w:sz w:val="24"/>
          <w:szCs w:val="24"/>
        </w:rPr>
        <w:t>экспекторации</w:t>
      </w:r>
      <w:proofErr w:type="spellEnd"/>
      <w:r w:rsidRPr="009945D0">
        <w:rPr>
          <w:i/>
          <w:iCs/>
          <w:sz w:val="24"/>
          <w:szCs w:val="24"/>
        </w:rPr>
        <w:t xml:space="preserve"> мокроты и,</w:t>
      </w:r>
      <w:r>
        <w:rPr>
          <w:i/>
          <w:iCs/>
          <w:sz w:val="24"/>
          <w:szCs w:val="24"/>
        </w:rPr>
        <w:t xml:space="preserve"> </w:t>
      </w:r>
      <w:r w:rsidRPr="009945D0">
        <w:rPr>
          <w:i/>
          <w:iCs/>
          <w:sz w:val="24"/>
          <w:szCs w:val="24"/>
        </w:rPr>
        <w:t xml:space="preserve">косвенно, уменьшение кашля делают </w:t>
      </w:r>
      <w:proofErr w:type="spellStart"/>
      <w:r w:rsidRPr="009945D0">
        <w:rPr>
          <w:i/>
          <w:iCs/>
          <w:sz w:val="24"/>
          <w:szCs w:val="24"/>
        </w:rPr>
        <w:t>муколитические</w:t>
      </w:r>
      <w:proofErr w:type="spellEnd"/>
      <w:r w:rsidRPr="009945D0">
        <w:rPr>
          <w:i/>
          <w:iCs/>
          <w:sz w:val="24"/>
          <w:szCs w:val="24"/>
        </w:rPr>
        <w:t xml:space="preserve"> препараты важной составляющей</w:t>
      </w:r>
      <w:r>
        <w:rPr>
          <w:i/>
          <w:iCs/>
          <w:sz w:val="24"/>
          <w:szCs w:val="24"/>
        </w:rPr>
        <w:t xml:space="preserve"> терапии пациентов с Х</w:t>
      </w:r>
      <w:r w:rsidRPr="009945D0">
        <w:rPr>
          <w:i/>
          <w:iCs/>
          <w:sz w:val="24"/>
          <w:szCs w:val="24"/>
        </w:rPr>
        <w:t>Б [41-44]. В свою очередь облегчение кашля способствует</w:t>
      </w:r>
      <w:r>
        <w:rPr>
          <w:i/>
          <w:iCs/>
          <w:sz w:val="24"/>
          <w:szCs w:val="24"/>
        </w:rPr>
        <w:t xml:space="preserve"> </w:t>
      </w:r>
      <w:r w:rsidRPr="009945D0">
        <w:rPr>
          <w:i/>
          <w:iCs/>
          <w:sz w:val="24"/>
          <w:szCs w:val="24"/>
        </w:rPr>
        <w:t>обратному развитию других симптомов, с ним связанных: нарушений сна, ухудшения</w:t>
      </w:r>
      <w:r>
        <w:rPr>
          <w:i/>
          <w:iCs/>
          <w:sz w:val="24"/>
          <w:szCs w:val="24"/>
        </w:rPr>
        <w:t xml:space="preserve"> </w:t>
      </w:r>
      <w:r w:rsidRPr="009945D0">
        <w:rPr>
          <w:i/>
          <w:iCs/>
          <w:sz w:val="24"/>
          <w:szCs w:val="24"/>
        </w:rPr>
        <w:t>общего самочувствия, болей в груди, одышки и иных проявлений респираторного</w:t>
      </w:r>
      <w:r>
        <w:rPr>
          <w:i/>
          <w:iCs/>
          <w:sz w:val="24"/>
          <w:szCs w:val="24"/>
        </w:rPr>
        <w:t xml:space="preserve"> </w:t>
      </w:r>
      <w:r w:rsidRPr="009945D0">
        <w:rPr>
          <w:i/>
          <w:iCs/>
          <w:sz w:val="24"/>
          <w:szCs w:val="24"/>
        </w:rPr>
        <w:t>дискомфорта.</w:t>
      </w:r>
    </w:p>
    <w:p w14:paraId="29CD1DF2" w14:textId="77777777" w:rsidR="0036787A" w:rsidRPr="009945D0" w:rsidRDefault="0036787A" w:rsidP="0036787A">
      <w:pPr>
        <w:tabs>
          <w:tab w:val="left" w:pos="1884"/>
        </w:tabs>
        <w:spacing w:after="0" w:line="360" w:lineRule="auto"/>
        <w:ind w:right="-142" w:firstLine="709"/>
        <w:jc w:val="both"/>
        <w:rPr>
          <w:sz w:val="24"/>
          <w:szCs w:val="24"/>
        </w:rPr>
      </w:pPr>
      <w:r w:rsidRPr="009945D0">
        <w:rPr>
          <w:sz w:val="24"/>
          <w:szCs w:val="24"/>
        </w:rPr>
        <w:t>Важно подчеркнуть, что обладая одновременно противовоспалительной и</w:t>
      </w:r>
      <w:r>
        <w:rPr>
          <w:sz w:val="24"/>
          <w:szCs w:val="24"/>
        </w:rPr>
        <w:t xml:space="preserve"> </w:t>
      </w:r>
      <w:r w:rsidRPr="009945D0">
        <w:rPr>
          <w:sz w:val="24"/>
          <w:szCs w:val="24"/>
        </w:rPr>
        <w:t>антиоксидантной активностью, некоторые из них (</w:t>
      </w:r>
      <w:proofErr w:type="spellStart"/>
      <w:r w:rsidRPr="009945D0">
        <w:rPr>
          <w:sz w:val="24"/>
          <w:szCs w:val="24"/>
        </w:rPr>
        <w:t>амброксол</w:t>
      </w:r>
      <w:proofErr w:type="spellEnd"/>
      <w:r w:rsidRPr="009945D0">
        <w:rPr>
          <w:sz w:val="24"/>
          <w:szCs w:val="24"/>
        </w:rPr>
        <w:t>**, бромгексин,</w:t>
      </w:r>
      <w:r>
        <w:rPr>
          <w:sz w:val="24"/>
          <w:szCs w:val="24"/>
        </w:rPr>
        <w:t xml:space="preserve"> </w:t>
      </w:r>
      <w:proofErr w:type="spellStart"/>
      <w:r w:rsidRPr="009945D0">
        <w:rPr>
          <w:sz w:val="24"/>
          <w:szCs w:val="24"/>
        </w:rPr>
        <w:t>карбоцистеин</w:t>
      </w:r>
      <w:proofErr w:type="spellEnd"/>
      <w:r w:rsidRPr="009945D0">
        <w:rPr>
          <w:sz w:val="24"/>
          <w:szCs w:val="24"/>
        </w:rPr>
        <w:t>, ацетилцистеин**) способны снижать частоту и продолжительность</w:t>
      </w:r>
      <w:r>
        <w:rPr>
          <w:sz w:val="24"/>
          <w:szCs w:val="24"/>
        </w:rPr>
        <w:t xml:space="preserve"> </w:t>
      </w:r>
      <w:r w:rsidRPr="009945D0">
        <w:rPr>
          <w:sz w:val="24"/>
          <w:szCs w:val="24"/>
        </w:rPr>
        <w:t>обострений ХБ [44].</w:t>
      </w:r>
    </w:p>
    <w:p w14:paraId="3D029B4A" w14:textId="77777777" w:rsidR="0036787A" w:rsidRPr="009945D0" w:rsidRDefault="0036787A" w:rsidP="0036787A">
      <w:pPr>
        <w:tabs>
          <w:tab w:val="left" w:pos="1884"/>
        </w:tabs>
        <w:spacing w:after="0" w:line="360" w:lineRule="auto"/>
        <w:ind w:right="-142"/>
        <w:jc w:val="both"/>
        <w:rPr>
          <w:i/>
          <w:iCs/>
          <w:sz w:val="24"/>
          <w:szCs w:val="24"/>
        </w:rPr>
      </w:pPr>
      <w:r w:rsidRPr="009945D0">
        <w:rPr>
          <w:i/>
          <w:iCs/>
          <w:sz w:val="24"/>
          <w:szCs w:val="24"/>
        </w:rPr>
        <w:t>Противокашлевые препараты</w:t>
      </w:r>
    </w:p>
    <w:p w14:paraId="280C3F93" w14:textId="77777777" w:rsidR="0036787A" w:rsidRPr="009945D0" w:rsidRDefault="0036787A" w:rsidP="0036787A">
      <w:pPr>
        <w:tabs>
          <w:tab w:val="left" w:pos="709"/>
        </w:tabs>
        <w:spacing w:after="0" w:line="360" w:lineRule="auto"/>
        <w:ind w:right="-142"/>
        <w:jc w:val="both"/>
        <w:rPr>
          <w:sz w:val="24"/>
          <w:szCs w:val="24"/>
        </w:rPr>
      </w:pPr>
      <w:r w:rsidRPr="009945D0">
        <w:rPr>
          <w:sz w:val="24"/>
          <w:szCs w:val="24"/>
        </w:rPr>
        <w:t xml:space="preserve">• </w:t>
      </w:r>
      <w:r>
        <w:rPr>
          <w:sz w:val="24"/>
          <w:szCs w:val="24"/>
        </w:rPr>
        <w:tab/>
      </w:r>
      <w:r w:rsidRPr="009945D0">
        <w:rPr>
          <w:sz w:val="24"/>
          <w:szCs w:val="24"/>
        </w:rPr>
        <w:t>Рекомендуется прием противокашлевых препаратов центрального действия</w:t>
      </w:r>
      <w:r>
        <w:rPr>
          <w:sz w:val="24"/>
          <w:szCs w:val="24"/>
        </w:rPr>
        <w:t xml:space="preserve"> </w:t>
      </w:r>
      <w:r w:rsidRPr="009945D0">
        <w:rPr>
          <w:sz w:val="24"/>
          <w:szCs w:val="24"/>
        </w:rPr>
        <w:t>(</w:t>
      </w:r>
      <w:proofErr w:type="spellStart"/>
      <w:r w:rsidRPr="009945D0">
        <w:rPr>
          <w:sz w:val="24"/>
          <w:szCs w:val="24"/>
        </w:rPr>
        <w:t>декстрометорфан</w:t>
      </w:r>
      <w:proofErr w:type="spellEnd"/>
      <w:r w:rsidRPr="00F144E7">
        <w:rPr>
          <w:color w:val="000000" w:themeColor="text1"/>
          <w:sz w:val="24"/>
          <w:szCs w:val="24"/>
        </w:rPr>
        <w:t>)</w:t>
      </w:r>
      <w:r w:rsidRPr="009945D0">
        <w:rPr>
          <w:sz w:val="24"/>
          <w:szCs w:val="24"/>
        </w:rPr>
        <w:t xml:space="preserve"> для снижения выраженности и</w:t>
      </w:r>
      <w:r>
        <w:rPr>
          <w:sz w:val="24"/>
          <w:szCs w:val="24"/>
        </w:rPr>
        <w:t xml:space="preserve"> </w:t>
      </w:r>
      <w:r w:rsidRPr="009945D0">
        <w:rPr>
          <w:sz w:val="24"/>
          <w:szCs w:val="24"/>
        </w:rPr>
        <w:t>частоты кашлевых пароксизмов у пациентов с ХБ [2].</w:t>
      </w:r>
    </w:p>
    <w:p w14:paraId="78EFAE22" w14:textId="7967C38E" w:rsidR="0036787A" w:rsidRPr="00F667FA" w:rsidRDefault="0036787A" w:rsidP="0036787A">
      <w:pPr>
        <w:tabs>
          <w:tab w:val="left" w:pos="1884"/>
        </w:tabs>
        <w:spacing w:after="0" w:line="360" w:lineRule="auto"/>
        <w:ind w:right="-142"/>
        <w:jc w:val="both"/>
        <w:rPr>
          <w:b/>
          <w:bCs/>
          <w:sz w:val="24"/>
          <w:szCs w:val="24"/>
        </w:rPr>
      </w:pPr>
      <w:r w:rsidRPr="0010029A">
        <w:rPr>
          <w:b/>
          <w:bCs/>
          <w:sz w:val="24"/>
          <w:szCs w:val="24"/>
        </w:rPr>
        <w:t>Уровень убедительности рекомендаций С (уровень достоверности доказательств</w:t>
      </w:r>
      <w:r>
        <w:rPr>
          <w:b/>
          <w:bCs/>
          <w:sz w:val="24"/>
          <w:szCs w:val="24"/>
        </w:rPr>
        <w:t>- 5)</w:t>
      </w:r>
      <w:r w:rsidR="000F0C29">
        <w:rPr>
          <w:b/>
          <w:bCs/>
          <w:sz w:val="24"/>
          <w:szCs w:val="24"/>
        </w:rPr>
        <w:t>.</w:t>
      </w:r>
    </w:p>
    <w:p w14:paraId="1DF85659" w14:textId="77777777" w:rsidR="0036787A" w:rsidRPr="00C22F52" w:rsidRDefault="0036787A" w:rsidP="0036787A">
      <w:pPr>
        <w:tabs>
          <w:tab w:val="left" w:pos="1884"/>
        </w:tabs>
        <w:spacing w:after="0" w:line="360" w:lineRule="auto"/>
        <w:ind w:right="-142" w:firstLine="709"/>
        <w:jc w:val="both"/>
        <w:rPr>
          <w:i/>
          <w:iCs/>
          <w:sz w:val="24"/>
          <w:szCs w:val="24"/>
        </w:rPr>
      </w:pPr>
      <w:proofErr w:type="spellStart"/>
      <w:r w:rsidRPr="0010029A">
        <w:rPr>
          <w:i/>
          <w:iCs/>
          <w:sz w:val="24"/>
          <w:szCs w:val="24"/>
        </w:rPr>
        <w:t>Бронход</w:t>
      </w:r>
      <w:r>
        <w:rPr>
          <w:i/>
          <w:iCs/>
          <w:sz w:val="24"/>
          <w:szCs w:val="24"/>
        </w:rPr>
        <w:t>ил</w:t>
      </w:r>
      <w:r w:rsidRPr="0010029A">
        <w:rPr>
          <w:i/>
          <w:iCs/>
          <w:sz w:val="24"/>
          <w:szCs w:val="24"/>
        </w:rPr>
        <w:t>ататоры</w:t>
      </w:r>
      <w:proofErr w:type="spellEnd"/>
      <w:r>
        <w:rPr>
          <w:i/>
          <w:iCs/>
          <w:sz w:val="24"/>
          <w:szCs w:val="24"/>
        </w:rPr>
        <w:t>.</w:t>
      </w:r>
    </w:p>
    <w:p w14:paraId="5B1561E2" w14:textId="77777777" w:rsidR="0036787A" w:rsidRPr="00C22F52" w:rsidRDefault="0036787A" w:rsidP="0036787A">
      <w:pPr>
        <w:tabs>
          <w:tab w:val="left" w:pos="709"/>
        </w:tabs>
        <w:spacing w:after="0" w:line="360" w:lineRule="auto"/>
        <w:ind w:right="-142"/>
        <w:jc w:val="both"/>
        <w:rPr>
          <w:sz w:val="24"/>
          <w:szCs w:val="24"/>
        </w:rPr>
      </w:pPr>
      <w:r w:rsidRPr="009945D0">
        <w:rPr>
          <w:sz w:val="24"/>
          <w:szCs w:val="24"/>
        </w:rPr>
        <w:t xml:space="preserve">• </w:t>
      </w:r>
      <w:r>
        <w:rPr>
          <w:sz w:val="24"/>
          <w:szCs w:val="24"/>
        </w:rPr>
        <w:tab/>
      </w:r>
      <w:r w:rsidRPr="009945D0">
        <w:rPr>
          <w:sz w:val="24"/>
          <w:szCs w:val="24"/>
        </w:rPr>
        <w:t xml:space="preserve">Пациентам со стабильным течением ХБ рекомендован прием </w:t>
      </w:r>
      <w:proofErr w:type="spellStart"/>
      <w:r w:rsidRPr="009945D0">
        <w:rPr>
          <w:sz w:val="24"/>
          <w:szCs w:val="24"/>
        </w:rPr>
        <w:t>бронходилататоров</w:t>
      </w:r>
      <w:proofErr w:type="spellEnd"/>
      <w:r w:rsidRPr="009945D0">
        <w:rPr>
          <w:sz w:val="24"/>
          <w:szCs w:val="24"/>
        </w:rPr>
        <w:t>,</w:t>
      </w:r>
      <w:r>
        <w:rPr>
          <w:sz w:val="24"/>
          <w:szCs w:val="24"/>
        </w:rPr>
        <w:t xml:space="preserve"> </w:t>
      </w:r>
      <w:r w:rsidRPr="009945D0">
        <w:rPr>
          <w:sz w:val="24"/>
          <w:szCs w:val="24"/>
        </w:rPr>
        <w:t>(селективные бета2-адреномиметики, антихолинергические средства) для облегчения</w:t>
      </w:r>
      <w:r>
        <w:rPr>
          <w:sz w:val="24"/>
          <w:szCs w:val="24"/>
        </w:rPr>
        <w:t xml:space="preserve"> кашля [46, 48, 82].</w:t>
      </w:r>
    </w:p>
    <w:p w14:paraId="5E58F4DD" w14:textId="1CC626E2" w:rsidR="0036787A" w:rsidRPr="0010029A" w:rsidRDefault="0036787A" w:rsidP="0036787A">
      <w:pPr>
        <w:tabs>
          <w:tab w:val="left" w:pos="1884"/>
        </w:tabs>
        <w:spacing w:after="0" w:line="360" w:lineRule="auto"/>
        <w:ind w:right="-142"/>
        <w:jc w:val="both"/>
        <w:rPr>
          <w:b/>
          <w:bCs/>
          <w:sz w:val="24"/>
          <w:szCs w:val="24"/>
        </w:rPr>
      </w:pPr>
      <w:r w:rsidRPr="0010029A">
        <w:rPr>
          <w:b/>
          <w:bCs/>
          <w:sz w:val="24"/>
          <w:szCs w:val="24"/>
        </w:rPr>
        <w:t>Уровень убедительности рекомендаций С (уровень достоверности доказательств</w:t>
      </w:r>
      <w:r>
        <w:rPr>
          <w:b/>
          <w:bCs/>
          <w:sz w:val="24"/>
          <w:szCs w:val="24"/>
        </w:rPr>
        <w:t>-</w:t>
      </w:r>
      <w:r w:rsidRPr="0010029A">
        <w:rPr>
          <w:b/>
          <w:bCs/>
          <w:sz w:val="24"/>
          <w:szCs w:val="24"/>
        </w:rPr>
        <w:t xml:space="preserve"> 5)</w:t>
      </w:r>
      <w:r w:rsidR="000F0C29">
        <w:rPr>
          <w:b/>
          <w:bCs/>
          <w:sz w:val="24"/>
          <w:szCs w:val="24"/>
        </w:rPr>
        <w:t>.</w:t>
      </w:r>
    </w:p>
    <w:p w14:paraId="15B6B35B" w14:textId="77777777" w:rsidR="0036787A" w:rsidRPr="00006C88" w:rsidRDefault="0036787A" w:rsidP="0036787A">
      <w:pPr>
        <w:tabs>
          <w:tab w:val="left" w:pos="709"/>
        </w:tabs>
        <w:spacing w:after="0" w:line="360" w:lineRule="auto"/>
        <w:ind w:right="-142"/>
        <w:jc w:val="both"/>
        <w:rPr>
          <w:i/>
          <w:iCs/>
          <w:sz w:val="24"/>
          <w:szCs w:val="24"/>
        </w:rPr>
      </w:pPr>
      <w:r>
        <w:rPr>
          <w:bCs/>
          <w:i/>
          <w:sz w:val="24"/>
          <w:szCs w:val="20"/>
        </w:rPr>
        <w:tab/>
      </w:r>
      <w:r w:rsidRPr="00365865">
        <w:rPr>
          <w:bCs/>
          <w:i/>
          <w:sz w:val="24"/>
          <w:szCs w:val="20"/>
        </w:rPr>
        <w:t>Комментарии</w:t>
      </w:r>
      <w:r w:rsidRPr="009945D0">
        <w:rPr>
          <w:sz w:val="24"/>
          <w:szCs w:val="24"/>
        </w:rPr>
        <w:t xml:space="preserve">: </w:t>
      </w:r>
      <w:r w:rsidRPr="0010029A">
        <w:rPr>
          <w:i/>
          <w:iCs/>
          <w:sz w:val="24"/>
          <w:szCs w:val="24"/>
        </w:rPr>
        <w:t xml:space="preserve">Бета2-агонисты короткого действия облегчают </w:t>
      </w:r>
      <w:proofErr w:type="spellStart"/>
      <w:r w:rsidRPr="0010029A">
        <w:rPr>
          <w:i/>
          <w:iCs/>
          <w:sz w:val="24"/>
          <w:szCs w:val="24"/>
        </w:rPr>
        <w:t>экспекторацию</w:t>
      </w:r>
      <w:proofErr w:type="spellEnd"/>
      <w:r>
        <w:rPr>
          <w:i/>
          <w:iCs/>
          <w:sz w:val="24"/>
          <w:szCs w:val="24"/>
        </w:rPr>
        <w:t xml:space="preserve"> </w:t>
      </w:r>
      <w:r w:rsidRPr="0010029A">
        <w:rPr>
          <w:i/>
          <w:iCs/>
          <w:sz w:val="24"/>
          <w:szCs w:val="24"/>
        </w:rPr>
        <w:t>мокроты за счет расширения просвета дыхательных путей, увеличения частоты биения</w:t>
      </w:r>
      <w:r>
        <w:rPr>
          <w:i/>
          <w:iCs/>
          <w:sz w:val="24"/>
          <w:szCs w:val="24"/>
        </w:rPr>
        <w:t xml:space="preserve"> </w:t>
      </w:r>
      <w:r w:rsidRPr="0010029A">
        <w:rPr>
          <w:i/>
          <w:iCs/>
          <w:sz w:val="24"/>
          <w:szCs w:val="24"/>
        </w:rPr>
        <w:t>ресничек мерцательного эпителия и гидратации слизистой бронхов, а также уменьшения</w:t>
      </w:r>
      <w:r>
        <w:rPr>
          <w:i/>
          <w:iCs/>
          <w:sz w:val="24"/>
          <w:szCs w:val="24"/>
        </w:rPr>
        <w:t xml:space="preserve"> </w:t>
      </w:r>
      <w:r w:rsidRPr="0010029A">
        <w:rPr>
          <w:i/>
          <w:iCs/>
          <w:sz w:val="24"/>
          <w:szCs w:val="24"/>
        </w:rPr>
        <w:t>вязкости бронхиального секрета [46]. Бета 2-агонисты длительного действия</w:t>
      </w:r>
      <w:r>
        <w:rPr>
          <w:i/>
          <w:iCs/>
          <w:sz w:val="24"/>
          <w:szCs w:val="24"/>
        </w:rPr>
        <w:t xml:space="preserve"> </w:t>
      </w:r>
      <w:r w:rsidRPr="0010029A">
        <w:rPr>
          <w:i/>
          <w:iCs/>
          <w:sz w:val="24"/>
          <w:szCs w:val="24"/>
        </w:rPr>
        <w:t>(</w:t>
      </w:r>
      <w:proofErr w:type="spellStart"/>
      <w:r w:rsidRPr="0010029A">
        <w:rPr>
          <w:i/>
          <w:iCs/>
          <w:sz w:val="24"/>
          <w:szCs w:val="24"/>
        </w:rPr>
        <w:t>формотерол</w:t>
      </w:r>
      <w:proofErr w:type="spellEnd"/>
      <w:r w:rsidRPr="0010029A">
        <w:rPr>
          <w:i/>
          <w:iCs/>
          <w:sz w:val="24"/>
          <w:szCs w:val="24"/>
        </w:rPr>
        <w:t xml:space="preserve"> **) также повышают частоту биения ресничек эпителия</w:t>
      </w:r>
      <w:r>
        <w:rPr>
          <w:i/>
          <w:iCs/>
          <w:sz w:val="24"/>
          <w:szCs w:val="24"/>
        </w:rPr>
        <w:t xml:space="preserve"> </w:t>
      </w:r>
      <w:r w:rsidRPr="00006C88">
        <w:rPr>
          <w:i/>
          <w:iCs/>
          <w:sz w:val="24"/>
          <w:szCs w:val="24"/>
        </w:rPr>
        <w:t>слизистой бронхов, увеличивая одновременно пиковую скорость выдоха, являющуюся</w:t>
      </w:r>
      <w:r>
        <w:rPr>
          <w:i/>
          <w:iCs/>
          <w:sz w:val="24"/>
          <w:szCs w:val="24"/>
        </w:rPr>
        <w:t xml:space="preserve"> </w:t>
      </w:r>
      <w:r w:rsidRPr="00006C88">
        <w:rPr>
          <w:i/>
          <w:iCs/>
          <w:sz w:val="24"/>
          <w:szCs w:val="24"/>
        </w:rPr>
        <w:t>важнейшим компонентом эффективного кашля [46].</w:t>
      </w:r>
    </w:p>
    <w:p w14:paraId="1D0B6135" w14:textId="77777777" w:rsidR="0036787A" w:rsidRDefault="0036787A" w:rsidP="0036787A">
      <w:pPr>
        <w:tabs>
          <w:tab w:val="left" w:pos="709"/>
        </w:tabs>
        <w:spacing w:after="0" w:line="360" w:lineRule="auto"/>
        <w:ind w:right="-142"/>
        <w:jc w:val="both"/>
        <w:rPr>
          <w:i/>
          <w:iCs/>
          <w:sz w:val="24"/>
          <w:szCs w:val="24"/>
        </w:rPr>
      </w:pPr>
      <w:r>
        <w:rPr>
          <w:i/>
          <w:iCs/>
          <w:sz w:val="24"/>
          <w:szCs w:val="24"/>
        </w:rPr>
        <w:tab/>
      </w:r>
      <w:proofErr w:type="spellStart"/>
      <w:r w:rsidRPr="00006C88">
        <w:rPr>
          <w:i/>
          <w:iCs/>
          <w:sz w:val="24"/>
          <w:szCs w:val="24"/>
        </w:rPr>
        <w:t>Холиноблокатор</w:t>
      </w:r>
      <w:proofErr w:type="spellEnd"/>
      <w:r w:rsidRPr="00006C88">
        <w:rPr>
          <w:i/>
          <w:iCs/>
          <w:sz w:val="24"/>
          <w:szCs w:val="24"/>
        </w:rPr>
        <w:t xml:space="preserve"> короткого действия </w:t>
      </w:r>
      <w:proofErr w:type="spellStart"/>
      <w:r w:rsidRPr="00006C88">
        <w:rPr>
          <w:i/>
          <w:iCs/>
          <w:sz w:val="24"/>
          <w:szCs w:val="24"/>
        </w:rPr>
        <w:t>ипратропиум</w:t>
      </w:r>
      <w:proofErr w:type="spellEnd"/>
      <w:r w:rsidRPr="00006C88">
        <w:rPr>
          <w:i/>
          <w:iCs/>
          <w:sz w:val="24"/>
          <w:szCs w:val="24"/>
        </w:rPr>
        <w:t xml:space="preserve"> бромид** при его длительном</w:t>
      </w:r>
      <w:r>
        <w:rPr>
          <w:i/>
          <w:iCs/>
          <w:sz w:val="24"/>
          <w:szCs w:val="24"/>
        </w:rPr>
        <w:t xml:space="preserve"> </w:t>
      </w:r>
      <w:r w:rsidRPr="00006C88">
        <w:rPr>
          <w:i/>
          <w:iCs/>
          <w:sz w:val="24"/>
          <w:szCs w:val="24"/>
        </w:rPr>
        <w:t>назначении пациентам со стабильным течением ХБ уменьшает частоту повторных</w:t>
      </w:r>
      <w:r>
        <w:rPr>
          <w:i/>
          <w:iCs/>
          <w:sz w:val="24"/>
          <w:szCs w:val="24"/>
        </w:rPr>
        <w:t xml:space="preserve"> </w:t>
      </w:r>
      <w:r w:rsidRPr="00006C88">
        <w:rPr>
          <w:i/>
          <w:iCs/>
          <w:sz w:val="24"/>
          <w:szCs w:val="24"/>
        </w:rPr>
        <w:lastRenderedPageBreak/>
        <w:t>эпизодов ка</w:t>
      </w:r>
      <w:r>
        <w:rPr>
          <w:i/>
          <w:iCs/>
          <w:sz w:val="24"/>
          <w:szCs w:val="24"/>
        </w:rPr>
        <w:t>шл</w:t>
      </w:r>
      <w:r w:rsidRPr="00006C88">
        <w:rPr>
          <w:i/>
          <w:iCs/>
          <w:sz w:val="24"/>
          <w:szCs w:val="24"/>
        </w:rPr>
        <w:t>я, степень его выраженности, а также способствует значительному</w:t>
      </w:r>
      <w:r>
        <w:rPr>
          <w:i/>
          <w:iCs/>
          <w:sz w:val="24"/>
          <w:szCs w:val="24"/>
        </w:rPr>
        <w:t xml:space="preserve"> </w:t>
      </w:r>
      <w:r w:rsidRPr="00006C88">
        <w:rPr>
          <w:i/>
          <w:iCs/>
          <w:sz w:val="24"/>
          <w:szCs w:val="24"/>
        </w:rPr>
        <w:t xml:space="preserve">уменьшению объема </w:t>
      </w:r>
      <w:proofErr w:type="spellStart"/>
      <w:r w:rsidRPr="00006C88">
        <w:rPr>
          <w:i/>
          <w:iCs/>
          <w:sz w:val="24"/>
          <w:szCs w:val="24"/>
        </w:rPr>
        <w:t>экспекторируемой</w:t>
      </w:r>
      <w:proofErr w:type="spellEnd"/>
      <w:r w:rsidRPr="00006C88">
        <w:rPr>
          <w:i/>
          <w:iCs/>
          <w:sz w:val="24"/>
          <w:szCs w:val="24"/>
        </w:rPr>
        <w:t xml:space="preserve"> мокроты [47]. С другой стороны, при назначении</w:t>
      </w:r>
      <w:r>
        <w:rPr>
          <w:i/>
          <w:iCs/>
          <w:sz w:val="24"/>
          <w:szCs w:val="24"/>
        </w:rPr>
        <w:t xml:space="preserve"> </w:t>
      </w:r>
      <w:proofErr w:type="spellStart"/>
      <w:r w:rsidRPr="00006C88">
        <w:rPr>
          <w:i/>
          <w:iCs/>
          <w:sz w:val="24"/>
          <w:szCs w:val="24"/>
        </w:rPr>
        <w:t>холиноблокатора</w:t>
      </w:r>
      <w:proofErr w:type="spellEnd"/>
      <w:r w:rsidRPr="00006C88">
        <w:rPr>
          <w:i/>
          <w:iCs/>
          <w:sz w:val="24"/>
          <w:szCs w:val="24"/>
        </w:rPr>
        <w:t xml:space="preserve"> длительного действия </w:t>
      </w:r>
      <w:proofErr w:type="spellStart"/>
      <w:r w:rsidRPr="00006C88">
        <w:rPr>
          <w:i/>
          <w:iCs/>
          <w:sz w:val="24"/>
          <w:szCs w:val="24"/>
        </w:rPr>
        <w:t>тиотропия</w:t>
      </w:r>
      <w:proofErr w:type="spellEnd"/>
      <w:r w:rsidRPr="00006C88">
        <w:rPr>
          <w:i/>
          <w:iCs/>
          <w:sz w:val="24"/>
          <w:szCs w:val="24"/>
        </w:rPr>
        <w:t xml:space="preserve"> бромида** не удалось</w:t>
      </w:r>
      <w:r>
        <w:rPr>
          <w:i/>
          <w:iCs/>
          <w:sz w:val="24"/>
          <w:szCs w:val="24"/>
        </w:rPr>
        <w:t xml:space="preserve"> </w:t>
      </w:r>
      <w:r w:rsidRPr="00006C88">
        <w:rPr>
          <w:i/>
          <w:iCs/>
          <w:sz w:val="24"/>
          <w:szCs w:val="24"/>
        </w:rPr>
        <w:t>продемонстрировать влияние препарата па выраженность кашля и его частоту [48].</w:t>
      </w:r>
    </w:p>
    <w:p w14:paraId="589CFC1A" w14:textId="78CE6F29" w:rsidR="0036787A" w:rsidRPr="00006C88" w:rsidRDefault="0036787A" w:rsidP="0036787A">
      <w:pPr>
        <w:tabs>
          <w:tab w:val="left" w:pos="1884"/>
        </w:tabs>
        <w:spacing w:after="0" w:line="360" w:lineRule="auto"/>
        <w:ind w:right="-142"/>
        <w:jc w:val="both"/>
        <w:rPr>
          <w:b/>
          <w:bCs/>
          <w:sz w:val="24"/>
          <w:szCs w:val="24"/>
        </w:rPr>
      </w:pPr>
      <w:r w:rsidRPr="00006C88">
        <w:rPr>
          <w:b/>
          <w:bCs/>
          <w:sz w:val="24"/>
          <w:szCs w:val="24"/>
        </w:rPr>
        <w:t>Уровень убедительности рекомендаций С (уровень достоверности доказательств</w:t>
      </w:r>
      <w:r>
        <w:rPr>
          <w:b/>
          <w:bCs/>
          <w:sz w:val="24"/>
          <w:szCs w:val="24"/>
        </w:rPr>
        <w:t>-</w:t>
      </w:r>
      <w:r w:rsidRPr="00006C88">
        <w:rPr>
          <w:b/>
          <w:bCs/>
          <w:sz w:val="24"/>
          <w:szCs w:val="24"/>
        </w:rPr>
        <w:t xml:space="preserve"> 5)</w:t>
      </w:r>
      <w:r w:rsidR="000F0C29">
        <w:rPr>
          <w:b/>
          <w:bCs/>
          <w:sz w:val="24"/>
          <w:szCs w:val="24"/>
        </w:rPr>
        <w:t>.</w:t>
      </w:r>
    </w:p>
    <w:p w14:paraId="19806716" w14:textId="77777777" w:rsidR="0036787A" w:rsidRPr="00006C88" w:rsidRDefault="0036787A" w:rsidP="0036787A">
      <w:pPr>
        <w:tabs>
          <w:tab w:val="left" w:pos="1884"/>
        </w:tabs>
        <w:spacing w:after="0" w:line="360" w:lineRule="auto"/>
        <w:ind w:right="-142" w:firstLine="709"/>
        <w:jc w:val="both"/>
        <w:rPr>
          <w:i/>
          <w:iCs/>
          <w:sz w:val="24"/>
          <w:szCs w:val="24"/>
        </w:rPr>
      </w:pPr>
      <w:r w:rsidRPr="00006C88">
        <w:rPr>
          <w:i/>
          <w:iCs/>
          <w:sz w:val="24"/>
          <w:szCs w:val="24"/>
        </w:rPr>
        <w:t>Антибиотики</w:t>
      </w:r>
    </w:p>
    <w:p w14:paraId="6DFF7136" w14:textId="77777777" w:rsidR="0036787A" w:rsidRPr="00DC39BB" w:rsidRDefault="0036787A" w:rsidP="0036787A">
      <w:pPr>
        <w:pStyle w:val="a5"/>
        <w:numPr>
          <w:ilvl w:val="0"/>
          <w:numId w:val="38"/>
        </w:numPr>
        <w:tabs>
          <w:tab w:val="left" w:pos="709"/>
        </w:tabs>
        <w:spacing w:after="0" w:line="360" w:lineRule="auto"/>
        <w:ind w:left="0" w:right="-142" w:firstLine="0"/>
        <w:jc w:val="both"/>
        <w:rPr>
          <w:sz w:val="24"/>
          <w:szCs w:val="24"/>
        </w:rPr>
      </w:pPr>
      <w:r w:rsidRPr="00DC39BB">
        <w:rPr>
          <w:sz w:val="24"/>
          <w:szCs w:val="24"/>
        </w:rPr>
        <w:t>Рекомендуется не применять антибактериальные препараты системного действия у пациентов с ХБ вне обострения для сокращения риска селекции и развития нежелательных лекарственных реакций [51].</w:t>
      </w:r>
    </w:p>
    <w:p w14:paraId="7BA7039F" w14:textId="228B678A" w:rsidR="0036787A" w:rsidRPr="00006C88" w:rsidRDefault="0036787A" w:rsidP="0036787A">
      <w:pPr>
        <w:tabs>
          <w:tab w:val="left" w:pos="1884"/>
        </w:tabs>
        <w:spacing w:after="0" w:line="360" w:lineRule="auto"/>
        <w:ind w:right="-142"/>
        <w:jc w:val="both"/>
        <w:rPr>
          <w:b/>
          <w:bCs/>
          <w:sz w:val="24"/>
          <w:szCs w:val="24"/>
        </w:rPr>
      </w:pPr>
      <w:r w:rsidRPr="00006C88">
        <w:rPr>
          <w:b/>
          <w:bCs/>
          <w:sz w:val="24"/>
          <w:szCs w:val="24"/>
        </w:rPr>
        <w:t>Уровень убедительности рекомендаций А (уровень достоверности доказательств</w:t>
      </w:r>
      <w:r>
        <w:rPr>
          <w:b/>
          <w:bCs/>
          <w:sz w:val="24"/>
          <w:szCs w:val="24"/>
        </w:rPr>
        <w:t xml:space="preserve"> -</w:t>
      </w:r>
      <w:r w:rsidRPr="00006C88">
        <w:rPr>
          <w:b/>
          <w:bCs/>
          <w:sz w:val="24"/>
          <w:szCs w:val="24"/>
        </w:rPr>
        <w:t xml:space="preserve"> 1)</w:t>
      </w:r>
      <w:r w:rsidR="000F0C29">
        <w:rPr>
          <w:b/>
          <w:bCs/>
          <w:sz w:val="24"/>
          <w:szCs w:val="24"/>
        </w:rPr>
        <w:t>.</w:t>
      </w:r>
    </w:p>
    <w:p w14:paraId="72EA7232" w14:textId="51E3A368" w:rsidR="0036787A" w:rsidRDefault="0036787A" w:rsidP="0036787A">
      <w:pPr>
        <w:tabs>
          <w:tab w:val="left" w:pos="709"/>
        </w:tabs>
        <w:spacing w:after="0" w:line="360" w:lineRule="auto"/>
        <w:ind w:right="-142"/>
        <w:jc w:val="both"/>
        <w:rPr>
          <w:sz w:val="24"/>
          <w:szCs w:val="24"/>
        </w:rPr>
      </w:pPr>
      <w:r>
        <w:rPr>
          <w:bCs/>
          <w:i/>
          <w:sz w:val="24"/>
          <w:szCs w:val="20"/>
        </w:rPr>
        <w:tab/>
      </w:r>
      <w:r w:rsidRPr="00365865">
        <w:rPr>
          <w:bCs/>
          <w:i/>
          <w:sz w:val="24"/>
          <w:szCs w:val="20"/>
        </w:rPr>
        <w:t>Комментарии</w:t>
      </w:r>
      <w:proofErr w:type="gramStart"/>
      <w:r w:rsidRPr="00006C88">
        <w:rPr>
          <w:sz w:val="24"/>
          <w:szCs w:val="24"/>
        </w:rPr>
        <w:t>:</w:t>
      </w:r>
      <w:r w:rsidR="000F0C29">
        <w:rPr>
          <w:sz w:val="24"/>
          <w:szCs w:val="24"/>
        </w:rPr>
        <w:t xml:space="preserve"> </w:t>
      </w:r>
      <w:r w:rsidRPr="00006C88">
        <w:rPr>
          <w:i/>
          <w:iCs/>
          <w:sz w:val="24"/>
          <w:szCs w:val="24"/>
        </w:rPr>
        <w:t>Ранее</w:t>
      </w:r>
      <w:proofErr w:type="gramEnd"/>
      <w:r w:rsidRPr="00006C88">
        <w:rPr>
          <w:i/>
          <w:iCs/>
          <w:sz w:val="24"/>
          <w:szCs w:val="24"/>
        </w:rPr>
        <w:t xml:space="preserve"> проведенные исследования по оценке эффективности</w:t>
      </w:r>
      <w:r>
        <w:rPr>
          <w:i/>
          <w:iCs/>
          <w:sz w:val="24"/>
          <w:szCs w:val="24"/>
        </w:rPr>
        <w:t xml:space="preserve"> </w:t>
      </w:r>
      <w:r w:rsidRPr="00006C88">
        <w:rPr>
          <w:i/>
          <w:iCs/>
          <w:sz w:val="24"/>
          <w:szCs w:val="24"/>
        </w:rPr>
        <w:t>антибиотиков, назначавшихся пациентам со стабильным течением ХБ с</w:t>
      </w:r>
      <w:r>
        <w:rPr>
          <w:i/>
          <w:iCs/>
          <w:sz w:val="24"/>
          <w:szCs w:val="24"/>
        </w:rPr>
        <w:t xml:space="preserve"> </w:t>
      </w:r>
      <w:r w:rsidRPr="00006C88">
        <w:rPr>
          <w:i/>
          <w:iCs/>
          <w:sz w:val="24"/>
          <w:szCs w:val="24"/>
        </w:rPr>
        <w:t>профилактической целью, свидетел</w:t>
      </w:r>
      <w:r>
        <w:rPr>
          <w:i/>
          <w:iCs/>
          <w:sz w:val="24"/>
          <w:szCs w:val="24"/>
        </w:rPr>
        <w:t>ь</w:t>
      </w:r>
      <w:r w:rsidRPr="00006C88">
        <w:rPr>
          <w:i/>
          <w:iCs/>
          <w:sz w:val="24"/>
          <w:szCs w:val="24"/>
        </w:rPr>
        <w:t>ствова</w:t>
      </w:r>
      <w:r>
        <w:rPr>
          <w:i/>
          <w:iCs/>
          <w:sz w:val="24"/>
          <w:szCs w:val="24"/>
        </w:rPr>
        <w:t>л</w:t>
      </w:r>
      <w:r w:rsidRPr="00006C88">
        <w:rPr>
          <w:i/>
          <w:iCs/>
          <w:sz w:val="24"/>
          <w:szCs w:val="24"/>
        </w:rPr>
        <w:t>и о минимальном, но статистически</w:t>
      </w:r>
      <w:r>
        <w:rPr>
          <w:i/>
          <w:iCs/>
          <w:sz w:val="24"/>
          <w:szCs w:val="24"/>
        </w:rPr>
        <w:t xml:space="preserve"> </w:t>
      </w:r>
      <w:r w:rsidRPr="00006C88">
        <w:rPr>
          <w:i/>
          <w:iCs/>
          <w:sz w:val="24"/>
          <w:szCs w:val="24"/>
        </w:rPr>
        <w:t>достоверном уменьшении продолжительности повторных обострений заболевания</w:t>
      </w:r>
      <w:r>
        <w:rPr>
          <w:i/>
          <w:iCs/>
          <w:sz w:val="24"/>
          <w:szCs w:val="24"/>
        </w:rPr>
        <w:t>.</w:t>
      </w:r>
      <w:r w:rsidRPr="0036787A">
        <w:rPr>
          <w:sz w:val="24"/>
          <w:szCs w:val="24"/>
        </w:rPr>
        <w:t xml:space="preserve"> </w:t>
      </w:r>
    </w:p>
    <w:p w14:paraId="425AFB2C" w14:textId="2FEB5A0D" w:rsidR="0036787A" w:rsidRPr="0036787A" w:rsidRDefault="0036787A" w:rsidP="0036787A">
      <w:pPr>
        <w:tabs>
          <w:tab w:val="left" w:pos="709"/>
        </w:tabs>
        <w:spacing w:after="0" w:line="360" w:lineRule="auto"/>
        <w:ind w:right="-142"/>
        <w:jc w:val="both"/>
        <w:rPr>
          <w:b/>
          <w:bCs/>
          <w:sz w:val="24"/>
          <w:szCs w:val="24"/>
        </w:rPr>
      </w:pPr>
      <w:r w:rsidRPr="0036787A">
        <w:rPr>
          <w:b/>
          <w:bCs/>
          <w:sz w:val="24"/>
          <w:szCs w:val="24"/>
        </w:rPr>
        <w:t>Лечение обострения хронического бронхита</w:t>
      </w:r>
    </w:p>
    <w:p w14:paraId="37628E8B" w14:textId="77777777" w:rsidR="0036787A" w:rsidRPr="00051531" w:rsidRDefault="0036787A" w:rsidP="0036787A">
      <w:pPr>
        <w:tabs>
          <w:tab w:val="left" w:pos="1884"/>
        </w:tabs>
        <w:spacing w:after="0" w:line="360" w:lineRule="auto"/>
        <w:ind w:right="-142" w:firstLine="709"/>
        <w:jc w:val="both"/>
        <w:rPr>
          <w:i/>
          <w:iCs/>
          <w:sz w:val="24"/>
          <w:szCs w:val="24"/>
        </w:rPr>
      </w:pPr>
      <w:r w:rsidRPr="00051531">
        <w:rPr>
          <w:i/>
          <w:iCs/>
          <w:sz w:val="24"/>
          <w:szCs w:val="24"/>
        </w:rPr>
        <w:t>Антибиотики</w:t>
      </w:r>
    </w:p>
    <w:p w14:paraId="5B032FE1" w14:textId="77777777" w:rsidR="0036787A" w:rsidRPr="00F667FA" w:rsidRDefault="0036787A" w:rsidP="0036787A">
      <w:pPr>
        <w:tabs>
          <w:tab w:val="left" w:pos="709"/>
        </w:tabs>
        <w:spacing w:after="0" w:line="360" w:lineRule="auto"/>
        <w:ind w:right="-142"/>
        <w:jc w:val="both"/>
        <w:rPr>
          <w:sz w:val="24"/>
          <w:szCs w:val="24"/>
        </w:rPr>
      </w:pPr>
      <w:r w:rsidRPr="00051531">
        <w:rPr>
          <w:sz w:val="24"/>
          <w:szCs w:val="24"/>
        </w:rPr>
        <w:t xml:space="preserve">• </w:t>
      </w:r>
      <w:r>
        <w:rPr>
          <w:sz w:val="24"/>
          <w:szCs w:val="24"/>
        </w:rPr>
        <w:tab/>
      </w:r>
      <w:r w:rsidRPr="00051531">
        <w:rPr>
          <w:sz w:val="24"/>
          <w:szCs w:val="24"/>
        </w:rPr>
        <w:t>Рекомендуется назначение амоксициллина** или пероральных цефалоспоринов</w:t>
      </w:r>
      <w:r>
        <w:rPr>
          <w:sz w:val="24"/>
          <w:szCs w:val="24"/>
        </w:rPr>
        <w:t xml:space="preserve"> второго и третьего поколения </w:t>
      </w:r>
      <w:r w:rsidRPr="00051531">
        <w:rPr>
          <w:sz w:val="24"/>
          <w:szCs w:val="24"/>
        </w:rPr>
        <w:t>(</w:t>
      </w:r>
      <w:proofErr w:type="spellStart"/>
      <w:r w:rsidRPr="00051531">
        <w:rPr>
          <w:sz w:val="24"/>
          <w:szCs w:val="24"/>
        </w:rPr>
        <w:t>цефподоксим</w:t>
      </w:r>
      <w:proofErr w:type="spellEnd"/>
      <w:r w:rsidRPr="00051531">
        <w:rPr>
          <w:sz w:val="24"/>
          <w:szCs w:val="24"/>
        </w:rPr>
        <w:t xml:space="preserve">, </w:t>
      </w:r>
      <w:r>
        <w:rPr>
          <w:sz w:val="24"/>
          <w:szCs w:val="24"/>
        </w:rPr>
        <w:t xml:space="preserve">цефуроксим, </w:t>
      </w:r>
      <w:proofErr w:type="spellStart"/>
      <w:r>
        <w:rPr>
          <w:sz w:val="24"/>
          <w:szCs w:val="24"/>
        </w:rPr>
        <w:t>цефдинир</w:t>
      </w:r>
      <w:proofErr w:type="spellEnd"/>
      <w:r>
        <w:rPr>
          <w:sz w:val="24"/>
          <w:szCs w:val="24"/>
        </w:rPr>
        <w:t xml:space="preserve">**), или амоксициллина + </w:t>
      </w:r>
      <w:r w:rsidRPr="00051531">
        <w:rPr>
          <w:sz w:val="24"/>
          <w:szCs w:val="24"/>
        </w:rPr>
        <w:t>[</w:t>
      </w:r>
      <w:proofErr w:type="spellStart"/>
      <w:r w:rsidRPr="00051531">
        <w:rPr>
          <w:sz w:val="24"/>
          <w:szCs w:val="24"/>
        </w:rPr>
        <w:t>клавулановая</w:t>
      </w:r>
      <w:proofErr w:type="spellEnd"/>
      <w:r w:rsidRPr="00051531">
        <w:rPr>
          <w:sz w:val="24"/>
          <w:szCs w:val="24"/>
        </w:rPr>
        <w:t xml:space="preserve"> </w:t>
      </w:r>
      <w:proofErr w:type="gramStart"/>
      <w:r w:rsidRPr="00051531">
        <w:rPr>
          <w:sz w:val="24"/>
          <w:szCs w:val="24"/>
        </w:rPr>
        <w:t>кислота]*</w:t>
      </w:r>
      <w:proofErr w:type="gramEnd"/>
      <w:r w:rsidRPr="00051531">
        <w:rPr>
          <w:sz w:val="24"/>
          <w:szCs w:val="24"/>
        </w:rPr>
        <w:t xml:space="preserve">*, или «респираторных» </w:t>
      </w:r>
      <w:proofErr w:type="spellStart"/>
      <w:r w:rsidRPr="00051531">
        <w:rPr>
          <w:sz w:val="24"/>
          <w:szCs w:val="24"/>
        </w:rPr>
        <w:t>фторхинолонов</w:t>
      </w:r>
      <w:proofErr w:type="spellEnd"/>
      <w:r>
        <w:rPr>
          <w:sz w:val="24"/>
          <w:szCs w:val="24"/>
        </w:rPr>
        <w:t>.</w:t>
      </w:r>
      <w:r w:rsidRPr="00051531">
        <w:rPr>
          <w:sz w:val="24"/>
          <w:szCs w:val="24"/>
        </w:rPr>
        <w:t xml:space="preserve"> </w:t>
      </w:r>
    </w:p>
    <w:p w14:paraId="2450AC39" w14:textId="77777777" w:rsidR="0036787A" w:rsidRPr="00B30454" w:rsidRDefault="0036787A" w:rsidP="0036787A">
      <w:pPr>
        <w:tabs>
          <w:tab w:val="left" w:pos="709"/>
        </w:tabs>
        <w:spacing w:after="0" w:line="360" w:lineRule="auto"/>
        <w:ind w:right="-142"/>
        <w:jc w:val="both"/>
        <w:rPr>
          <w:i/>
          <w:iCs/>
          <w:sz w:val="24"/>
          <w:szCs w:val="24"/>
        </w:rPr>
      </w:pPr>
      <w:r>
        <w:rPr>
          <w:bCs/>
          <w:i/>
          <w:sz w:val="24"/>
          <w:szCs w:val="20"/>
        </w:rPr>
        <w:tab/>
      </w:r>
      <w:r w:rsidRPr="00365865">
        <w:rPr>
          <w:bCs/>
          <w:i/>
          <w:sz w:val="24"/>
          <w:szCs w:val="20"/>
        </w:rPr>
        <w:t>Комментарии</w:t>
      </w:r>
      <w:r w:rsidRPr="00B30454">
        <w:rPr>
          <w:b/>
          <w:bCs/>
          <w:sz w:val="24"/>
          <w:szCs w:val="24"/>
        </w:rPr>
        <w:t xml:space="preserve">: </w:t>
      </w:r>
      <w:r w:rsidRPr="00B30454">
        <w:rPr>
          <w:i/>
          <w:iCs/>
          <w:sz w:val="24"/>
          <w:szCs w:val="24"/>
        </w:rPr>
        <w:t>Оптимальная продолжительность применения антибактериальных</w:t>
      </w:r>
      <w:r>
        <w:rPr>
          <w:i/>
          <w:iCs/>
          <w:sz w:val="24"/>
          <w:szCs w:val="24"/>
        </w:rPr>
        <w:t xml:space="preserve"> </w:t>
      </w:r>
      <w:r w:rsidRPr="00B30454">
        <w:rPr>
          <w:i/>
          <w:iCs/>
          <w:sz w:val="24"/>
          <w:szCs w:val="24"/>
        </w:rPr>
        <w:t>препаратов системного действия при обострении ХБ составляет 5-7 суток [59-62].</w:t>
      </w:r>
    </w:p>
    <w:p w14:paraId="26E21DF8" w14:textId="4FC5D155" w:rsidR="000F0C29" w:rsidRPr="002F566A" w:rsidRDefault="0036787A" w:rsidP="000F0C29">
      <w:pPr>
        <w:tabs>
          <w:tab w:val="left" w:pos="1884"/>
        </w:tabs>
        <w:spacing w:after="0" w:line="360" w:lineRule="auto"/>
        <w:ind w:right="-142"/>
        <w:jc w:val="right"/>
        <w:rPr>
          <w:sz w:val="24"/>
          <w:szCs w:val="24"/>
        </w:rPr>
      </w:pPr>
      <w:r w:rsidRPr="002F566A">
        <w:rPr>
          <w:b/>
          <w:bCs/>
          <w:sz w:val="24"/>
          <w:szCs w:val="24"/>
        </w:rPr>
        <w:t xml:space="preserve">Таблица </w:t>
      </w:r>
      <w:r w:rsidR="002F566A" w:rsidRPr="002F566A">
        <w:rPr>
          <w:b/>
          <w:bCs/>
          <w:sz w:val="24"/>
          <w:szCs w:val="24"/>
        </w:rPr>
        <w:t>6</w:t>
      </w:r>
      <w:r w:rsidRPr="002F566A">
        <w:rPr>
          <w:sz w:val="24"/>
          <w:szCs w:val="24"/>
        </w:rPr>
        <w:t xml:space="preserve">. </w:t>
      </w:r>
    </w:p>
    <w:p w14:paraId="45EBC63F" w14:textId="2500B30F" w:rsidR="0036787A" w:rsidRPr="00E9221C" w:rsidRDefault="0036787A" w:rsidP="000F0C29">
      <w:pPr>
        <w:tabs>
          <w:tab w:val="left" w:pos="1884"/>
        </w:tabs>
        <w:spacing w:after="0" w:line="360" w:lineRule="auto"/>
        <w:ind w:right="-142"/>
        <w:jc w:val="center"/>
        <w:rPr>
          <w:sz w:val="24"/>
          <w:szCs w:val="24"/>
        </w:rPr>
      </w:pPr>
      <w:r w:rsidRPr="00B30454">
        <w:rPr>
          <w:sz w:val="24"/>
          <w:szCs w:val="24"/>
        </w:rPr>
        <w:t>Антибактериальная терапия при обострении хронического бронхита</w:t>
      </w:r>
    </w:p>
    <w:tbl>
      <w:tblPr>
        <w:tblStyle w:val="ab"/>
        <w:tblW w:w="0" w:type="auto"/>
        <w:tblLook w:val="04A0" w:firstRow="1" w:lastRow="0" w:firstColumn="1" w:lastColumn="0" w:noHBand="0" w:noVBand="1"/>
      </w:tblPr>
      <w:tblGrid>
        <w:gridCol w:w="2336"/>
        <w:gridCol w:w="2336"/>
        <w:gridCol w:w="2336"/>
        <w:gridCol w:w="2336"/>
      </w:tblGrid>
      <w:tr w:rsidR="0036787A" w14:paraId="7E37B616" w14:textId="77777777" w:rsidTr="002F566A">
        <w:tc>
          <w:tcPr>
            <w:tcW w:w="2336" w:type="dxa"/>
          </w:tcPr>
          <w:p w14:paraId="012139EE" w14:textId="77777777" w:rsidR="0036787A" w:rsidRPr="0084769B" w:rsidRDefault="0036787A" w:rsidP="002F566A">
            <w:pPr>
              <w:tabs>
                <w:tab w:val="left" w:pos="1884"/>
              </w:tabs>
              <w:ind w:right="-142"/>
              <w:rPr>
                <w:szCs w:val="28"/>
              </w:rPr>
            </w:pPr>
            <w:r w:rsidRPr="0084769B">
              <w:rPr>
                <w:szCs w:val="28"/>
              </w:rPr>
              <w:t>Тип обострения ХБ</w:t>
            </w:r>
          </w:p>
        </w:tc>
        <w:tc>
          <w:tcPr>
            <w:tcW w:w="2336" w:type="dxa"/>
          </w:tcPr>
          <w:p w14:paraId="72B8072C" w14:textId="77777777" w:rsidR="0036787A" w:rsidRPr="0084769B" w:rsidRDefault="0036787A" w:rsidP="002F566A">
            <w:pPr>
              <w:tabs>
                <w:tab w:val="left" w:pos="1884"/>
              </w:tabs>
              <w:ind w:right="-142"/>
              <w:rPr>
                <w:szCs w:val="28"/>
              </w:rPr>
            </w:pPr>
            <w:r w:rsidRPr="0084769B">
              <w:rPr>
                <w:szCs w:val="28"/>
              </w:rPr>
              <w:t>Вероятные бактериальные возбудители</w:t>
            </w:r>
          </w:p>
        </w:tc>
        <w:tc>
          <w:tcPr>
            <w:tcW w:w="4672" w:type="dxa"/>
            <w:gridSpan w:val="2"/>
          </w:tcPr>
          <w:p w14:paraId="18F8072B" w14:textId="77777777" w:rsidR="0036787A" w:rsidRPr="0084769B" w:rsidRDefault="0036787A" w:rsidP="002F566A">
            <w:pPr>
              <w:tabs>
                <w:tab w:val="left" w:pos="1884"/>
              </w:tabs>
              <w:ind w:right="-142"/>
              <w:rPr>
                <w:szCs w:val="28"/>
              </w:rPr>
            </w:pPr>
            <w:r w:rsidRPr="0084769B">
              <w:rPr>
                <w:szCs w:val="28"/>
              </w:rPr>
              <w:t>Эмпирическая АБТ</w:t>
            </w:r>
          </w:p>
        </w:tc>
      </w:tr>
      <w:tr w:rsidR="0036787A" w14:paraId="5C42BC0C" w14:textId="77777777" w:rsidTr="002F566A">
        <w:tc>
          <w:tcPr>
            <w:tcW w:w="2336" w:type="dxa"/>
          </w:tcPr>
          <w:p w14:paraId="3A517669" w14:textId="77777777" w:rsidR="0036787A" w:rsidRPr="0084769B" w:rsidRDefault="0036787A" w:rsidP="002F566A">
            <w:pPr>
              <w:tabs>
                <w:tab w:val="left" w:pos="1884"/>
              </w:tabs>
              <w:ind w:right="-142"/>
              <w:rPr>
                <w:sz w:val="24"/>
                <w:szCs w:val="24"/>
              </w:rPr>
            </w:pPr>
            <w:r>
              <w:rPr>
                <w:sz w:val="24"/>
                <w:szCs w:val="24"/>
              </w:rPr>
              <w:t>Простое («</w:t>
            </w:r>
            <w:proofErr w:type="spellStart"/>
            <w:r>
              <w:rPr>
                <w:sz w:val="24"/>
                <w:szCs w:val="24"/>
              </w:rPr>
              <w:t>неосложненние</w:t>
            </w:r>
            <w:proofErr w:type="spellEnd"/>
            <w:r>
              <w:rPr>
                <w:sz w:val="24"/>
                <w:szCs w:val="24"/>
              </w:rPr>
              <w:t>») обострение хронического бронхита</w:t>
            </w:r>
          </w:p>
        </w:tc>
        <w:tc>
          <w:tcPr>
            <w:tcW w:w="2336" w:type="dxa"/>
          </w:tcPr>
          <w:p w14:paraId="62385CE7" w14:textId="77777777" w:rsidR="0036787A" w:rsidRPr="003C573D" w:rsidRDefault="0036787A" w:rsidP="002F566A">
            <w:pPr>
              <w:tabs>
                <w:tab w:val="left" w:pos="1884"/>
              </w:tabs>
              <w:ind w:right="-142"/>
              <w:rPr>
                <w:sz w:val="24"/>
                <w:szCs w:val="24"/>
                <w:lang w:val="en-US"/>
              </w:rPr>
            </w:pPr>
            <w:r w:rsidRPr="003C573D">
              <w:rPr>
                <w:sz w:val="24"/>
                <w:szCs w:val="24"/>
                <w:lang w:val="en-US"/>
              </w:rPr>
              <w:t>H. influenzae.</w:t>
            </w:r>
          </w:p>
          <w:p w14:paraId="2751040E" w14:textId="77777777" w:rsidR="0036787A" w:rsidRPr="003C573D" w:rsidRDefault="0036787A" w:rsidP="002F566A">
            <w:pPr>
              <w:tabs>
                <w:tab w:val="left" w:pos="1884"/>
              </w:tabs>
              <w:ind w:right="-142"/>
              <w:rPr>
                <w:sz w:val="24"/>
                <w:szCs w:val="24"/>
                <w:lang w:val="en-US"/>
              </w:rPr>
            </w:pPr>
            <w:r w:rsidRPr="003C573D">
              <w:rPr>
                <w:sz w:val="24"/>
                <w:szCs w:val="24"/>
                <w:lang w:val="en-US"/>
              </w:rPr>
              <w:t>S. pneumoniae</w:t>
            </w:r>
          </w:p>
        </w:tc>
        <w:tc>
          <w:tcPr>
            <w:tcW w:w="2336" w:type="dxa"/>
          </w:tcPr>
          <w:p w14:paraId="6A154368" w14:textId="77777777" w:rsidR="0036787A" w:rsidRDefault="0036787A" w:rsidP="002F566A">
            <w:pPr>
              <w:tabs>
                <w:tab w:val="left" w:pos="1884"/>
              </w:tabs>
              <w:ind w:right="-142"/>
              <w:rPr>
                <w:b/>
                <w:bCs/>
                <w:sz w:val="24"/>
                <w:szCs w:val="24"/>
              </w:rPr>
            </w:pPr>
            <w:r>
              <w:rPr>
                <w:b/>
                <w:bCs/>
                <w:sz w:val="24"/>
                <w:szCs w:val="24"/>
              </w:rPr>
              <w:t xml:space="preserve">Препараты выбора: </w:t>
            </w:r>
          </w:p>
          <w:p w14:paraId="4CC7E112" w14:textId="77777777" w:rsidR="0036787A" w:rsidRPr="00FD27AA" w:rsidRDefault="0036787A" w:rsidP="002F566A">
            <w:pPr>
              <w:tabs>
                <w:tab w:val="left" w:pos="1884"/>
              </w:tabs>
              <w:ind w:right="-142"/>
              <w:rPr>
                <w:sz w:val="24"/>
                <w:szCs w:val="24"/>
              </w:rPr>
            </w:pPr>
            <w:r w:rsidRPr="00FD27AA">
              <w:rPr>
                <w:sz w:val="24"/>
                <w:szCs w:val="24"/>
              </w:rPr>
              <w:t xml:space="preserve">Амоксициллин </w:t>
            </w:r>
            <w:r w:rsidRPr="00E9221C">
              <w:rPr>
                <w:sz w:val="24"/>
                <w:szCs w:val="24"/>
              </w:rPr>
              <w:t>**</w:t>
            </w:r>
            <w:r w:rsidRPr="00FD27AA">
              <w:rPr>
                <w:sz w:val="24"/>
                <w:szCs w:val="24"/>
                <w:vertAlign w:val="superscript"/>
              </w:rPr>
              <w:t>1</w:t>
            </w:r>
          </w:p>
          <w:p w14:paraId="2B1245C8" w14:textId="77777777" w:rsidR="0036787A" w:rsidRPr="00FD27AA" w:rsidRDefault="0036787A" w:rsidP="002F566A">
            <w:pPr>
              <w:tabs>
                <w:tab w:val="left" w:pos="1884"/>
              </w:tabs>
              <w:ind w:right="-142"/>
              <w:rPr>
                <w:b/>
                <w:bCs/>
                <w:sz w:val="24"/>
                <w:szCs w:val="24"/>
              </w:rPr>
            </w:pPr>
            <w:r w:rsidRPr="00FD27AA">
              <w:rPr>
                <w:sz w:val="24"/>
                <w:szCs w:val="24"/>
              </w:rPr>
              <w:t xml:space="preserve">Или пероральные цефалоспорины </w:t>
            </w:r>
            <w:r w:rsidRPr="00FD27AA">
              <w:rPr>
                <w:sz w:val="24"/>
                <w:szCs w:val="24"/>
                <w:lang w:val="en-US"/>
              </w:rPr>
              <w:t>III</w:t>
            </w:r>
            <w:r w:rsidRPr="00FD27AA">
              <w:rPr>
                <w:sz w:val="24"/>
                <w:szCs w:val="24"/>
              </w:rPr>
              <w:t xml:space="preserve"> (</w:t>
            </w:r>
            <w:proofErr w:type="spellStart"/>
            <w:r w:rsidRPr="00FD27AA">
              <w:rPr>
                <w:sz w:val="24"/>
                <w:szCs w:val="24"/>
              </w:rPr>
              <w:t>цефдиторен</w:t>
            </w:r>
            <w:proofErr w:type="spellEnd"/>
            <w:r w:rsidRPr="00FD27AA">
              <w:rPr>
                <w:sz w:val="24"/>
                <w:szCs w:val="24"/>
              </w:rPr>
              <w:t xml:space="preserve">, </w:t>
            </w:r>
            <w:proofErr w:type="spellStart"/>
            <w:r w:rsidRPr="00FD27AA">
              <w:rPr>
                <w:sz w:val="24"/>
                <w:szCs w:val="24"/>
              </w:rPr>
              <w:t>цефподоксим</w:t>
            </w:r>
            <w:proofErr w:type="spellEnd"/>
            <w:r w:rsidRPr="00FD27AA">
              <w:rPr>
                <w:sz w:val="24"/>
                <w:szCs w:val="24"/>
              </w:rPr>
              <w:t xml:space="preserve">, </w:t>
            </w:r>
            <w:proofErr w:type="spellStart"/>
            <w:r w:rsidRPr="00FD27AA">
              <w:rPr>
                <w:sz w:val="24"/>
                <w:szCs w:val="24"/>
              </w:rPr>
              <w:t>цефиксим</w:t>
            </w:r>
            <w:proofErr w:type="spellEnd"/>
            <w:r w:rsidRPr="00FD27AA">
              <w:rPr>
                <w:sz w:val="24"/>
                <w:szCs w:val="24"/>
              </w:rPr>
              <w:t>**)</w:t>
            </w:r>
            <w:r w:rsidRPr="00FD27AA">
              <w:rPr>
                <w:sz w:val="24"/>
                <w:szCs w:val="24"/>
                <w:vertAlign w:val="superscript"/>
              </w:rPr>
              <w:t>1</w:t>
            </w:r>
          </w:p>
        </w:tc>
        <w:tc>
          <w:tcPr>
            <w:tcW w:w="2336" w:type="dxa"/>
          </w:tcPr>
          <w:p w14:paraId="770BE61D" w14:textId="77777777" w:rsidR="0036787A" w:rsidRDefault="0036787A" w:rsidP="002F566A">
            <w:pPr>
              <w:tabs>
                <w:tab w:val="left" w:pos="1884"/>
              </w:tabs>
              <w:ind w:right="-142"/>
              <w:rPr>
                <w:b/>
                <w:bCs/>
                <w:sz w:val="24"/>
                <w:szCs w:val="24"/>
              </w:rPr>
            </w:pPr>
            <w:r>
              <w:rPr>
                <w:b/>
                <w:bCs/>
                <w:sz w:val="24"/>
                <w:szCs w:val="24"/>
              </w:rPr>
              <w:t>Препараты альтернативы:</w:t>
            </w:r>
          </w:p>
          <w:p w14:paraId="1E87EC49" w14:textId="77777777" w:rsidR="0036787A" w:rsidRDefault="0036787A" w:rsidP="002F566A">
            <w:pPr>
              <w:tabs>
                <w:tab w:val="left" w:pos="1884"/>
              </w:tabs>
              <w:ind w:right="-142"/>
              <w:rPr>
                <w:sz w:val="24"/>
                <w:szCs w:val="24"/>
              </w:rPr>
            </w:pPr>
            <w:proofErr w:type="spellStart"/>
            <w:r w:rsidRPr="00FD27AA">
              <w:rPr>
                <w:sz w:val="24"/>
                <w:szCs w:val="24"/>
              </w:rPr>
              <w:t>Амиксоциллин</w:t>
            </w:r>
            <w:proofErr w:type="spellEnd"/>
            <w:r w:rsidRPr="00FD27AA">
              <w:rPr>
                <w:sz w:val="24"/>
                <w:szCs w:val="24"/>
              </w:rPr>
              <w:t xml:space="preserve"> + </w:t>
            </w:r>
            <w:proofErr w:type="spellStart"/>
            <w:r w:rsidRPr="00FD27AA">
              <w:rPr>
                <w:sz w:val="24"/>
                <w:szCs w:val="24"/>
              </w:rPr>
              <w:t>клавулановая</w:t>
            </w:r>
            <w:proofErr w:type="spellEnd"/>
            <w:r w:rsidRPr="00FD27AA">
              <w:rPr>
                <w:sz w:val="24"/>
                <w:szCs w:val="24"/>
              </w:rPr>
              <w:t xml:space="preserve"> кислота** или «респирато</w:t>
            </w:r>
            <w:r>
              <w:rPr>
                <w:sz w:val="24"/>
                <w:szCs w:val="24"/>
              </w:rPr>
              <w:t xml:space="preserve">рные </w:t>
            </w:r>
            <w:proofErr w:type="spellStart"/>
            <w:r>
              <w:rPr>
                <w:sz w:val="24"/>
                <w:szCs w:val="24"/>
              </w:rPr>
              <w:t>фторхинолоны</w:t>
            </w:r>
            <w:proofErr w:type="spellEnd"/>
            <w:r>
              <w:rPr>
                <w:sz w:val="24"/>
                <w:szCs w:val="24"/>
              </w:rPr>
              <w:t xml:space="preserve">: </w:t>
            </w:r>
            <w:proofErr w:type="spellStart"/>
            <w:r>
              <w:rPr>
                <w:sz w:val="24"/>
                <w:szCs w:val="24"/>
              </w:rPr>
              <w:t>левофлоксацин</w:t>
            </w:r>
            <w:proofErr w:type="spellEnd"/>
            <w:r w:rsidRPr="00FD27AA">
              <w:rPr>
                <w:sz w:val="24"/>
                <w:szCs w:val="24"/>
              </w:rPr>
              <w:t xml:space="preserve">**, </w:t>
            </w:r>
            <w:proofErr w:type="spellStart"/>
            <w:r w:rsidRPr="00FD27AA">
              <w:rPr>
                <w:sz w:val="24"/>
                <w:szCs w:val="24"/>
              </w:rPr>
              <w:t>моксифлоксацин</w:t>
            </w:r>
            <w:proofErr w:type="spellEnd"/>
            <w:r w:rsidRPr="00FD27AA">
              <w:rPr>
                <w:sz w:val="24"/>
                <w:szCs w:val="24"/>
              </w:rPr>
              <w:t>**</w:t>
            </w:r>
            <w:r>
              <w:rPr>
                <w:sz w:val="24"/>
                <w:szCs w:val="24"/>
              </w:rPr>
              <w:t>,</w:t>
            </w:r>
          </w:p>
          <w:p w14:paraId="5F8068D6" w14:textId="77777777" w:rsidR="0036787A" w:rsidRPr="00FD27AA" w:rsidRDefault="0036787A" w:rsidP="002F566A">
            <w:pPr>
              <w:tabs>
                <w:tab w:val="left" w:pos="1884"/>
              </w:tabs>
              <w:ind w:right="-142"/>
              <w:rPr>
                <w:sz w:val="24"/>
                <w:szCs w:val="24"/>
              </w:rPr>
            </w:pPr>
            <w:proofErr w:type="spellStart"/>
            <w:r>
              <w:rPr>
                <w:sz w:val="24"/>
                <w:szCs w:val="24"/>
              </w:rPr>
              <w:t>Макролиды</w:t>
            </w:r>
            <w:proofErr w:type="spellEnd"/>
          </w:p>
        </w:tc>
      </w:tr>
      <w:tr w:rsidR="0036787A" w:rsidRPr="003C573D" w14:paraId="6B28EF09" w14:textId="77777777" w:rsidTr="002F566A">
        <w:tc>
          <w:tcPr>
            <w:tcW w:w="2336" w:type="dxa"/>
          </w:tcPr>
          <w:p w14:paraId="0734FE31" w14:textId="77777777" w:rsidR="0036787A" w:rsidRPr="00FD27AA" w:rsidRDefault="0036787A" w:rsidP="002F566A">
            <w:pPr>
              <w:tabs>
                <w:tab w:val="left" w:pos="1884"/>
              </w:tabs>
              <w:ind w:right="-142"/>
              <w:rPr>
                <w:sz w:val="24"/>
                <w:szCs w:val="24"/>
              </w:rPr>
            </w:pPr>
            <w:r w:rsidRPr="00FD27AA">
              <w:rPr>
                <w:sz w:val="24"/>
                <w:szCs w:val="24"/>
              </w:rPr>
              <w:t>«Осложненное» обострение хронического бронхита</w:t>
            </w:r>
            <w:r w:rsidRPr="00FD27AA">
              <w:rPr>
                <w:sz w:val="24"/>
                <w:szCs w:val="24"/>
                <w:vertAlign w:val="superscript"/>
              </w:rPr>
              <w:t>2</w:t>
            </w:r>
          </w:p>
        </w:tc>
        <w:tc>
          <w:tcPr>
            <w:tcW w:w="2336" w:type="dxa"/>
          </w:tcPr>
          <w:p w14:paraId="17084B83" w14:textId="77777777" w:rsidR="0036787A" w:rsidRPr="003C573D" w:rsidRDefault="0036787A" w:rsidP="002F566A">
            <w:pPr>
              <w:tabs>
                <w:tab w:val="left" w:pos="1884"/>
              </w:tabs>
              <w:ind w:right="-142"/>
              <w:rPr>
                <w:sz w:val="24"/>
                <w:szCs w:val="24"/>
                <w:lang w:val="en-US"/>
              </w:rPr>
            </w:pPr>
            <w:r w:rsidRPr="003C573D">
              <w:rPr>
                <w:sz w:val="24"/>
                <w:szCs w:val="24"/>
                <w:lang w:val="en-US"/>
              </w:rPr>
              <w:t xml:space="preserve">H. influenzae, </w:t>
            </w:r>
            <w:proofErr w:type="spellStart"/>
            <w:proofErr w:type="gramStart"/>
            <w:r w:rsidRPr="003C573D">
              <w:rPr>
                <w:sz w:val="24"/>
                <w:szCs w:val="24"/>
                <w:lang w:val="en-US"/>
              </w:rPr>
              <w:t>S.pneumoniae</w:t>
            </w:r>
            <w:proofErr w:type="spellEnd"/>
            <w:proofErr w:type="gramEnd"/>
            <w:r w:rsidRPr="003C573D">
              <w:rPr>
                <w:sz w:val="24"/>
                <w:szCs w:val="24"/>
                <w:lang w:val="en-US"/>
              </w:rPr>
              <w:t>, Enterobacteriaceae spp.</w:t>
            </w:r>
          </w:p>
        </w:tc>
        <w:tc>
          <w:tcPr>
            <w:tcW w:w="4672" w:type="dxa"/>
            <w:gridSpan w:val="2"/>
          </w:tcPr>
          <w:p w14:paraId="34458C6D" w14:textId="77777777" w:rsidR="0036787A" w:rsidRPr="003C573D" w:rsidRDefault="0036787A" w:rsidP="002F566A">
            <w:pPr>
              <w:tabs>
                <w:tab w:val="left" w:pos="1884"/>
              </w:tabs>
              <w:ind w:right="-142"/>
              <w:rPr>
                <w:sz w:val="24"/>
                <w:szCs w:val="24"/>
              </w:rPr>
            </w:pPr>
            <w:proofErr w:type="spellStart"/>
            <w:r w:rsidRPr="003C573D">
              <w:rPr>
                <w:sz w:val="24"/>
                <w:szCs w:val="24"/>
              </w:rPr>
              <w:t>Амоксицилин</w:t>
            </w:r>
            <w:proofErr w:type="spellEnd"/>
            <w:r w:rsidRPr="003C573D">
              <w:rPr>
                <w:sz w:val="24"/>
                <w:szCs w:val="24"/>
              </w:rPr>
              <w:t xml:space="preserve"> + </w:t>
            </w:r>
            <w:proofErr w:type="spellStart"/>
            <w:r w:rsidRPr="003C573D">
              <w:rPr>
                <w:sz w:val="24"/>
                <w:szCs w:val="24"/>
              </w:rPr>
              <w:t>клавулановая</w:t>
            </w:r>
            <w:proofErr w:type="spellEnd"/>
            <w:r w:rsidRPr="003C573D">
              <w:rPr>
                <w:sz w:val="24"/>
                <w:szCs w:val="24"/>
              </w:rPr>
              <w:t xml:space="preserve"> кислота** или инъекционные цефалоспорины </w:t>
            </w:r>
            <w:r w:rsidRPr="003C573D">
              <w:rPr>
                <w:sz w:val="24"/>
                <w:szCs w:val="24"/>
                <w:lang w:val="en-US"/>
              </w:rPr>
              <w:t>I</w:t>
            </w:r>
            <w:r w:rsidRPr="003C573D">
              <w:rPr>
                <w:sz w:val="24"/>
                <w:szCs w:val="24"/>
              </w:rPr>
              <w:t>-</w:t>
            </w:r>
            <w:r w:rsidRPr="003C573D">
              <w:rPr>
                <w:sz w:val="24"/>
                <w:szCs w:val="24"/>
                <w:lang w:val="en-US"/>
              </w:rPr>
              <w:t>III</w:t>
            </w:r>
            <w:r w:rsidRPr="003C573D">
              <w:rPr>
                <w:sz w:val="24"/>
                <w:szCs w:val="24"/>
              </w:rPr>
              <w:t xml:space="preserve">, или «Респираторные» </w:t>
            </w:r>
            <w:proofErr w:type="spellStart"/>
            <w:r w:rsidRPr="003C573D">
              <w:rPr>
                <w:sz w:val="24"/>
                <w:szCs w:val="24"/>
              </w:rPr>
              <w:t>фторхинолоны</w:t>
            </w:r>
            <w:proofErr w:type="spellEnd"/>
            <w:r w:rsidRPr="003C573D">
              <w:rPr>
                <w:sz w:val="24"/>
                <w:szCs w:val="24"/>
              </w:rPr>
              <w:t xml:space="preserve">: </w:t>
            </w:r>
            <w:proofErr w:type="spellStart"/>
            <w:r w:rsidRPr="003C573D">
              <w:rPr>
                <w:sz w:val="24"/>
                <w:szCs w:val="24"/>
              </w:rPr>
              <w:t>левофлоксацин</w:t>
            </w:r>
            <w:proofErr w:type="spellEnd"/>
            <w:r w:rsidRPr="003C573D">
              <w:rPr>
                <w:sz w:val="24"/>
                <w:szCs w:val="24"/>
              </w:rPr>
              <w:t xml:space="preserve">**, </w:t>
            </w:r>
            <w:proofErr w:type="spellStart"/>
            <w:r w:rsidRPr="003C573D">
              <w:rPr>
                <w:sz w:val="24"/>
                <w:szCs w:val="24"/>
              </w:rPr>
              <w:t>моксифлоксацин</w:t>
            </w:r>
            <w:proofErr w:type="spellEnd"/>
            <w:r w:rsidRPr="003C573D">
              <w:rPr>
                <w:sz w:val="24"/>
                <w:szCs w:val="24"/>
              </w:rPr>
              <w:t>**.</w:t>
            </w:r>
          </w:p>
        </w:tc>
      </w:tr>
    </w:tbl>
    <w:p w14:paraId="1C672A60" w14:textId="77777777" w:rsidR="0036787A" w:rsidRPr="005D521A" w:rsidRDefault="0036787A" w:rsidP="0036787A">
      <w:pPr>
        <w:tabs>
          <w:tab w:val="left" w:pos="709"/>
        </w:tabs>
        <w:spacing w:after="0" w:line="360" w:lineRule="auto"/>
        <w:ind w:right="-142"/>
        <w:jc w:val="both"/>
        <w:rPr>
          <w:i/>
          <w:iCs/>
          <w:sz w:val="24"/>
          <w:szCs w:val="24"/>
        </w:rPr>
      </w:pPr>
      <w:r>
        <w:rPr>
          <w:bCs/>
          <w:i/>
          <w:sz w:val="24"/>
          <w:szCs w:val="20"/>
        </w:rPr>
        <w:lastRenderedPageBreak/>
        <w:tab/>
      </w:r>
      <w:r w:rsidRPr="00365865">
        <w:rPr>
          <w:bCs/>
          <w:i/>
          <w:sz w:val="24"/>
          <w:szCs w:val="20"/>
        </w:rPr>
        <w:t>Комментарии</w:t>
      </w:r>
      <w:r w:rsidRPr="00B30454">
        <w:rPr>
          <w:b/>
          <w:bCs/>
          <w:sz w:val="24"/>
          <w:szCs w:val="24"/>
        </w:rPr>
        <w:t xml:space="preserve">: </w:t>
      </w:r>
      <w:r w:rsidRPr="00B30454">
        <w:rPr>
          <w:i/>
          <w:iCs/>
          <w:sz w:val="24"/>
          <w:szCs w:val="24"/>
        </w:rPr>
        <w:t>при непереносимости р-лактамов (амоксициллина** или</w:t>
      </w:r>
      <w:r>
        <w:rPr>
          <w:i/>
          <w:iCs/>
          <w:sz w:val="24"/>
          <w:szCs w:val="24"/>
        </w:rPr>
        <w:t xml:space="preserve"> </w:t>
      </w:r>
      <w:r w:rsidRPr="00B30454">
        <w:rPr>
          <w:i/>
          <w:iCs/>
          <w:sz w:val="24"/>
          <w:szCs w:val="24"/>
        </w:rPr>
        <w:t xml:space="preserve">цефалоспоринов) рекомендуется назначить новые </w:t>
      </w:r>
      <w:proofErr w:type="spellStart"/>
      <w:r w:rsidRPr="00B30454">
        <w:rPr>
          <w:i/>
          <w:iCs/>
          <w:sz w:val="24"/>
          <w:szCs w:val="24"/>
        </w:rPr>
        <w:t>макролиды</w:t>
      </w:r>
      <w:proofErr w:type="spellEnd"/>
      <w:r w:rsidRPr="00B30454">
        <w:rPr>
          <w:i/>
          <w:iCs/>
          <w:sz w:val="24"/>
          <w:szCs w:val="24"/>
        </w:rPr>
        <w:t xml:space="preserve"> (азитромицин** или</w:t>
      </w:r>
      <w:r>
        <w:rPr>
          <w:i/>
          <w:iCs/>
          <w:sz w:val="24"/>
          <w:szCs w:val="24"/>
        </w:rPr>
        <w:t xml:space="preserve"> </w:t>
      </w:r>
      <w:proofErr w:type="spellStart"/>
      <w:r w:rsidRPr="00B30454">
        <w:rPr>
          <w:i/>
          <w:iCs/>
          <w:sz w:val="24"/>
          <w:szCs w:val="24"/>
        </w:rPr>
        <w:t>кларитромицин</w:t>
      </w:r>
      <w:proofErr w:type="spellEnd"/>
      <w:r w:rsidRPr="00B30454">
        <w:rPr>
          <w:i/>
          <w:iCs/>
          <w:sz w:val="24"/>
          <w:szCs w:val="24"/>
        </w:rPr>
        <w:t xml:space="preserve">**) [84]. </w:t>
      </w:r>
      <w:proofErr w:type="spellStart"/>
      <w:r w:rsidRPr="00B30454">
        <w:rPr>
          <w:i/>
          <w:iCs/>
          <w:sz w:val="24"/>
          <w:szCs w:val="24"/>
        </w:rPr>
        <w:t>Кларитромицин</w:t>
      </w:r>
      <w:proofErr w:type="spellEnd"/>
      <w:r w:rsidRPr="00B30454">
        <w:rPr>
          <w:i/>
          <w:iCs/>
          <w:sz w:val="24"/>
          <w:szCs w:val="24"/>
        </w:rPr>
        <w:t>**, помимо основного антибактериального</w:t>
      </w:r>
      <w:r>
        <w:rPr>
          <w:i/>
          <w:iCs/>
          <w:sz w:val="24"/>
          <w:szCs w:val="24"/>
        </w:rPr>
        <w:t xml:space="preserve"> </w:t>
      </w:r>
      <w:r w:rsidRPr="00B30454">
        <w:rPr>
          <w:i/>
          <w:iCs/>
          <w:sz w:val="24"/>
          <w:szCs w:val="24"/>
        </w:rPr>
        <w:t xml:space="preserve">действия, проявляет иммуномодулирующие и противовоспалительные свойства. Важным преимуществом </w:t>
      </w:r>
      <w:proofErr w:type="spellStart"/>
      <w:r w:rsidRPr="00B30454">
        <w:rPr>
          <w:i/>
          <w:iCs/>
          <w:sz w:val="24"/>
          <w:szCs w:val="24"/>
        </w:rPr>
        <w:t>кларитромицина</w:t>
      </w:r>
      <w:proofErr w:type="spellEnd"/>
      <w:r w:rsidRPr="00B30454">
        <w:rPr>
          <w:i/>
          <w:iCs/>
          <w:sz w:val="24"/>
          <w:szCs w:val="24"/>
        </w:rPr>
        <w:t>** является защита и нормализация функций</w:t>
      </w:r>
      <w:r>
        <w:rPr>
          <w:i/>
          <w:iCs/>
          <w:sz w:val="24"/>
          <w:szCs w:val="24"/>
        </w:rPr>
        <w:t xml:space="preserve"> </w:t>
      </w:r>
      <w:r w:rsidRPr="00B30454">
        <w:rPr>
          <w:i/>
          <w:iCs/>
          <w:sz w:val="24"/>
          <w:szCs w:val="24"/>
        </w:rPr>
        <w:t xml:space="preserve">реснитчатого эпителия, улучшение </w:t>
      </w:r>
      <w:proofErr w:type="spellStart"/>
      <w:r w:rsidRPr="00B30454">
        <w:rPr>
          <w:i/>
          <w:iCs/>
          <w:sz w:val="24"/>
          <w:szCs w:val="24"/>
        </w:rPr>
        <w:t>мукоцилиарного</w:t>
      </w:r>
      <w:proofErr w:type="spellEnd"/>
      <w:r w:rsidRPr="00B30454">
        <w:rPr>
          <w:i/>
          <w:iCs/>
          <w:sz w:val="24"/>
          <w:szCs w:val="24"/>
        </w:rPr>
        <w:t xml:space="preserve"> клиренса, ингибирование</w:t>
      </w:r>
      <w:r>
        <w:rPr>
          <w:i/>
          <w:iCs/>
          <w:sz w:val="24"/>
          <w:szCs w:val="24"/>
        </w:rPr>
        <w:t xml:space="preserve"> </w:t>
      </w:r>
      <w:r w:rsidRPr="00B30454">
        <w:rPr>
          <w:i/>
          <w:iCs/>
          <w:sz w:val="24"/>
          <w:szCs w:val="20"/>
        </w:rPr>
        <w:t xml:space="preserve">хемотаксиса в дыхательных путях и подавление продукции и высвобождения слизи. </w:t>
      </w:r>
    </w:p>
    <w:p w14:paraId="3CD17353" w14:textId="77777777" w:rsidR="0036787A" w:rsidRDefault="0036787A" w:rsidP="0036787A">
      <w:pPr>
        <w:tabs>
          <w:tab w:val="left" w:pos="709"/>
        </w:tabs>
        <w:spacing w:after="0" w:line="360" w:lineRule="auto"/>
        <w:ind w:right="-142"/>
        <w:jc w:val="both"/>
        <w:rPr>
          <w:i/>
          <w:iCs/>
          <w:sz w:val="24"/>
          <w:szCs w:val="20"/>
        </w:rPr>
      </w:pPr>
      <w:r>
        <w:rPr>
          <w:i/>
          <w:iCs/>
          <w:sz w:val="24"/>
          <w:szCs w:val="20"/>
        </w:rPr>
        <w:tab/>
      </w:r>
      <w:r w:rsidRPr="00B30454">
        <w:rPr>
          <w:i/>
          <w:iCs/>
          <w:sz w:val="24"/>
          <w:szCs w:val="20"/>
        </w:rPr>
        <w:t xml:space="preserve">Кроме того, </w:t>
      </w:r>
      <w:proofErr w:type="spellStart"/>
      <w:r w:rsidRPr="00B30454">
        <w:rPr>
          <w:i/>
          <w:iCs/>
          <w:sz w:val="24"/>
          <w:szCs w:val="20"/>
        </w:rPr>
        <w:t>кларитромицин</w:t>
      </w:r>
      <w:proofErr w:type="spellEnd"/>
      <w:r w:rsidRPr="00B30454">
        <w:rPr>
          <w:i/>
          <w:iCs/>
          <w:sz w:val="24"/>
          <w:szCs w:val="20"/>
        </w:rPr>
        <w:t xml:space="preserve">** подавляет выработку </w:t>
      </w:r>
      <w:proofErr w:type="spellStart"/>
      <w:r w:rsidRPr="00B30454">
        <w:rPr>
          <w:i/>
          <w:iCs/>
          <w:sz w:val="24"/>
          <w:szCs w:val="20"/>
        </w:rPr>
        <w:t>пневмолизина</w:t>
      </w:r>
      <w:proofErr w:type="spellEnd"/>
      <w:r w:rsidRPr="00B30454">
        <w:rPr>
          <w:i/>
          <w:iCs/>
          <w:sz w:val="24"/>
          <w:szCs w:val="20"/>
        </w:rPr>
        <w:t xml:space="preserve">, важного фактора вирулентности </w:t>
      </w:r>
      <w:r w:rsidRPr="00B30454">
        <w:rPr>
          <w:i/>
          <w:iCs/>
          <w:sz w:val="24"/>
          <w:szCs w:val="20"/>
          <w:lang w:val="en-US"/>
        </w:rPr>
        <w:t>S</w:t>
      </w:r>
      <w:r w:rsidRPr="00B30454">
        <w:rPr>
          <w:i/>
          <w:iCs/>
          <w:sz w:val="24"/>
          <w:szCs w:val="20"/>
        </w:rPr>
        <w:t xml:space="preserve">. </w:t>
      </w:r>
      <w:r w:rsidRPr="00B30454">
        <w:rPr>
          <w:i/>
          <w:iCs/>
          <w:sz w:val="24"/>
          <w:szCs w:val="20"/>
          <w:lang w:val="en-US"/>
        </w:rPr>
        <w:t>pneumoniae</w:t>
      </w:r>
      <w:r w:rsidRPr="00B30454">
        <w:rPr>
          <w:i/>
          <w:iCs/>
          <w:sz w:val="24"/>
          <w:szCs w:val="20"/>
        </w:rPr>
        <w:t xml:space="preserve">.[85]. </w:t>
      </w:r>
      <w:r>
        <w:rPr>
          <w:i/>
          <w:iCs/>
          <w:sz w:val="24"/>
          <w:szCs w:val="20"/>
        </w:rPr>
        <w:t xml:space="preserve"> </w:t>
      </w:r>
      <w:r w:rsidRPr="00B30454">
        <w:rPr>
          <w:i/>
          <w:iCs/>
          <w:sz w:val="24"/>
          <w:szCs w:val="20"/>
        </w:rPr>
        <w:t xml:space="preserve">2-наличие &gt;1 из следующих факторов риска терапевтической неудачи: </w:t>
      </w:r>
      <w:proofErr w:type="gramStart"/>
      <w:r w:rsidRPr="00B30454">
        <w:rPr>
          <w:i/>
          <w:iCs/>
          <w:sz w:val="24"/>
          <w:szCs w:val="20"/>
        </w:rPr>
        <w:t>возраст &gt;</w:t>
      </w:r>
      <w:proofErr w:type="gramEnd"/>
      <w:r w:rsidRPr="00B30454">
        <w:rPr>
          <w:i/>
          <w:iCs/>
          <w:sz w:val="24"/>
          <w:szCs w:val="20"/>
        </w:rPr>
        <w:t xml:space="preserve"> 65 лет; серьезные сопутствующие заболевания (сахарный диабет, сердечная недостаточность, хронические заболевания печени и почек, злокачественные новообразования); госпитализация по поводу обострения ХБ за последние 12 мес. [55,56]</w:t>
      </w:r>
    </w:p>
    <w:p w14:paraId="4A4217CF" w14:textId="77777777" w:rsidR="0036787A" w:rsidRPr="00C22F52" w:rsidRDefault="0036787A" w:rsidP="0036787A">
      <w:pPr>
        <w:tabs>
          <w:tab w:val="left" w:pos="709"/>
        </w:tabs>
        <w:spacing w:after="0" w:line="360" w:lineRule="auto"/>
        <w:ind w:right="-142"/>
        <w:jc w:val="both"/>
        <w:rPr>
          <w:sz w:val="24"/>
          <w:szCs w:val="20"/>
        </w:rPr>
      </w:pPr>
      <w:r w:rsidRPr="00737557">
        <w:rPr>
          <w:sz w:val="24"/>
          <w:szCs w:val="20"/>
        </w:rPr>
        <w:t xml:space="preserve">• </w:t>
      </w:r>
      <w:r>
        <w:rPr>
          <w:sz w:val="24"/>
          <w:szCs w:val="20"/>
        </w:rPr>
        <w:tab/>
      </w:r>
      <w:r w:rsidRPr="00737557">
        <w:rPr>
          <w:sz w:val="24"/>
          <w:szCs w:val="20"/>
        </w:rPr>
        <w:t>При обострении ХБ рекомендуется назначение в форме для ингаляций селективных</w:t>
      </w:r>
      <w:r>
        <w:rPr>
          <w:sz w:val="24"/>
          <w:szCs w:val="20"/>
        </w:rPr>
        <w:t xml:space="preserve"> бета2</w:t>
      </w:r>
      <w:r w:rsidRPr="00737557">
        <w:rPr>
          <w:sz w:val="24"/>
          <w:szCs w:val="20"/>
        </w:rPr>
        <w:t>-адреномиметиков с коротким сроком действия (</w:t>
      </w:r>
      <w:proofErr w:type="spellStart"/>
      <w:r w:rsidRPr="00737557">
        <w:rPr>
          <w:sz w:val="24"/>
          <w:szCs w:val="20"/>
        </w:rPr>
        <w:t>сальбутамол</w:t>
      </w:r>
      <w:proofErr w:type="spellEnd"/>
      <w:r w:rsidRPr="00737557">
        <w:rPr>
          <w:sz w:val="24"/>
          <w:szCs w:val="20"/>
        </w:rPr>
        <w:t>**),</w:t>
      </w:r>
      <w:r>
        <w:rPr>
          <w:sz w:val="24"/>
          <w:szCs w:val="20"/>
        </w:rPr>
        <w:t xml:space="preserve"> </w:t>
      </w:r>
      <w:r w:rsidRPr="00737557">
        <w:rPr>
          <w:sz w:val="24"/>
          <w:szCs w:val="20"/>
        </w:rPr>
        <w:t>антихолинергических средств с коротким сроком действия (</w:t>
      </w:r>
      <w:proofErr w:type="spellStart"/>
      <w:r w:rsidRPr="00737557">
        <w:rPr>
          <w:sz w:val="24"/>
          <w:szCs w:val="20"/>
        </w:rPr>
        <w:t>ипратропия</w:t>
      </w:r>
      <w:proofErr w:type="spellEnd"/>
      <w:r w:rsidRPr="00737557">
        <w:rPr>
          <w:sz w:val="24"/>
          <w:szCs w:val="20"/>
        </w:rPr>
        <w:t xml:space="preserve"> бромид**) [63] или их фиксированной комбинации для эффективного</w:t>
      </w:r>
      <w:r>
        <w:rPr>
          <w:sz w:val="24"/>
          <w:szCs w:val="20"/>
        </w:rPr>
        <w:t xml:space="preserve"> лечения обострения ХБ [89-91].</w:t>
      </w:r>
    </w:p>
    <w:p w14:paraId="6498462D" w14:textId="2639B742" w:rsidR="0036787A" w:rsidRPr="00737557" w:rsidRDefault="0036787A" w:rsidP="0036787A">
      <w:pPr>
        <w:tabs>
          <w:tab w:val="left" w:pos="1884"/>
        </w:tabs>
        <w:spacing w:after="0" w:line="360" w:lineRule="auto"/>
        <w:ind w:right="-142"/>
        <w:jc w:val="both"/>
        <w:rPr>
          <w:b/>
          <w:bCs/>
          <w:sz w:val="24"/>
          <w:szCs w:val="20"/>
        </w:rPr>
      </w:pPr>
      <w:r w:rsidRPr="00737557">
        <w:rPr>
          <w:b/>
          <w:bCs/>
          <w:sz w:val="24"/>
          <w:szCs w:val="20"/>
        </w:rPr>
        <w:t>Уровень убедительности рекомендаций С (уровень достоверности доказательств - 5)</w:t>
      </w:r>
      <w:r w:rsidR="00C91D60">
        <w:rPr>
          <w:b/>
          <w:bCs/>
          <w:sz w:val="24"/>
          <w:szCs w:val="20"/>
        </w:rPr>
        <w:t>.</w:t>
      </w:r>
    </w:p>
    <w:p w14:paraId="40C90E5B" w14:textId="77777777" w:rsidR="0036787A" w:rsidRPr="00737557" w:rsidRDefault="0036787A" w:rsidP="0036787A">
      <w:pPr>
        <w:tabs>
          <w:tab w:val="left" w:pos="709"/>
          <w:tab w:val="left" w:pos="1884"/>
        </w:tabs>
        <w:spacing w:after="0" w:line="360" w:lineRule="auto"/>
        <w:ind w:right="-142"/>
        <w:jc w:val="both"/>
        <w:rPr>
          <w:i/>
          <w:iCs/>
          <w:sz w:val="24"/>
          <w:szCs w:val="20"/>
        </w:rPr>
      </w:pPr>
      <w:r>
        <w:rPr>
          <w:bCs/>
          <w:i/>
          <w:sz w:val="24"/>
          <w:szCs w:val="20"/>
        </w:rPr>
        <w:tab/>
      </w:r>
      <w:r w:rsidRPr="00365865">
        <w:rPr>
          <w:bCs/>
          <w:i/>
          <w:sz w:val="24"/>
          <w:szCs w:val="20"/>
        </w:rPr>
        <w:t>Комментарии</w:t>
      </w:r>
      <w:r w:rsidRPr="00737557">
        <w:rPr>
          <w:sz w:val="24"/>
          <w:szCs w:val="20"/>
        </w:rPr>
        <w:t xml:space="preserve">: </w:t>
      </w:r>
      <w:r w:rsidRPr="00737557">
        <w:rPr>
          <w:i/>
          <w:iCs/>
          <w:sz w:val="24"/>
          <w:szCs w:val="20"/>
        </w:rPr>
        <w:t>Эффективность КДБА и КДАХ при обострении ХБ примерно одинакова,</w:t>
      </w:r>
      <w:r>
        <w:rPr>
          <w:i/>
          <w:iCs/>
          <w:sz w:val="24"/>
          <w:szCs w:val="20"/>
        </w:rPr>
        <w:t xml:space="preserve"> </w:t>
      </w:r>
      <w:r w:rsidRPr="00737557">
        <w:rPr>
          <w:i/>
          <w:iCs/>
          <w:sz w:val="24"/>
          <w:szCs w:val="20"/>
        </w:rPr>
        <w:t xml:space="preserve">преимуществом КДБА является более быстрое начало действия, а КДАХ </w:t>
      </w:r>
      <w:r>
        <w:rPr>
          <w:i/>
          <w:iCs/>
          <w:sz w:val="24"/>
          <w:szCs w:val="20"/>
        </w:rPr>
        <w:t>–</w:t>
      </w:r>
      <w:r w:rsidRPr="00737557">
        <w:rPr>
          <w:i/>
          <w:iCs/>
          <w:sz w:val="24"/>
          <w:szCs w:val="20"/>
        </w:rPr>
        <w:t xml:space="preserve"> высокая</w:t>
      </w:r>
      <w:r>
        <w:rPr>
          <w:i/>
          <w:iCs/>
          <w:sz w:val="24"/>
          <w:szCs w:val="20"/>
        </w:rPr>
        <w:t xml:space="preserve"> </w:t>
      </w:r>
      <w:r w:rsidRPr="00737557">
        <w:rPr>
          <w:i/>
          <w:iCs/>
          <w:sz w:val="24"/>
          <w:szCs w:val="20"/>
        </w:rPr>
        <w:t>безопасность и хорошая переносимость.</w:t>
      </w:r>
    </w:p>
    <w:p w14:paraId="7C388302" w14:textId="77777777" w:rsidR="0036787A" w:rsidRPr="00737557" w:rsidRDefault="0036787A" w:rsidP="0036787A">
      <w:pPr>
        <w:tabs>
          <w:tab w:val="left" w:pos="1884"/>
        </w:tabs>
        <w:spacing w:after="0" w:line="360" w:lineRule="auto"/>
        <w:ind w:right="-142" w:firstLine="709"/>
        <w:jc w:val="both"/>
        <w:rPr>
          <w:i/>
          <w:iCs/>
          <w:sz w:val="24"/>
          <w:szCs w:val="20"/>
        </w:rPr>
      </w:pPr>
      <w:proofErr w:type="spellStart"/>
      <w:r w:rsidRPr="00737557">
        <w:rPr>
          <w:i/>
          <w:iCs/>
          <w:sz w:val="24"/>
          <w:szCs w:val="20"/>
        </w:rPr>
        <w:t>Глюкокортикостероиды</w:t>
      </w:r>
      <w:proofErr w:type="spellEnd"/>
      <w:r>
        <w:rPr>
          <w:i/>
          <w:iCs/>
          <w:sz w:val="24"/>
          <w:szCs w:val="20"/>
        </w:rPr>
        <w:t>.</w:t>
      </w:r>
    </w:p>
    <w:p w14:paraId="1F06EEA5" w14:textId="77777777" w:rsidR="0036787A" w:rsidRDefault="0036787A" w:rsidP="0036787A">
      <w:pPr>
        <w:tabs>
          <w:tab w:val="left" w:pos="1884"/>
        </w:tabs>
        <w:spacing w:after="0" w:line="360" w:lineRule="auto"/>
        <w:ind w:right="-142" w:firstLine="709"/>
        <w:jc w:val="both"/>
        <w:rPr>
          <w:sz w:val="24"/>
          <w:szCs w:val="20"/>
        </w:rPr>
      </w:pPr>
      <w:r w:rsidRPr="00737557">
        <w:rPr>
          <w:sz w:val="24"/>
          <w:szCs w:val="20"/>
        </w:rPr>
        <w:t>Пациентам с обострением хронического бронхита, как правило, не требуется</w:t>
      </w:r>
      <w:r>
        <w:rPr>
          <w:sz w:val="24"/>
          <w:szCs w:val="20"/>
        </w:rPr>
        <w:t xml:space="preserve"> </w:t>
      </w:r>
      <w:r w:rsidRPr="00737557">
        <w:rPr>
          <w:sz w:val="24"/>
          <w:szCs w:val="20"/>
        </w:rPr>
        <w:t xml:space="preserve">применение кортикостероидов. </w:t>
      </w:r>
      <w:proofErr w:type="spellStart"/>
      <w:r w:rsidRPr="00737557">
        <w:rPr>
          <w:sz w:val="24"/>
          <w:szCs w:val="20"/>
        </w:rPr>
        <w:t>Бронхообструктивный</w:t>
      </w:r>
      <w:proofErr w:type="spellEnd"/>
      <w:r w:rsidRPr="00737557">
        <w:rPr>
          <w:sz w:val="24"/>
          <w:szCs w:val="20"/>
        </w:rPr>
        <w:t xml:space="preserve"> синдром при обострении</w:t>
      </w:r>
      <w:r>
        <w:rPr>
          <w:sz w:val="24"/>
          <w:szCs w:val="20"/>
        </w:rPr>
        <w:t xml:space="preserve"> </w:t>
      </w:r>
      <w:r w:rsidRPr="00737557">
        <w:rPr>
          <w:sz w:val="24"/>
          <w:szCs w:val="20"/>
        </w:rPr>
        <w:t>хронического бронхита требует уточнения его диагностической принадлежности. Для</w:t>
      </w:r>
      <w:r>
        <w:rPr>
          <w:sz w:val="24"/>
          <w:szCs w:val="20"/>
        </w:rPr>
        <w:t xml:space="preserve"> </w:t>
      </w:r>
      <w:r w:rsidRPr="00737557">
        <w:rPr>
          <w:sz w:val="24"/>
          <w:szCs w:val="20"/>
        </w:rPr>
        <w:t xml:space="preserve">купирования </w:t>
      </w:r>
      <w:proofErr w:type="spellStart"/>
      <w:r w:rsidRPr="00737557">
        <w:rPr>
          <w:sz w:val="24"/>
          <w:szCs w:val="20"/>
        </w:rPr>
        <w:t>бронхообструктивного</w:t>
      </w:r>
      <w:proofErr w:type="spellEnd"/>
      <w:r w:rsidRPr="00737557">
        <w:rPr>
          <w:sz w:val="24"/>
          <w:szCs w:val="20"/>
        </w:rPr>
        <w:t xml:space="preserve"> синдрома рекомендуется короткий курс (5 дней)</w:t>
      </w:r>
      <w:r>
        <w:rPr>
          <w:sz w:val="24"/>
          <w:szCs w:val="20"/>
        </w:rPr>
        <w:t xml:space="preserve"> </w:t>
      </w:r>
      <w:r w:rsidRPr="00737557">
        <w:rPr>
          <w:sz w:val="24"/>
          <w:szCs w:val="20"/>
        </w:rPr>
        <w:t>кортикостероидов системного действия (например, #преднизолон** в пероральной форме</w:t>
      </w:r>
      <w:r>
        <w:rPr>
          <w:sz w:val="24"/>
          <w:szCs w:val="20"/>
        </w:rPr>
        <w:t xml:space="preserve"> </w:t>
      </w:r>
      <w:r w:rsidRPr="00737557">
        <w:rPr>
          <w:sz w:val="24"/>
          <w:szCs w:val="20"/>
        </w:rPr>
        <w:t xml:space="preserve">30-40 мг в сутки, либо ингаляции </w:t>
      </w:r>
      <w:proofErr w:type="spellStart"/>
      <w:r w:rsidRPr="00737557">
        <w:rPr>
          <w:sz w:val="24"/>
          <w:szCs w:val="20"/>
        </w:rPr>
        <w:t>небулизированного</w:t>
      </w:r>
      <w:proofErr w:type="spellEnd"/>
      <w:r w:rsidRPr="00737557">
        <w:rPr>
          <w:sz w:val="24"/>
          <w:szCs w:val="20"/>
        </w:rPr>
        <w:t xml:space="preserve"> </w:t>
      </w:r>
      <w:proofErr w:type="spellStart"/>
      <w:r w:rsidRPr="00737557">
        <w:rPr>
          <w:sz w:val="24"/>
          <w:szCs w:val="20"/>
        </w:rPr>
        <w:t>будесонида</w:t>
      </w:r>
      <w:proofErr w:type="spellEnd"/>
      <w:r w:rsidRPr="00737557">
        <w:rPr>
          <w:sz w:val="24"/>
          <w:szCs w:val="20"/>
        </w:rPr>
        <w:t>** 4 мг в сутки в течение</w:t>
      </w:r>
      <w:r>
        <w:rPr>
          <w:sz w:val="24"/>
          <w:szCs w:val="20"/>
        </w:rPr>
        <w:t xml:space="preserve"> </w:t>
      </w:r>
      <w:r w:rsidRPr="00737557">
        <w:rPr>
          <w:sz w:val="24"/>
          <w:szCs w:val="20"/>
        </w:rPr>
        <w:t>5 дней) в целях быстрого восстановления функции легких [2, 21</w:t>
      </w:r>
      <w:r>
        <w:rPr>
          <w:sz w:val="24"/>
          <w:szCs w:val="20"/>
        </w:rPr>
        <w:t>, 86, 88</w:t>
      </w:r>
      <w:r w:rsidRPr="00737557">
        <w:rPr>
          <w:sz w:val="24"/>
          <w:szCs w:val="20"/>
        </w:rPr>
        <w:t>, 92, 93].</w:t>
      </w:r>
    </w:p>
    <w:p w14:paraId="67FE00C9" w14:textId="0F3813F4" w:rsidR="0036787A" w:rsidRPr="00737557" w:rsidRDefault="0036787A" w:rsidP="0036787A">
      <w:pPr>
        <w:tabs>
          <w:tab w:val="left" w:pos="1884"/>
        </w:tabs>
        <w:spacing w:after="0" w:line="360" w:lineRule="auto"/>
        <w:ind w:right="-142"/>
        <w:jc w:val="both"/>
        <w:rPr>
          <w:b/>
          <w:bCs/>
          <w:sz w:val="24"/>
          <w:szCs w:val="20"/>
        </w:rPr>
      </w:pPr>
      <w:r w:rsidRPr="00737557">
        <w:rPr>
          <w:b/>
          <w:bCs/>
          <w:sz w:val="24"/>
          <w:szCs w:val="20"/>
        </w:rPr>
        <w:t>Уровень убедительности рекомендаций С (уровень достоверности доказательств - 5)</w:t>
      </w:r>
      <w:r w:rsidR="00C91D60">
        <w:rPr>
          <w:b/>
          <w:bCs/>
          <w:sz w:val="24"/>
          <w:szCs w:val="20"/>
        </w:rPr>
        <w:t>.</w:t>
      </w:r>
    </w:p>
    <w:p w14:paraId="16711EDA" w14:textId="77777777" w:rsidR="0036787A" w:rsidRPr="00737557" w:rsidRDefault="0036787A" w:rsidP="0036787A">
      <w:pPr>
        <w:tabs>
          <w:tab w:val="left" w:pos="709"/>
        </w:tabs>
        <w:spacing w:after="0" w:line="360" w:lineRule="auto"/>
        <w:ind w:right="-142"/>
        <w:jc w:val="both"/>
        <w:rPr>
          <w:i/>
          <w:iCs/>
          <w:sz w:val="24"/>
          <w:szCs w:val="20"/>
        </w:rPr>
      </w:pPr>
      <w:r>
        <w:rPr>
          <w:bCs/>
          <w:i/>
          <w:sz w:val="24"/>
          <w:szCs w:val="20"/>
        </w:rPr>
        <w:tab/>
      </w:r>
      <w:r w:rsidRPr="00365865">
        <w:rPr>
          <w:bCs/>
          <w:i/>
          <w:sz w:val="24"/>
          <w:szCs w:val="20"/>
        </w:rPr>
        <w:t>Комментарии</w:t>
      </w:r>
      <w:r w:rsidRPr="00737557">
        <w:rPr>
          <w:sz w:val="24"/>
          <w:szCs w:val="20"/>
        </w:rPr>
        <w:t xml:space="preserve">: </w:t>
      </w:r>
      <w:r w:rsidRPr="00737557">
        <w:rPr>
          <w:i/>
          <w:iCs/>
          <w:sz w:val="24"/>
          <w:szCs w:val="20"/>
        </w:rPr>
        <w:t xml:space="preserve">экспертное сообщество </w:t>
      </w:r>
      <w:proofErr w:type="spellStart"/>
      <w:r w:rsidRPr="00024279">
        <w:rPr>
          <w:i/>
          <w:iCs/>
          <w:sz w:val="24"/>
          <w:szCs w:val="20"/>
        </w:rPr>
        <w:t>Global</w:t>
      </w:r>
      <w:proofErr w:type="spellEnd"/>
      <w:r w:rsidRPr="00024279">
        <w:rPr>
          <w:i/>
          <w:iCs/>
          <w:sz w:val="24"/>
          <w:szCs w:val="20"/>
        </w:rPr>
        <w:t xml:space="preserve"> </w:t>
      </w:r>
      <w:proofErr w:type="spellStart"/>
      <w:r w:rsidRPr="00024279">
        <w:rPr>
          <w:i/>
          <w:iCs/>
          <w:sz w:val="24"/>
          <w:szCs w:val="20"/>
        </w:rPr>
        <w:t>Initiative</w:t>
      </w:r>
      <w:proofErr w:type="spellEnd"/>
      <w:r w:rsidRPr="00024279">
        <w:rPr>
          <w:i/>
          <w:iCs/>
          <w:sz w:val="24"/>
          <w:szCs w:val="20"/>
        </w:rPr>
        <w:t xml:space="preserve"> </w:t>
      </w:r>
      <w:proofErr w:type="spellStart"/>
      <w:r w:rsidRPr="00024279">
        <w:rPr>
          <w:i/>
          <w:iCs/>
          <w:sz w:val="24"/>
          <w:szCs w:val="20"/>
        </w:rPr>
        <w:t>for</w:t>
      </w:r>
      <w:proofErr w:type="spellEnd"/>
      <w:r w:rsidRPr="00024279">
        <w:rPr>
          <w:i/>
          <w:iCs/>
          <w:sz w:val="24"/>
          <w:szCs w:val="20"/>
        </w:rPr>
        <w:t xml:space="preserve"> </w:t>
      </w:r>
      <w:proofErr w:type="spellStart"/>
      <w:r w:rsidRPr="00024279">
        <w:rPr>
          <w:i/>
          <w:iCs/>
          <w:sz w:val="24"/>
          <w:szCs w:val="20"/>
        </w:rPr>
        <w:t>Chronic</w:t>
      </w:r>
      <w:proofErr w:type="spellEnd"/>
      <w:r w:rsidRPr="00024279">
        <w:rPr>
          <w:i/>
          <w:iCs/>
          <w:sz w:val="24"/>
          <w:szCs w:val="20"/>
        </w:rPr>
        <w:t xml:space="preserve"> </w:t>
      </w:r>
      <w:proofErr w:type="spellStart"/>
      <w:r w:rsidRPr="00024279">
        <w:rPr>
          <w:i/>
          <w:iCs/>
          <w:sz w:val="24"/>
          <w:szCs w:val="20"/>
        </w:rPr>
        <w:t>Obstructive</w:t>
      </w:r>
      <w:proofErr w:type="spellEnd"/>
      <w:r w:rsidRPr="00024279">
        <w:rPr>
          <w:i/>
          <w:iCs/>
          <w:sz w:val="24"/>
          <w:szCs w:val="20"/>
        </w:rPr>
        <w:t xml:space="preserve"> </w:t>
      </w:r>
      <w:proofErr w:type="spellStart"/>
      <w:r w:rsidRPr="00024279">
        <w:rPr>
          <w:i/>
          <w:iCs/>
          <w:sz w:val="24"/>
          <w:szCs w:val="20"/>
        </w:rPr>
        <w:t>Lung</w:t>
      </w:r>
      <w:proofErr w:type="spellEnd"/>
      <w:r w:rsidRPr="00024279">
        <w:rPr>
          <w:i/>
          <w:iCs/>
          <w:sz w:val="24"/>
          <w:szCs w:val="20"/>
        </w:rPr>
        <w:t xml:space="preserve"> </w:t>
      </w:r>
      <w:proofErr w:type="spellStart"/>
      <w:r w:rsidRPr="00024279">
        <w:rPr>
          <w:i/>
          <w:iCs/>
          <w:sz w:val="24"/>
          <w:szCs w:val="20"/>
        </w:rPr>
        <w:t>Disease</w:t>
      </w:r>
      <w:proofErr w:type="spellEnd"/>
      <w:r>
        <w:rPr>
          <w:i/>
          <w:iCs/>
          <w:sz w:val="24"/>
          <w:szCs w:val="20"/>
        </w:rPr>
        <w:t xml:space="preserve"> </w:t>
      </w:r>
      <w:r w:rsidRPr="00737557">
        <w:rPr>
          <w:i/>
          <w:iCs/>
          <w:sz w:val="24"/>
          <w:szCs w:val="20"/>
        </w:rPr>
        <w:t>советует п</w:t>
      </w:r>
      <w:r>
        <w:rPr>
          <w:i/>
          <w:iCs/>
          <w:sz w:val="24"/>
          <w:szCs w:val="20"/>
        </w:rPr>
        <w:t xml:space="preserve">роводить 5-дневный курс терапии </w:t>
      </w:r>
      <w:r w:rsidRPr="00737557">
        <w:rPr>
          <w:i/>
          <w:iCs/>
          <w:sz w:val="24"/>
          <w:szCs w:val="20"/>
        </w:rPr>
        <w:t>кортикостероидами системного действи</w:t>
      </w:r>
      <w:r>
        <w:rPr>
          <w:i/>
          <w:iCs/>
          <w:sz w:val="24"/>
          <w:szCs w:val="20"/>
        </w:rPr>
        <w:t xml:space="preserve">я при обострениях заболевания с </w:t>
      </w:r>
      <w:r w:rsidRPr="00737557">
        <w:rPr>
          <w:i/>
          <w:iCs/>
          <w:sz w:val="24"/>
          <w:szCs w:val="20"/>
        </w:rPr>
        <w:t>обструктивным синдромом [92]. Однако оптимальная доза и продолжительность</w:t>
      </w:r>
      <w:r>
        <w:rPr>
          <w:i/>
          <w:iCs/>
          <w:sz w:val="24"/>
          <w:szCs w:val="20"/>
        </w:rPr>
        <w:t xml:space="preserve"> п</w:t>
      </w:r>
      <w:r w:rsidRPr="00737557">
        <w:rPr>
          <w:i/>
          <w:iCs/>
          <w:sz w:val="24"/>
          <w:szCs w:val="20"/>
        </w:rPr>
        <w:t>риёма кортикостероидов системного действия неизвестны [92].</w:t>
      </w:r>
    </w:p>
    <w:p w14:paraId="0CB94007" w14:textId="77777777" w:rsidR="0036787A" w:rsidRPr="00737557" w:rsidRDefault="0036787A" w:rsidP="0036787A">
      <w:pPr>
        <w:tabs>
          <w:tab w:val="left" w:pos="1884"/>
        </w:tabs>
        <w:spacing w:after="0" w:line="360" w:lineRule="auto"/>
        <w:ind w:right="-142" w:firstLine="709"/>
        <w:jc w:val="both"/>
        <w:rPr>
          <w:i/>
          <w:iCs/>
          <w:sz w:val="24"/>
          <w:szCs w:val="20"/>
        </w:rPr>
      </w:pPr>
      <w:proofErr w:type="spellStart"/>
      <w:r w:rsidRPr="00737557">
        <w:rPr>
          <w:i/>
          <w:iCs/>
          <w:sz w:val="24"/>
          <w:szCs w:val="20"/>
        </w:rPr>
        <w:lastRenderedPageBreak/>
        <w:t>Кислородотерапия</w:t>
      </w:r>
      <w:proofErr w:type="spellEnd"/>
    </w:p>
    <w:p w14:paraId="39DA142D" w14:textId="77777777" w:rsidR="0036787A" w:rsidRPr="00737557" w:rsidRDefault="0036787A" w:rsidP="0036787A">
      <w:pPr>
        <w:tabs>
          <w:tab w:val="left" w:pos="709"/>
          <w:tab w:val="left" w:pos="1884"/>
        </w:tabs>
        <w:spacing w:after="0" w:line="360" w:lineRule="auto"/>
        <w:ind w:right="-142"/>
        <w:jc w:val="both"/>
        <w:rPr>
          <w:sz w:val="24"/>
          <w:szCs w:val="20"/>
        </w:rPr>
      </w:pPr>
      <w:r w:rsidRPr="00737557">
        <w:rPr>
          <w:sz w:val="24"/>
          <w:szCs w:val="20"/>
        </w:rPr>
        <w:t xml:space="preserve">• </w:t>
      </w:r>
      <w:r>
        <w:rPr>
          <w:sz w:val="24"/>
          <w:szCs w:val="20"/>
        </w:rPr>
        <w:tab/>
      </w:r>
      <w:r w:rsidRPr="00737557">
        <w:rPr>
          <w:sz w:val="24"/>
          <w:szCs w:val="20"/>
        </w:rPr>
        <w:t xml:space="preserve">Не рекомендуется </w:t>
      </w:r>
      <w:proofErr w:type="spellStart"/>
      <w:r w:rsidRPr="00737557">
        <w:rPr>
          <w:sz w:val="24"/>
          <w:szCs w:val="20"/>
        </w:rPr>
        <w:t>кислородотерапия</w:t>
      </w:r>
      <w:proofErr w:type="spellEnd"/>
      <w:r w:rsidRPr="00737557">
        <w:rPr>
          <w:sz w:val="24"/>
          <w:szCs w:val="20"/>
        </w:rPr>
        <w:t xml:space="preserve"> у пациентов с обострением ХБ в </w:t>
      </w:r>
      <w:proofErr w:type="spellStart"/>
      <w:r w:rsidRPr="00737557">
        <w:rPr>
          <w:sz w:val="24"/>
          <w:szCs w:val="20"/>
        </w:rPr>
        <w:t>целяхувеличения</w:t>
      </w:r>
      <w:proofErr w:type="spellEnd"/>
      <w:r w:rsidRPr="00737557">
        <w:rPr>
          <w:sz w:val="24"/>
          <w:szCs w:val="20"/>
        </w:rPr>
        <w:t xml:space="preserve"> сатурации кислорода в периферической крови [64].</w:t>
      </w:r>
    </w:p>
    <w:p w14:paraId="7E44CEB2" w14:textId="75623B39" w:rsidR="0036787A" w:rsidRPr="007925B0" w:rsidRDefault="0036787A" w:rsidP="0036787A">
      <w:pPr>
        <w:tabs>
          <w:tab w:val="left" w:pos="1884"/>
        </w:tabs>
        <w:spacing w:after="0" w:line="360" w:lineRule="auto"/>
        <w:ind w:right="-142"/>
        <w:jc w:val="both"/>
        <w:rPr>
          <w:b/>
          <w:bCs/>
          <w:sz w:val="24"/>
          <w:szCs w:val="20"/>
        </w:rPr>
      </w:pPr>
      <w:r w:rsidRPr="007925B0">
        <w:rPr>
          <w:b/>
          <w:bCs/>
          <w:sz w:val="24"/>
          <w:szCs w:val="20"/>
        </w:rPr>
        <w:t>Уровень убедительности рекомендаций С (уровень достоверности доказательств</w:t>
      </w:r>
      <w:r>
        <w:rPr>
          <w:b/>
          <w:bCs/>
          <w:sz w:val="24"/>
          <w:szCs w:val="20"/>
        </w:rPr>
        <w:t xml:space="preserve"> -</w:t>
      </w:r>
      <w:r w:rsidRPr="007925B0">
        <w:rPr>
          <w:b/>
          <w:bCs/>
          <w:sz w:val="24"/>
          <w:szCs w:val="20"/>
        </w:rPr>
        <w:t xml:space="preserve"> 5)</w:t>
      </w:r>
      <w:r w:rsidR="00C91D60">
        <w:rPr>
          <w:b/>
          <w:bCs/>
          <w:sz w:val="24"/>
          <w:szCs w:val="20"/>
        </w:rPr>
        <w:t>.</w:t>
      </w:r>
    </w:p>
    <w:p w14:paraId="30BA8664" w14:textId="77777777" w:rsidR="0036787A" w:rsidRPr="007925B0" w:rsidRDefault="0036787A" w:rsidP="0036787A">
      <w:pPr>
        <w:tabs>
          <w:tab w:val="left" w:pos="1884"/>
        </w:tabs>
        <w:spacing w:after="0" w:line="360" w:lineRule="auto"/>
        <w:ind w:right="-142" w:firstLine="709"/>
        <w:jc w:val="both"/>
        <w:rPr>
          <w:i/>
          <w:iCs/>
          <w:sz w:val="24"/>
          <w:szCs w:val="20"/>
        </w:rPr>
      </w:pPr>
      <w:proofErr w:type="spellStart"/>
      <w:r w:rsidRPr="007925B0">
        <w:rPr>
          <w:i/>
          <w:iCs/>
          <w:sz w:val="24"/>
          <w:szCs w:val="20"/>
        </w:rPr>
        <w:t>Муколитическая</w:t>
      </w:r>
      <w:proofErr w:type="spellEnd"/>
      <w:r w:rsidRPr="007925B0">
        <w:rPr>
          <w:i/>
          <w:iCs/>
          <w:sz w:val="24"/>
          <w:szCs w:val="20"/>
        </w:rPr>
        <w:t xml:space="preserve"> терапия и методы удаления бронхиального секрета</w:t>
      </w:r>
      <w:r>
        <w:rPr>
          <w:i/>
          <w:iCs/>
          <w:sz w:val="24"/>
          <w:szCs w:val="20"/>
        </w:rPr>
        <w:t>.</w:t>
      </w:r>
    </w:p>
    <w:p w14:paraId="7EC26A63" w14:textId="77777777" w:rsidR="0036787A" w:rsidRPr="007925B0" w:rsidRDefault="0036787A" w:rsidP="0036787A">
      <w:pPr>
        <w:tabs>
          <w:tab w:val="left" w:pos="709"/>
        </w:tabs>
        <w:spacing w:after="0" w:line="360" w:lineRule="auto"/>
        <w:ind w:right="-142"/>
        <w:jc w:val="both"/>
        <w:rPr>
          <w:sz w:val="24"/>
          <w:szCs w:val="20"/>
        </w:rPr>
      </w:pPr>
      <w:r w:rsidRPr="00737557">
        <w:rPr>
          <w:sz w:val="24"/>
          <w:szCs w:val="20"/>
        </w:rPr>
        <w:t xml:space="preserve">• </w:t>
      </w:r>
      <w:r>
        <w:rPr>
          <w:sz w:val="24"/>
          <w:szCs w:val="20"/>
        </w:rPr>
        <w:tab/>
      </w:r>
      <w:r w:rsidRPr="00737557">
        <w:rPr>
          <w:sz w:val="24"/>
          <w:szCs w:val="20"/>
        </w:rPr>
        <w:t xml:space="preserve">Рекомендуется применение </w:t>
      </w:r>
      <w:proofErr w:type="spellStart"/>
      <w:r w:rsidRPr="00737557">
        <w:rPr>
          <w:sz w:val="24"/>
          <w:szCs w:val="20"/>
        </w:rPr>
        <w:t>муколитических</w:t>
      </w:r>
      <w:proofErr w:type="spellEnd"/>
      <w:r w:rsidRPr="00737557">
        <w:rPr>
          <w:sz w:val="24"/>
          <w:szCs w:val="20"/>
        </w:rPr>
        <w:t xml:space="preserve"> препаратов пациентам с кашлем </w:t>
      </w:r>
      <w:proofErr w:type="spellStart"/>
      <w:r w:rsidRPr="00737557">
        <w:rPr>
          <w:sz w:val="24"/>
          <w:szCs w:val="20"/>
        </w:rPr>
        <w:t>иобразованием</w:t>
      </w:r>
      <w:proofErr w:type="spellEnd"/>
      <w:r w:rsidRPr="00737557">
        <w:rPr>
          <w:sz w:val="24"/>
          <w:szCs w:val="20"/>
        </w:rPr>
        <w:t xml:space="preserve"> мокроты для облегчения ее выведения (ацетилцистеин**, </w:t>
      </w:r>
      <w:proofErr w:type="spellStart"/>
      <w:r w:rsidRPr="00737557">
        <w:rPr>
          <w:sz w:val="24"/>
          <w:szCs w:val="20"/>
        </w:rPr>
        <w:t>карбоцистеин,</w:t>
      </w:r>
      <w:r w:rsidRPr="007925B0">
        <w:rPr>
          <w:sz w:val="24"/>
          <w:szCs w:val="20"/>
        </w:rPr>
        <w:t>эрдостеин</w:t>
      </w:r>
      <w:proofErr w:type="spellEnd"/>
      <w:r w:rsidRPr="007925B0">
        <w:rPr>
          <w:sz w:val="24"/>
          <w:szCs w:val="20"/>
        </w:rPr>
        <w:t xml:space="preserve">, </w:t>
      </w:r>
      <w:proofErr w:type="spellStart"/>
      <w:r w:rsidRPr="007925B0">
        <w:rPr>
          <w:sz w:val="24"/>
          <w:szCs w:val="20"/>
        </w:rPr>
        <w:t>амброксол</w:t>
      </w:r>
      <w:proofErr w:type="spellEnd"/>
      <w:r w:rsidRPr="007925B0">
        <w:rPr>
          <w:sz w:val="24"/>
          <w:szCs w:val="20"/>
        </w:rPr>
        <w:t>**, бромгексин, комбинированные препараты, содержащие тройную</w:t>
      </w:r>
      <w:r>
        <w:rPr>
          <w:sz w:val="24"/>
          <w:szCs w:val="20"/>
        </w:rPr>
        <w:t xml:space="preserve"> </w:t>
      </w:r>
      <w:r w:rsidRPr="007925B0">
        <w:rPr>
          <w:sz w:val="24"/>
          <w:szCs w:val="20"/>
        </w:rPr>
        <w:t>комбинацию в составе бромгексин/</w:t>
      </w:r>
      <w:proofErr w:type="spellStart"/>
      <w:r w:rsidRPr="007925B0">
        <w:rPr>
          <w:sz w:val="24"/>
          <w:szCs w:val="20"/>
        </w:rPr>
        <w:t>амброксол</w:t>
      </w:r>
      <w:proofErr w:type="spellEnd"/>
      <w:r w:rsidRPr="007925B0">
        <w:rPr>
          <w:sz w:val="24"/>
          <w:szCs w:val="20"/>
        </w:rPr>
        <w:t xml:space="preserve">**, </w:t>
      </w:r>
      <w:proofErr w:type="spellStart"/>
      <w:r w:rsidRPr="007925B0">
        <w:rPr>
          <w:sz w:val="24"/>
          <w:szCs w:val="20"/>
        </w:rPr>
        <w:t>сальбутамол</w:t>
      </w:r>
      <w:proofErr w:type="spellEnd"/>
      <w:r w:rsidRPr="007925B0">
        <w:rPr>
          <w:sz w:val="24"/>
          <w:szCs w:val="20"/>
        </w:rPr>
        <w:t>**/</w:t>
      </w:r>
      <w:proofErr w:type="spellStart"/>
      <w:r w:rsidRPr="007925B0">
        <w:rPr>
          <w:sz w:val="24"/>
          <w:szCs w:val="20"/>
        </w:rPr>
        <w:t>левосальбутамол</w:t>
      </w:r>
      <w:proofErr w:type="spellEnd"/>
      <w:r w:rsidRPr="007925B0">
        <w:rPr>
          <w:sz w:val="24"/>
          <w:szCs w:val="20"/>
        </w:rPr>
        <w:t xml:space="preserve"> и</w:t>
      </w:r>
      <w:r>
        <w:rPr>
          <w:sz w:val="24"/>
          <w:szCs w:val="20"/>
        </w:rPr>
        <w:t xml:space="preserve"> </w:t>
      </w:r>
      <w:proofErr w:type="spellStart"/>
      <w:r w:rsidRPr="007925B0">
        <w:rPr>
          <w:sz w:val="24"/>
          <w:szCs w:val="20"/>
        </w:rPr>
        <w:t>гвайфенезин</w:t>
      </w:r>
      <w:proofErr w:type="spellEnd"/>
      <w:r w:rsidRPr="007925B0">
        <w:rPr>
          <w:sz w:val="24"/>
          <w:szCs w:val="20"/>
        </w:rPr>
        <w:t xml:space="preserve">, </w:t>
      </w:r>
      <w:proofErr w:type="spellStart"/>
      <w:r w:rsidRPr="007925B0">
        <w:rPr>
          <w:sz w:val="24"/>
          <w:szCs w:val="20"/>
        </w:rPr>
        <w:t>ренгалин</w:t>
      </w:r>
      <w:proofErr w:type="spellEnd"/>
      <w:r w:rsidRPr="007925B0">
        <w:rPr>
          <w:sz w:val="24"/>
          <w:szCs w:val="20"/>
        </w:rPr>
        <w:t xml:space="preserve">, а также в качестве альтернативных препаратов </w:t>
      </w:r>
      <w:proofErr w:type="spellStart"/>
      <w:r w:rsidRPr="007925B0">
        <w:rPr>
          <w:sz w:val="24"/>
          <w:szCs w:val="20"/>
        </w:rPr>
        <w:t>мукоактивные</w:t>
      </w:r>
      <w:proofErr w:type="spellEnd"/>
      <w:r>
        <w:rPr>
          <w:sz w:val="24"/>
          <w:szCs w:val="20"/>
        </w:rPr>
        <w:t xml:space="preserve"> </w:t>
      </w:r>
      <w:r w:rsidRPr="007925B0">
        <w:rPr>
          <w:sz w:val="24"/>
          <w:szCs w:val="20"/>
        </w:rPr>
        <w:t>комбинированные растительные лекарственные препараты, включающие комбинации</w:t>
      </w:r>
      <w:r>
        <w:rPr>
          <w:sz w:val="24"/>
          <w:szCs w:val="20"/>
        </w:rPr>
        <w:t xml:space="preserve"> </w:t>
      </w:r>
      <w:r w:rsidRPr="007925B0">
        <w:rPr>
          <w:sz w:val="24"/>
          <w:szCs w:val="20"/>
        </w:rPr>
        <w:t>плюща обыкновенного листьев экстракт + тимьяна травы экстракт и первоцвета корней</w:t>
      </w:r>
      <w:r>
        <w:rPr>
          <w:sz w:val="24"/>
          <w:szCs w:val="20"/>
        </w:rPr>
        <w:t xml:space="preserve"> </w:t>
      </w:r>
      <w:r w:rsidRPr="007925B0">
        <w:rPr>
          <w:sz w:val="24"/>
          <w:szCs w:val="20"/>
        </w:rPr>
        <w:t>экст</w:t>
      </w:r>
      <w:r>
        <w:rPr>
          <w:sz w:val="24"/>
          <w:szCs w:val="20"/>
        </w:rPr>
        <w:t xml:space="preserve">ракт + тимьяна травы экстракт) </w:t>
      </w:r>
      <w:r w:rsidRPr="007925B0">
        <w:rPr>
          <w:sz w:val="24"/>
          <w:szCs w:val="20"/>
        </w:rPr>
        <w:t>[65-67, 103].</w:t>
      </w:r>
    </w:p>
    <w:p w14:paraId="037863C9" w14:textId="5486F3C4" w:rsidR="0036787A" w:rsidRPr="0086757C" w:rsidRDefault="0036787A" w:rsidP="0036787A">
      <w:pPr>
        <w:tabs>
          <w:tab w:val="left" w:pos="1884"/>
        </w:tabs>
        <w:spacing w:after="0" w:line="360" w:lineRule="auto"/>
        <w:ind w:right="-142"/>
        <w:jc w:val="both"/>
        <w:rPr>
          <w:b/>
          <w:bCs/>
          <w:sz w:val="24"/>
          <w:szCs w:val="20"/>
        </w:rPr>
      </w:pPr>
      <w:r w:rsidRPr="0086757C">
        <w:rPr>
          <w:b/>
          <w:bCs/>
          <w:sz w:val="24"/>
          <w:szCs w:val="20"/>
        </w:rPr>
        <w:t>Уровень убедительности рекомендаций С (уровень достоверности доказательств</w:t>
      </w:r>
      <w:r>
        <w:rPr>
          <w:b/>
          <w:bCs/>
          <w:sz w:val="24"/>
          <w:szCs w:val="20"/>
        </w:rPr>
        <w:t xml:space="preserve"> -</w:t>
      </w:r>
      <w:r w:rsidRPr="0086757C">
        <w:rPr>
          <w:b/>
          <w:bCs/>
          <w:sz w:val="24"/>
          <w:szCs w:val="20"/>
        </w:rPr>
        <w:t xml:space="preserve"> 5)</w:t>
      </w:r>
      <w:r w:rsidR="00C91D60">
        <w:rPr>
          <w:b/>
          <w:bCs/>
          <w:sz w:val="24"/>
          <w:szCs w:val="20"/>
        </w:rPr>
        <w:t>.</w:t>
      </w:r>
    </w:p>
    <w:p w14:paraId="3C98C766" w14:textId="77777777" w:rsidR="0036787A" w:rsidRPr="007925B0" w:rsidRDefault="0036787A" w:rsidP="0036787A">
      <w:pPr>
        <w:tabs>
          <w:tab w:val="left" w:pos="709"/>
        </w:tabs>
        <w:spacing w:after="0" w:line="360" w:lineRule="auto"/>
        <w:ind w:right="-142"/>
        <w:jc w:val="both"/>
        <w:rPr>
          <w:sz w:val="24"/>
          <w:szCs w:val="20"/>
        </w:rPr>
      </w:pPr>
      <w:r w:rsidRPr="007925B0">
        <w:rPr>
          <w:sz w:val="24"/>
          <w:szCs w:val="20"/>
        </w:rPr>
        <w:t xml:space="preserve">• </w:t>
      </w:r>
      <w:r>
        <w:rPr>
          <w:sz w:val="24"/>
          <w:szCs w:val="20"/>
        </w:rPr>
        <w:tab/>
      </w:r>
      <w:r w:rsidRPr="007925B0">
        <w:rPr>
          <w:sz w:val="24"/>
          <w:szCs w:val="20"/>
        </w:rPr>
        <w:t>Клинические преимущества постурального дренажа и перкуссии грудной клетки у</w:t>
      </w:r>
      <w:r>
        <w:rPr>
          <w:sz w:val="24"/>
          <w:szCs w:val="20"/>
        </w:rPr>
        <w:t xml:space="preserve"> </w:t>
      </w:r>
      <w:r w:rsidRPr="007925B0">
        <w:rPr>
          <w:sz w:val="24"/>
          <w:szCs w:val="20"/>
        </w:rPr>
        <w:t xml:space="preserve">стабильных пациентов с хроническим заболеванием или </w:t>
      </w:r>
      <w:r>
        <w:rPr>
          <w:sz w:val="24"/>
          <w:szCs w:val="20"/>
        </w:rPr>
        <w:t xml:space="preserve">во время обострения не доказаны </w:t>
      </w:r>
      <w:r w:rsidRPr="007925B0">
        <w:rPr>
          <w:sz w:val="24"/>
          <w:szCs w:val="20"/>
        </w:rPr>
        <w:t>и применение данных мето</w:t>
      </w:r>
      <w:r>
        <w:rPr>
          <w:sz w:val="24"/>
          <w:szCs w:val="20"/>
        </w:rPr>
        <w:t>дов лечения не рекомендуется [2</w:t>
      </w:r>
      <w:r w:rsidRPr="007925B0">
        <w:rPr>
          <w:sz w:val="24"/>
          <w:szCs w:val="20"/>
        </w:rPr>
        <w:t>].</w:t>
      </w:r>
    </w:p>
    <w:p w14:paraId="4C26626E" w14:textId="58427BFF" w:rsidR="0036787A" w:rsidRDefault="0036787A" w:rsidP="0036787A">
      <w:pPr>
        <w:tabs>
          <w:tab w:val="left" w:pos="1884"/>
        </w:tabs>
        <w:spacing w:after="0" w:line="360" w:lineRule="auto"/>
        <w:ind w:right="-142"/>
        <w:jc w:val="both"/>
        <w:rPr>
          <w:b/>
          <w:bCs/>
          <w:sz w:val="24"/>
          <w:szCs w:val="20"/>
        </w:rPr>
      </w:pPr>
      <w:r w:rsidRPr="0086757C">
        <w:rPr>
          <w:b/>
          <w:bCs/>
          <w:sz w:val="24"/>
          <w:szCs w:val="20"/>
        </w:rPr>
        <w:t xml:space="preserve">Уровень убедительности рекомендаций С (уровень достоверности доказательств </w:t>
      </w:r>
      <w:r>
        <w:rPr>
          <w:b/>
          <w:bCs/>
          <w:sz w:val="24"/>
          <w:szCs w:val="20"/>
        </w:rPr>
        <w:t>- 5)</w:t>
      </w:r>
      <w:r w:rsidR="00C91D60">
        <w:rPr>
          <w:b/>
          <w:bCs/>
          <w:sz w:val="24"/>
          <w:szCs w:val="20"/>
        </w:rPr>
        <w:t>.</w:t>
      </w:r>
    </w:p>
    <w:p w14:paraId="5AFC321F" w14:textId="341A5451" w:rsidR="0036787A" w:rsidRPr="0036787A" w:rsidRDefault="0036787A" w:rsidP="0036787A">
      <w:pPr>
        <w:pStyle w:val="2"/>
        <w:spacing w:line="360" w:lineRule="auto"/>
        <w:jc w:val="left"/>
        <w:rPr>
          <w:sz w:val="24"/>
          <w:szCs w:val="24"/>
          <w:u w:val="single"/>
        </w:rPr>
      </w:pPr>
      <w:bookmarkStart w:id="35" w:name="_Toc225074585"/>
      <w:r w:rsidRPr="0036787A">
        <w:rPr>
          <w:sz w:val="24"/>
          <w:szCs w:val="24"/>
          <w:u w:val="single"/>
        </w:rPr>
        <w:t>3.2 Хирургическое лечение</w:t>
      </w:r>
      <w:bookmarkEnd w:id="35"/>
    </w:p>
    <w:p w14:paraId="181BA74E" w14:textId="77777777" w:rsidR="0036787A" w:rsidRDefault="0036787A" w:rsidP="0036787A">
      <w:pPr>
        <w:tabs>
          <w:tab w:val="left" w:pos="1884"/>
        </w:tabs>
        <w:spacing w:after="0" w:line="360" w:lineRule="auto"/>
        <w:ind w:right="-142" w:firstLine="709"/>
        <w:jc w:val="both"/>
        <w:rPr>
          <w:bCs/>
          <w:sz w:val="24"/>
          <w:szCs w:val="20"/>
        </w:rPr>
      </w:pPr>
      <w:r w:rsidRPr="00024279">
        <w:rPr>
          <w:bCs/>
          <w:sz w:val="24"/>
          <w:szCs w:val="20"/>
        </w:rPr>
        <w:t>Хирургическое лечение у пациентов с хроническим бронхитом не применяется. Хронический бронхит является воспалительным заболеванием бронхиального дерева, характеризующимся хронической гиперсекрецией слизи и кашлем с продукцией мокроты, и относится к заболеваниям, лечение которых основывается преимущественно на консервативной терапии.</w:t>
      </w:r>
    </w:p>
    <w:p w14:paraId="5142F740" w14:textId="77A060A1" w:rsidR="0036787A" w:rsidRPr="0036787A" w:rsidRDefault="0036787A" w:rsidP="0036787A">
      <w:pPr>
        <w:tabs>
          <w:tab w:val="left" w:pos="1884"/>
        </w:tabs>
        <w:spacing w:after="0" w:line="360" w:lineRule="auto"/>
        <w:ind w:right="-142" w:firstLine="709"/>
        <w:jc w:val="both"/>
        <w:rPr>
          <w:bCs/>
          <w:sz w:val="24"/>
          <w:szCs w:val="20"/>
        </w:rPr>
      </w:pPr>
      <w:r w:rsidRPr="00024279">
        <w:rPr>
          <w:bCs/>
          <w:sz w:val="24"/>
          <w:szCs w:val="20"/>
        </w:rPr>
        <w:t>Хирургические методы лечения не оказывают влияния на патогенетические механизмы хронического бронхита и поэтому не рассматриваются как метод лечения данного заболевания. Проведение хирургических вмешательств может быть показано только при наличии сопутствующих заболеваний или осложнений со стороны органов дыхания, требующих оперативного лечения, но не связано непосред</w:t>
      </w:r>
      <w:r>
        <w:rPr>
          <w:bCs/>
          <w:sz w:val="24"/>
          <w:szCs w:val="20"/>
        </w:rPr>
        <w:t xml:space="preserve">ственно с хроническим бронхитом </w:t>
      </w:r>
      <w:r w:rsidRPr="00024279">
        <w:rPr>
          <w:bCs/>
          <w:sz w:val="24"/>
          <w:szCs w:val="20"/>
        </w:rPr>
        <w:t>[</w:t>
      </w:r>
      <w:r>
        <w:rPr>
          <w:bCs/>
          <w:sz w:val="24"/>
          <w:szCs w:val="20"/>
        </w:rPr>
        <w:t>108</w:t>
      </w:r>
      <w:r w:rsidRPr="00024279">
        <w:rPr>
          <w:bCs/>
          <w:sz w:val="24"/>
          <w:szCs w:val="20"/>
        </w:rPr>
        <w:t>]</w:t>
      </w:r>
      <w:r>
        <w:rPr>
          <w:bCs/>
          <w:sz w:val="24"/>
          <w:szCs w:val="20"/>
        </w:rPr>
        <w:t>.</w:t>
      </w:r>
    </w:p>
    <w:p w14:paraId="370FC0D0" w14:textId="001EA973" w:rsidR="006B098B" w:rsidRPr="00140B85" w:rsidRDefault="00D61841" w:rsidP="00AE1371">
      <w:pPr>
        <w:pStyle w:val="1"/>
      </w:pPr>
      <w:bookmarkStart w:id="36" w:name="_Toc225074586"/>
      <w:r w:rsidRPr="00140B85">
        <w:t>3.3</w:t>
      </w:r>
      <w:r w:rsidR="00006C88" w:rsidRPr="00140B85">
        <w:t xml:space="preserve"> </w:t>
      </w:r>
      <w:r w:rsidR="00024279" w:rsidRPr="00140B85">
        <w:t>Иное лечение</w:t>
      </w:r>
      <w:bookmarkEnd w:id="36"/>
    </w:p>
    <w:p w14:paraId="2D6ECC61" w14:textId="773F6944" w:rsidR="00006C88" w:rsidRPr="00006C88" w:rsidRDefault="00006C88" w:rsidP="004C5A99">
      <w:pPr>
        <w:tabs>
          <w:tab w:val="left" w:pos="709"/>
        </w:tabs>
        <w:spacing w:after="0" w:line="360" w:lineRule="auto"/>
        <w:ind w:right="-142"/>
        <w:jc w:val="both"/>
        <w:rPr>
          <w:sz w:val="24"/>
          <w:szCs w:val="24"/>
        </w:rPr>
      </w:pPr>
      <w:r w:rsidRPr="00006C88">
        <w:rPr>
          <w:sz w:val="24"/>
          <w:szCs w:val="24"/>
        </w:rPr>
        <w:t xml:space="preserve">• </w:t>
      </w:r>
      <w:r w:rsidR="004C5A99">
        <w:rPr>
          <w:sz w:val="24"/>
          <w:szCs w:val="24"/>
        </w:rPr>
        <w:tab/>
      </w:r>
      <w:r w:rsidRPr="00006C88">
        <w:rPr>
          <w:sz w:val="24"/>
          <w:szCs w:val="24"/>
        </w:rPr>
        <w:t xml:space="preserve">Для улучшения </w:t>
      </w:r>
      <w:proofErr w:type="spellStart"/>
      <w:r w:rsidRPr="00006C88">
        <w:rPr>
          <w:sz w:val="24"/>
          <w:szCs w:val="24"/>
        </w:rPr>
        <w:t>мукоцилиарного</w:t>
      </w:r>
      <w:proofErr w:type="spellEnd"/>
      <w:r w:rsidRPr="00006C88">
        <w:rPr>
          <w:sz w:val="24"/>
          <w:szCs w:val="24"/>
        </w:rPr>
        <w:t xml:space="preserve"> клиренса и облегчения отхождения мокроты не</w:t>
      </w:r>
      <w:r w:rsidR="005D521A">
        <w:rPr>
          <w:sz w:val="24"/>
          <w:szCs w:val="24"/>
        </w:rPr>
        <w:t xml:space="preserve"> </w:t>
      </w:r>
      <w:r w:rsidRPr="00006C88">
        <w:rPr>
          <w:sz w:val="24"/>
          <w:szCs w:val="24"/>
        </w:rPr>
        <w:t>рекомендуется создание положительного давления на выдохе у пациентов с ХБ вне</w:t>
      </w:r>
      <w:r w:rsidR="005D521A">
        <w:rPr>
          <w:sz w:val="24"/>
          <w:szCs w:val="24"/>
        </w:rPr>
        <w:t xml:space="preserve"> </w:t>
      </w:r>
      <w:r w:rsidRPr="00006C88">
        <w:rPr>
          <w:sz w:val="24"/>
          <w:szCs w:val="24"/>
        </w:rPr>
        <w:t>обострения [48].</w:t>
      </w:r>
    </w:p>
    <w:p w14:paraId="36EDDE6A" w14:textId="77777777" w:rsidR="00C91D60" w:rsidRDefault="00006C88" w:rsidP="002F566A">
      <w:pPr>
        <w:tabs>
          <w:tab w:val="left" w:pos="1884"/>
        </w:tabs>
        <w:spacing w:after="0" w:line="360" w:lineRule="auto"/>
        <w:ind w:right="-142"/>
        <w:jc w:val="both"/>
        <w:rPr>
          <w:b/>
          <w:bCs/>
          <w:sz w:val="24"/>
          <w:szCs w:val="24"/>
        </w:rPr>
      </w:pPr>
      <w:r w:rsidRPr="00051531">
        <w:rPr>
          <w:b/>
          <w:bCs/>
          <w:sz w:val="24"/>
          <w:szCs w:val="24"/>
        </w:rPr>
        <w:t xml:space="preserve">Уровень убедительности рекомендаций С (уровень достоверности доказательств </w:t>
      </w:r>
      <w:r w:rsidR="00051531">
        <w:rPr>
          <w:b/>
          <w:bCs/>
          <w:sz w:val="24"/>
          <w:szCs w:val="24"/>
        </w:rPr>
        <w:t xml:space="preserve">- </w:t>
      </w:r>
      <w:r w:rsidR="00F667FA">
        <w:rPr>
          <w:b/>
          <w:bCs/>
          <w:sz w:val="24"/>
          <w:szCs w:val="24"/>
        </w:rPr>
        <w:t>5).</w:t>
      </w:r>
      <w:r w:rsidR="0036787A" w:rsidRPr="0036787A">
        <w:rPr>
          <w:b/>
          <w:bCs/>
          <w:sz w:val="24"/>
          <w:szCs w:val="24"/>
        </w:rPr>
        <w:t xml:space="preserve"> </w:t>
      </w:r>
    </w:p>
    <w:p w14:paraId="56ABA1C9" w14:textId="099BBEA8" w:rsidR="0036787A" w:rsidRPr="00E7447E" w:rsidRDefault="0036787A" w:rsidP="0036787A">
      <w:pPr>
        <w:tabs>
          <w:tab w:val="left" w:pos="1884"/>
        </w:tabs>
        <w:spacing w:after="0" w:line="360" w:lineRule="auto"/>
        <w:ind w:right="-142" w:firstLine="709"/>
        <w:jc w:val="both"/>
        <w:rPr>
          <w:b/>
          <w:bCs/>
          <w:sz w:val="24"/>
          <w:szCs w:val="24"/>
        </w:rPr>
      </w:pPr>
      <w:r w:rsidRPr="00E7447E">
        <w:rPr>
          <w:b/>
          <w:bCs/>
          <w:sz w:val="24"/>
          <w:szCs w:val="24"/>
        </w:rPr>
        <w:lastRenderedPageBreak/>
        <w:t>Отказ от курения</w:t>
      </w:r>
    </w:p>
    <w:p w14:paraId="116A934F" w14:textId="77777777" w:rsidR="0036787A" w:rsidRPr="00F144E7" w:rsidRDefault="0036787A" w:rsidP="0036787A">
      <w:pPr>
        <w:tabs>
          <w:tab w:val="left" w:pos="1884"/>
        </w:tabs>
        <w:spacing w:after="0" w:line="360" w:lineRule="auto"/>
        <w:ind w:right="-142" w:firstLine="709"/>
        <w:jc w:val="both"/>
        <w:rPr>
          <w:sz w:val="24"/>
          <w:szCs w:val="24"/>
        </w:rPr>
      </w:pPr>
      <w:r>
        <w:rPr>
          <w:sz w:val="24"/>
          <w:szCs w:val="24"/>
        </w:rPr>
        <w:t>Рекомендуется в</w:t>
      </w:r>
      <w:r w:rsidRPr="00563C4F">
        <w:rPr>
          <w:sz w:val="24"/>
          <w:szCs w:val="24"/>
        </w:rPr>
        <w:t>сем пациентам с ХБ отказ от курения для профилактики обострений</w:t>
      </w:r>
      <w:r>
        <w:rPr>
          <w:sz w:val="24"/>
          <w:szCs w:val="24"/>
        </w:rPr>
        <w:t xml:space="preserve"> </w:t>
      </w:r>
      <w:r w:rsidRPr="00563C4F">
        <w:rPr>
          <w:sz w:val="24"/>
          <w:szCs w:val="24"/>
        </w:rPr>
        <w:t>и лучшего контроля за сим</w:t>
      </w:r>
      <w:r>
        <w:rPr>
          <w:sz w:val="24"/>
          <w:szCs w:val="24"/>
        </w:rPr>
        <w:t>птомами заболевания [35, 81].</w:t>
      </w:r>
    </w:p>
    <w:p w14:paraId="40A1F7C5" w14:textId="5E7A68DD" w:rsidR="0036787A" w:rsidRPr="00E7447E" w:rsidRDefault="0036787A" w:rsidP="0036787A">
      <w:pPr>
        <w:tabs>
          <w:tab w:val="left" w:pos="1884"/>
        </w:tabs>
        <w:spacing w:after="0" w:line="360" w:lineRule="auto"/>
        <w:ind w:right="-142"/>
        <w:jc w:val="both"/>
        <w:rPr>
          <w:b/>
          <w:bCs/>
          <w:sz w:val="24"/>
          <w:szCs w:val="24"/>
        </w:rPr>
      </w:pPr>
      <w:r w:rsidRPr="00E7447E">
        <w:rPr>
          <w:b/>
          <w:bCs/>
          <w:sz w:val="24"/>
          <w:szCs w:val="24"/>
        </w:rPr>
        <w:t>Уровень убедительности рекомендаций С (уровень достоверности доказательств</w:t>
      </w:r>
      <w:r>
        <w:rPr>
          <w:b/>
          <w:bCs/>
          <w:sz w:val="24"/>
          <w:szCs w:val="24"/>
        </w:rPr>
        <w:t xml:space="preserve"> -</w:t>
      </w:r>
      <w:r w:rsidRPr="00E7447E">
        <w:rPr>
          <w:b/>
          <w:bCs/>
          <w:sz w:val="24"/>
          <w:szCs w:val="24"/>
        </w:rPr>
        <w:t xml:space="preserve"> 5)</w:t>
      </w:r>
      <w:r w:rsidR="00C91D60">
        <w:rPr>
          <w:b/>
          <w:bCs/>
          <w:sz w:val="24"/>
          <w:szCs w:val="24"/>
        </w:rPr>
        <w:t>.</w:t>
      </w:r>
    </w:p>
    <w:p w14:paraId="20AB11A4" w14:textId="77777777" w:rsidR="0036787A" w:rsidRDefault="0036787A" w:rsidP="0036787A">
      <w:pPr>
        <w:tabs>
          <w:tab w:val="left" w:pos="709"/>
        </w:tabs>
        <w:spacing w:after="0" w:line="360" w:lineRule="auto"/>
        <w:ind w:right="-142"/>
        <w:jc w:val="both"/>
        <w:rPr>
          <w:i/>
          <w:iCs/>
          <w:sz w:val="24"/>
          <w:szCs w:val="24"/>
        </w:rPr>
      </w:pPr>
      <w:r>
        <w:rPr>
          <w:bCs/>
          <w:i/>
          <w:sz w:val="24"/>
          <w:szCs w:val="20"/>
        </w:rPr>
        <w:tab/>
      </w:r>
      <w:r w:rsidRPr="00365865">
        <w:rPr>
          <w:bCs/>
          <w:i/>
          <w:sz w:val="24"/>
          <w:szCs w:val="20"/>
        </w:rPr>
        <w:t>Комментарии</w:t>
      </w:r>
      <w:proofErr w:type="gramStart"/>
      <w:r w:rsidRPr="00E7447E">
        <w:rPr>
          <w:b/>
          <w:bCs/>
          <w:sz w:val="24"/>
          <w:szCs w:val="24"/>
        </w:rPr>
        <w:t xml:space="preserve">: </w:t>
      </w:r>
      <w:r w:rsidRPr="00563C4F">
        <w:rPr>
          <w:i/>
          <w:iCs/>
          <w:sz w:val="24"/>
          <w:szCs w:val="24"/>
        </w:rPr>
        <w:t>Наиболее</w:t>
      </w:r>
      <w:proofErr w:type="gramEnd"/>
      <w:r w:rsidRPr="00563C4F">
        <w:rPr>
          <w:i/>
          <w:iCs/>
          <w:sz w:val="24"/>
          <w:szCs w:val="24"/>
        </w:rPr>
        <w:t xml:space="preserve"> эффективными средством в достижении контроля кашля и</w:t>
      </w:r>
      <w:r>
        <w:rPr>
          <w:i/>
          <w:iCs/>
          <w:sz w:val="24"/>
          <w:szCs w:val="24"/>
        </w:rPr>
        <w:t xml:space="preserve"> </w:t>
      </w:r>
      <w:r w:rsidRPr="00563C4F">
        <w:rPr>
          <w:i/>
          <w:iCs/>
          <w:sz w:val="24"/>
          <w:szCs w:val="24"/>
        </w:rPr>
        <w:t>продукции мокроты у пациентов с Х Б является прекращение контакта с известными</w:t>
      </w:r>
      <w:r>
        <w:rPr>
          <w:i/>
          <w:iCs/>
          <w:sz w:val="24"/>
          <w:szCs w:val="24"/>
        </w:rPr>
        <w:t xml:space="preserve"> </w:t>
      </w:r>
      <w:proofErr w:type="spellStart"/>
      <w:r w:rsidRPr="00563C4F">
        <w:rPr>
          <w:i/>
          <w:iCs/>
          <w:sz w:val="24"/>
          <w:szCs w:val="24"/>
        </w:rPr>
        <w:t>аэроирритантами</w:t>
      </w:r>
      <w:proofErr w:type="spellEnd"/>
      <w:r w:rsidRPr="00563C4F">
        <w:rPr>
          <w:i/>
          <w:iCs/>
          <w:sz w:val="24"/>
          <w:szCs w:val="24"/>
        </w:rPr>
        <w:t>.</w:t>
      </w:r>
    </w:p>
    <w:p w14:paraId="5DD08895" w14:textId="77777777" w:rsidR="0036787A" w:rsidRPr="00563C4F" w:rsidRDefault="0036787A" w:rsidP="0036787A">
      <w:pPr>
        <w:tabs>
          <w:tab w:val="left" w:pos="1884"/>
        </w:tabs>
        <w:spacing w:after="0" w:line="360" w:lineRule="auto"/>
        <w:ind w:right="-142" w:firstLine="709"/>
        <w:jc w:val="both"/>
        <w:rPr>
          <w:sz w:val="24"/>
          <w:szCs w:val="24"/>
        </w:rPr>
      </w:pPr>
      <w:r w:rsidRPr="00C113B3">
        <w:rPr>
          <w:i/>
          <w:sz w:val="24"/>
          <w:szCs w:val="24"/>
        </w:rPr>
        <w:t xml:space="preserve">Рекомендуется пациентам с ХБ, подвергающихся длительному воздействию </w:t>
      </w:r>
      <w:proofErr w:type="spellStart"/>
      <w:r w:rsidRPr="00C113B3">
        <w:rPr>
          <w:i/>
          <w:sz w:val="24"/>
          <w:szCs w:val="24"/>
        </w:rPr>
        <w:t>аэроирритантов</w:t>
      </w:r>
      <w:proofErr w:type="spellEnd"/>
      <w:r w:rsidRPr="00C113B3">
        <w:rPr>
          <w:i/>
          <w:sz w:val="24"/>
          <w:szCs w:val="24"/>
        </w:rPr>
        <w:t xml:space="preserve"> (компоненты табачного дыма, </w:t>
      </w:r>
      <w:proofErr w:type="spellStart"/>
      <w:r w:rsidRPr="00C113B3">
        <w:rPr>
          <w:i/>
          <w:sz w:val="24"/>
          <w:szCs w:val="24"/>
        </w:rPr>
        <w:t>аэроирританты</w:t>
      </w:r>
      <w:proofErr w:type="spellEnd"/>
      <w:r w:rsidRPr="00C113B3">
        <w:rPr>
          <w:i/>
          <w:sz w:val="24"/>
          <w:szCs w:val="24"/>
        </w:rPr>
        <w:t xml:space="preserve"> на рабочем месте) </w:t>
      </w:r>
      <w:r>
        <w:rPr>
          <w:i/>
          <w:sz w:val="24"/>
          <w:szCs w:val="24"/>
        </w:rPr>
        <w:t xml:space="preserve">избегать </w:t>
      </w:r>
      <w:r w:rsidRPr="00C113B3">
        <w:rPr>
          <w:i/>
          <w:sz w:val="24"/>
          <w:szCs w:val="24"/>
        </w:rPr>
        <w:t>их. Так, отказ от курения сопровождается прек</w:t>
      </w:r>
      <w:r>
        <w:rPr>
          <w:i/>
          <w:sz w:val="24"/>
          <w:szCs w:val="24"/>
        </w:rPr>
        <w:t xml:space="preserve">ращением кашля или существенным </w:t>
      </w:r>
      <w:r w:rsidRPr="00C113B3">
        <w:rPr>
          <w:i/>
          <w:sz w:val="24"/>
          <w:szCs w:val="24"/>
        </w:rPr>
        <w:t>уменьшением его интенсивности у 94-100% пациентов,</w:t>
      </w:r>
      <w:r>
        <w:rPr>
          <w:i/>
          <w:sz w:val="24"/>
          <w:szCs w:val="24"/>
        </w:rPr>
        <w:t xml:space="preserve"> причем в половине случаев этот </w:t>
      </w:r>
      <w:r w:rsidRPr="00C113B3">
        <w:rPr>
          <w:i/>
          <w:sz w:val="24"/>
          <w:szCs w:val="24"/>
        </w:rPr>
        <w:t xml:space="preserve">эффект оказывается стойким (&gt; 1 </w:t>
      </w:r>
      <w:proofErr w:type="spellStart"/>
      <w:r w:rsidRPr="00C113B3">
        <w:rPr>
          <w:i/>
          <w:sz w:val="24"/>
          <w:szCs w:val="24"/>
        </w:rPr>
        <w:t>мес</w:t>
      </w:r>
      <w:proofErr w:type="spellEnd"/>
      <w:r w:rsidRPr="00C113B3">
        <w:rPr>
          <w:i/>
          <w:sz w:val="24"/>
          <w:szCs w:val="24"/>
        </w:rPr>
        <w:t xml:space="preserve">) [33]. Столь же </w:t>
      </w:r>
      <w:r>
        <w:rPr>
          <w:i/>
          <w:sz w:val="24"/>
          <w:szCs w:val="24"/>
        </w:rPr>
        <w:t xml:space="preserve">демонстративны и долговременные </w:t>
      </w:r>
      <w:r w:rsidRPr="00C113B3">
        <w:rPr>
          <w:i/>
          <w:sz w:val="24"/>
          <w:szCs w:val="24"/>
        </w:rPr>
        <w:t>эффекты отказа от курения: исследование, продолж</w:t>
      </w:r>
      <w:r>
        <w:rPr>
          <w:i/>
          <w:sz w:val="24"/>
          <w:szCs w:val="24"/>
        </w:rPr>
        <w:t xml:space="preserve">авшееся в течение 5 лет, также при </w:t>
      </w:r>
      <w:r w:rsidRPr="00C113B3">
        <w:rPr>
          <w:i/>
          <w:sz w:val="24"/>
          <w:szCs w:val="24"/>
        </w:rPr>
        <w:t xml:space="preserve">свидетельствовало о том, что у подавляющего большинства пациентов с ХБ, прекративших курить (&gt; 90%), наблюдалось обратное развитие или уменьшение выраженности основных симптомов </w:t>
      </w:r>
      <w:r w:rsidRPr="00563C4F">
        <w:rPr>
          <w:sz w:val="24"/>
          <w:szCs w:val="24"/>
        </w:rPr>
        <w:t>заболевания, сохранявшееся в течение всего последующего наблюдения [34].</w:t>
      </w:r>
    </w:p>
    <w:p w14:paraId="2414AB53" w14:textId="77777777" w:rsidR="0036787A" w:rsidRPr="00563C4F" w:rsidRDefault="0036787A" w:rsidP="0036787A">
      <w:pPr>
        <w:tabs>
          <w:tab w:val="left" w:pos="1884"/>
        </w:tabs>
        <w:spacing w:after="0" w:line="360" w:lineRule="auto"/>
        <w:ind w:right="-142" w:firstLine="709"/>
        <w:jc w:val="both"/>
        <w:rPr>
          <w:sz w:val="24"/>
          <w:szCs w:val="24"/>
        </w:rPr>
      </w:pPr>
      <w:r w:rsidRPr="00563C4F">
        <w:rPr>
          <w:sz w:val="24"/>
          <w:szCs w:val="24"/>
        </w:rPr>
        <w:t>Обычный совет врача приводит к отказу от курения у 7,4% пациентов (на 2,5% больше, чем</w:t>
      </w:r>
      <w:r>
        <w:rPr>
          <w:sz w:val="24"/>
          <w:szCs w:val="24"/>
        </w:rPr>
        <w:t xml:space="preserve"> </w:t>
      </w:r>
      <w:r w:rsidRPr="00563C4F">
        <w:rPr>
          <w:sz w:val="24"/>
          <w:szCs w:val="24"/>
        </w:rPr>
        <w:t>в контроле), а в результате 3-10-минутной консуль</w:t>
      </w:r>
      <w:r>
        <w:rPr>
          <w:sz w:val="24"/>
          <w:szCs w:val="24"/>
        </w:rPr>
        <w:t xml:space="preserve">тации частота отказа от курения </w:t>
      </w:r>
      <w:r w:rsidRPr="00563C4F">
        <w:rPr>
          <w:sz w:val="24"/>
          <w:szCs w:val="24"/>
        </w:rPr>
        <w:t>достигает около 12% [34]. При больших затратах времени и более сложных</w:t>
      </w:r>
      <w:r>
        <w:rPr>
          <w:sz w:val="24"/>
          <w:szCs w:val="24"/>
        </w:rPr>
        <w:t xml:space="preserve"> </w:t>
      </w:r>
      <w:r w:rsidRPr="00563C4F">
        <w:rPr>
          <w:sz w:val="24"/>
          <w:szCs w:val="24"/>
        </w:rPr>
        <w:t>вмешательствах, включающих отработку навыков, обучение решению проблем и</w:t>
      </w:r>
      <w:r>
        <w:rPr>
          <w:sz w:val="24"/>
          <w:szCs w:val="24"/>
        </w:rPr>
        <w:t xml:space="preserve"> </w:t>
      </w:r>
      <w:r w:rsidRPr="00563C4F">
        <w:rPr>
          <w:sz w:val="24"/>
          <w:szCs w:val="24"/>
        </w:rPr>
        <w:t>психосоциальную поддержку, показатель отказа от курения может достичь 20-30% [34].</w:t>
      </w:r>
    </w:p>
    <w:p w14:paraId="47FD57E8" w14:textId="77777777" w:rsidR="0036787A" w:rsidRPr="00563C4F" w:rsidRDefault="0036787A" w:rsidP="0036787A">
      <w:pPr>
        <w:tabs>
          <w:tab w:val="left" w:pos="1884"/>
        </w:tabs>
        <w:spacing w:after="0" w:line="360" w:lineRule="auto"/>
        <w:ind w:right="-142" w:firstLine="709"/>
        <w:jc w:val="both"/>
        <w:rPr>
          <w:sz w:val="24"/>
          <w:szCs w:val="24"/>
        </w:rPr>
      </w:pPr>
      <w:r w:rsidRPr="00563C4F">
        <w:rPr>
          <w:sz w:val="24"/>
          <w:szCs w:val="24"/>
        </w:rPr>
        <w:t>• Всем курящим пациентам с ХБ при отсутствии противопоказаний для поддержки</w:t>
      </w:r>
      <w:r>
        <w:rPr>
          <w:sz w:val="24"/>
          <w:szCs w:val="24"/>
        </w:rPr>
        <w:t xml:space="preserve"> </w:t>
      </w:r>
      <w:r w:rsidRPr="00563C4F">
        <w:rPr>
          <w:sz w:val="24"/>
          <w:szCs w:val="24"/>
        </w:rPr>
        <w:t>усилий по прекращению курения рекомендуется назначать фармакологические средства</w:t>
      </w:r>
      <w:r>
        <w:rPr>
          <w:sz w:val="24"/>
          <w:szCs w:val="24"/>
        </w:rPr>
        <w:t xml:space="preserve"> </w:t>
      </w:r>
      <w:r w:rsidRPr="00563C4F">
        <w:rPr>
          <w:sz w:val="24"/>
          <w:szCs w:val="24"/>
        </w:rPr>
        <w:t>для лечения табачной зависимости [35-38].</w:t>
      </w:r>
    </w:p>
    <w:p w14:paraId="5D22476E" w14:textId="1915D6C1" w:rsidR="0036787A" w:rsidRPr="00563C4F" w:rsidRDefault="0036787A" w:rsidP="0036787A">
      <w:pPr>
        <w:tabs>
          <w:tab w:val="left" w:pos="1884"/>
        </w:tabs>
        <w:spacing w:after="0" w:line="360" w:lineRule="auto"/>
        <w:ind w:right="-142"/>
        <w:jc w:val="both"/>
        <w:rPr>
          <w:b/>
          <w:bCs/>
          <w:sz w:val="24"/>
          <w:szCs w:val="24"/>
        </w:rPr>
      </w:pPr>
      <w:r w:rsidRPr="00563C4F">
        <w:rPr>
          <w:b/>
          <w:bCs/>
          <w:sz w:val="24"/>
          <w:szCs w:val="24"/>
        </w:rPr>
        <w:t>Уровень убедительности рекомендаций В (уровень достоверности доказательств</w:t>
      </w:r>
      <w:r>
        <w:rPr>
          <w:b/>
          <w:bCs/>
          <w:sz w:val="24"/>
          <w:szCs w:val="24"/>
        </w:rPr>
        <w:t>-</w:t>
      </w:r>
      <w:r w:rsidRPr="00563C4F">
        <w:rPr>
          <w:b/>
          <w:bCs/>
          <w:sz w:val="24"/>
          <w:szCs w:val="24"/>
        </w:rPr>
        <w:t xml:space="preserve"> 2)</w:t>
      </w:r>
      <w:r w:rsidR="00C91D60">
        <w:rPr>
          <w:b/>
          <w:bCs/>
          <w:sz w:val="24"/>
          <w:szCs w:val="24"/>
        </w:rPr>
        <w:t>.</w:t>
      </w:r>
    </w:p>
    <w:p w14:paraId="3D060981" w14:textId="75DC763D" w:rsidR="004D4129" w:rsidRPr="00571E0C" w:rsidRDefault="0036787A" w:rsidP="0036787A">
      <w:pPr>
        <w:tabs>
          <w:tab w:val="left" w:pos="709"/>
        </w:tabs>
        <w:spacing w:after="0" w:line="360" w:lineRule="auto"/>
        <w:ind w:right="-142"/>
        <w:jc w:val="both"/>
        <w:rPr>
          <w:i/>
          <w:iCs/>
          <w:sz w:val="24"/>
          <w:szCs w:val="24"/>
        </w:rPr>
      </w:pPr>
      <w:r>
        <w:rPr>
          <w:bCs/>
          <w:i/>
          <w:sz w:val="24"/>
          <w:szCs w:val="20"/>
        </w:rPr>
        <w:tab/>
      </w:r>
      <w:r w:rsidRPr="00365865">
        <w:rPr>
          <w:bCs/>
          <w:i/>
          <w:sz w:val="24"/>
          <w:szCs w:val="20"/>
        </w:rPr>
        <w:t>Комментарии</w:t>
      </w:r>
      <w:r w:rsidRPr="00563C4F">
        <w:rPr>
          <w:sz w:val="24"/>
          <w:szCs w:val="24"/>
        </w:rPr>
        <w:t xml:space="preserve">: </w:t>
      </w:r>
      <w:r w:rsidRPr="00563C4F">
        <w:rPr>
          <w:i/>
          <w:iCs/>
          <w:sz w:val="24"/>
          <w:szCs w:val="24"/>
        </w:rPr>
        <w:t>Фармакотерапия эффективно поддерживает усилия по прекращению</w:t>
      </w:r>
      <w:r>
        <w:rPr>
          <w:i/>
          <w:iCs/>
          <w:sz w:val="24"/>
          <w:szCs w:val="24"/>
        </w:rPr>
        <w:t xml:space="preserve"> </w:t>
      </w:r>
      <w:r w:rsidRPr="00563C4F">
        <w:rPr>
          <w:i/>
          <w:iCs/>
          <w:sz w:val="24"/>
          <w:szCs w:val="24"/>
        </w:rPr>
        <w:t>курения. К препаратам первой линии для лечения табачной зависимости относится</w:t>
      </w:r>
      <w:r>
        <w:rPr>
          <w:i/>
          <w:iCs/>
          <w:sz w:val="24"/>
          <w:szCs w:val="24"/>
        </w:rPr>
        <w:t xml:space="preserve"> </w:t>
      </w:r>
      <w:proofErr w:type="spellStart"/>
      <w:r w:rsidRPr="00563C4F">
        <w:rPr>
          <w:i/>
          <w:iCs/>
          <w:sz w:val="24"/>
          <w:szCs w:val="24"/>
        </w:rPr>
        <w:t>варепиклин</w:t>
      </w:r>
      <w:proofErr w:type="spellEnd"/>
      <w:r w:rsidRPr="00563C4F">
        <w:rPr>
          <w:i/>
          <w:iCs/>
          <w:sz w:val="24"/>
          <w:szCs w:val="24"/>
        </w:rPr>
        <w:t xml:space="preserve">, препараты, применяемые при </w:t>
      </w:r>
      <w:r>
        <w:rPr>
          <w:i/>
          <w:iCs/>
          <w:sz w:val="24"/>
          <w:szCs w:val="24"/>
        </w:rPr>
        <w:t>никотиновой зависимости (N07ВА)</w:t>
      </w:r>
      <w:r w:rsidRPr="00563C4F">
        <w:rPr>
          <w:i/>
          <w:iCs/>
          <w:sz w:val="24"/>
          <w:szCs w:val="24"/>
        </w:rPr>
        <w:t>.</w:t>
      </w:r>
      <w:r w:rsidR="00C91D60">
        <w:rPr>
          <w:i/>
          <w:iCs/>
          <w:sz w:val="24"/>
          <w:szCs w:val="24"/>
        </w:rPr>
        <w:t xml:space="preserve"> </w:t>
      </w:r>
      <w:r w:rsidRPr="009945D0">
        <w:rPr>
          <w:i/>
          <w:iCs/>
          <w:sz w:val="24"/>
          <w:szCs w:val="24"/>
        </w:rPr>
        <w:t>Комбинация совета врача, группы поддержки, отработки навыков и</w:t>
      </w:r>
      <w:r>
        <w:rPr>
          <w:i/>
          <w:iCs/>
          <w:sz w:val="24"/>
          <w:szCs w:val="24"/>
        </w:rPr>
        <w:t xml:space="preserve"> </w:t>
      </w:r>
      <w:proofErr w:type="spellStart"/>
      <w:r w:rsidRPr="009945D0">
        <w:rPr>
          <w:i/>
          <w:iCs/>
          <w:sz w:val="24"/>
          <w:szCs w:val="24"/>
        </w:rPr>
        <w:t>никотинзаместительной</w:t>
      </w:r>
      <w:proofErr w:type="spellEnd"/>
      <w:r w:rsidRPr="009945D0">
        <w:rPr>
          <w:i/>
          <w:iCs/>
          <w:sz w:val="24"/>
          <w:szCs w:val="24"/>
        </w:rPr>
        <w:t xml:space="preserve"> терапии приводит через 1 год к отказу от курения в 35%</w:t>
      </w:r>
      <w:r>
        <w:rPr>
          <w:i/>
          <w:iCs/>
          <w:sz w:val="24"/>
          <w:szCs w:val="24"/>
        </w:rPr>
        <w:t xml:space="preserve"> </w:t>
      </w:r>
      <w:r w:rsidRPr="009945D0">
        <w:rPr>
          <w:i/>
          <w:iCs/>
          <w:sz w:val="24"/>
          <w:szCs w:val="24"/>
        </w:rPr>
        <w:t>случаев,</w:t>
      </w:r>
      <w:r>
        <w:rPr>
          <w:i/>
          <w:iCs/>
          <w:sz w:val="24"/>
          <w:szCs w:val="24"/>
        </w:rPr>
        <w:t xml:space="preserve"> </w:t>
      </w:r>
      <w:r w:rsidRPr="009945D0">
        <w:rPr>
          <w:i/>
          <w:iCs/>
          <w:sz w:val="24"/>
          <w:szCs w:val="24"/>
        </w:rPr>
        <w:t>при этом через 5 ле</w:t>
      </w:r>
      <w:r>
        <w:rPr>
          <w:i/>
          <w:iCs/>
          <w:sz w:val="24"/>
          <w:szCs w:val="24"/>
        </w:rPr>
        <w:t>т остаются некурящими 22% [39].</w:t>
      </w:r>
    </w:p>
    <w:p w14:paraId="2A43ABF6" w14:textId="3425C05F" w:rsidR="0086757C" w:rsidRPr="005D521A" w:rsidRDefault="00024279" w:rsidP="00AF1C94">
      <w:pPr>
        <w:pStyle w:val="2"/>
        <w:numPr>
          <w:ilvl w:val="0"/>
          <w:numId w:val="14"/>
        </w:numPr>
        <w:spacing w:line="360" w:lineRule="auto"/>
        <w:ind w:right="-142"/>
        <w:rPr>
          <w:rFonts w:cs="Times New Roman"/>
          <w:sz w:val="28"/>
          <w:szCs w:val="24"/>
        </w:rPr>
      </w:pPr>
      <w:bookmarkStart w:id="37" w:name="_Toc225074587"/>
      <w:r w:rsidRPr="005D521A">
        <w:rPr>
          <w:rFonts w:cs="Times New Roman"/>
          <w:sz w:val="28"/>
          <w:szCs w:val="24"/>
        </w:rPr>
        <w:t>Реабилитация</w:t>
      </w:r>
      <w:bookmarkEnd w:id="37"/>
    </w:p>
    <w:p w14:paraId="509F521E" w14:textId="24FD07A8" w:rsidR="0086757C" w:rsidRPr="0086757C" w:rsidRDefault="0086757C" w:rsidP="00BB7960">
      <w:pPr>
        <w:tabs>
          <w:tab w:val="left" w:pos="709"/>
        </w:tabs>
        <w:spacing w:after="0" w:line="360" w:lineRule="auto"/>
        <w:ind w:right="-142" w:firstLine="709"/>
        <w:jc w:val="both"/>
        <w:rPr>
          <w:sz w:val="24"/>
          <w:szCs w:val="20"/>
        </w:rPr>
      </w:pPr>
      <w:r w:rsidRPr="0086757C">
        <w:rPr>
          <w:sz w:val="24"/>
          <w:szCs w:val="20"/>
        </w:rPr>
        <w:t xml:space="preserve">• Курсы легочной реабилитации рекомендуются для пациентов с ХБ, </w:t>
      </w:r>
      <w:r w:rsidR="005A48D9" w:rsidRPr="0086757C">
        <w:rPr>
          <w:sz w:val="24"/>
          <w:szCs w:val="20"/>
        </w:rPr>
        <w:t>физически</w:t>
      </w:r>
      <w:r w:rsidR="005A48D9">
        <w:rPr>
          <w:sz w:val="24"/>
          <w:szCs w:val="20"/>
        </w:rPr>
        <w:t xml:space="preserve"> неактивных</w:t>
      </w:r>
      <w:r w:rsidRPr="0086757C">
        <w:rPr>
          <w:sz w:val="24"/>
          <w:szCs w:val="20"/>
        </w:rPr>
        <w:t xml:space="preserve"> с частыми обострен</w:t>
      </w:r>
      <w:r w:rsidR="00024279">
        <w:rPr>
          <w:sz w:val="24"/>
          <w:szCs w:val="20"/>
        </w:rPr>
        <w:t>иями для улучшения состояния [68</w:t>
      </w:r>
      <w:r w:rsidRPr="0086757C">
        <w:rPr>
          <w:sz w:val="24"/>
          <w:szCs w:val="20"/>
        </w:rPr>
        <w:t>, 69].</w:t>
      </w:r>
    </w:p>
    <w:p w14:paraId="0B1E25F7" w14:textId="25B0F0FB" w:rsidR="0086757C" w:rsidRPr="0086757C" w:rsidRDefault="0086757C" w:rsidP="00AF1C94">
      <w:pPr>
        <w:tabs>
          <w:tab w:val="left" w:pos="1884"/>
        </w:tabs>
        <w:spacing w:after="0" w:line="360" w:lineRule="auto"/>
        <w:ind w:right="-142"/>
        <w:rPr>
          <w:b/>
          <w:bCs/>
          <w:sz w:val="24"/>
          <w:szCs w:val="20"/>
        </w:rPr>
      </w:pPr>
      <w:r w:rsidRPr="0086757C">
        <w:rPr>
          <w:b/>
          <w:bCs/>
          <w:sz w:val="24"/>
          <w:szCs w:val="20"/>
        </w:rPr>
        <w:t>Уровень убедительности рекомендаций С</w:t>
      </w:r>
      <w:r>
        <w:rPr>
          <w:b/>
          <w:bCs/>
          <w:sz w:val="24"/>
          <w:szCs w:val="20"/>
        </w:rPr>
        <w:t xml:space="preserve"> </w:t>
      </w:r>
      <w:r w:rsidRPr="0086757C">
        <w:rPr>
          <w:b/>
          <w:bCs/>
          <w:sz w:val="24"/>
          <w:szCs w:val="20"/>
        </w:rPr>
        <w:t xml:space="preserve">(уровень достоверности доказательств </w:t>
      </w:r>
      <w:r>
        <w:rPr>
          <w:b/>
          <w:bCs/>
          <w:sz w:val="24"/>
          <w:szCs w:val="20"/>
        </w:rPr>
        <w:t>-</w:t>
      </w:r>
      <w:r w:rsidRPr="0086757C">
        <w:rPr>
          <w:b/>
          <w:bCs/>
          <w:sz w:val="24"/>
          <w:szCs w:val="20"/>
        </w:rPr>
        <w:t>5)</w:t>
      </w:r>
      <w:r w:rsidR="00C91D60">
        <w:rPr>
          <w:b/>
          <w:bCs/>
          <w:sz w:val="24"/>
          <w:szCs w:val="20"/>
        </w:rPr>
        <w:t>.</w:t>
      </w:r>
    </w:p>
    <w:p w14:paraId="1EA318C6" w14:textId="06005ACE" w:rsidR="0086757C" w:rsidRPr="0086757C" w:rsidRDefault="0068624F" w:rsidP="00AF1C94">
      <w:pPr>
        <w:tabs>
          <w:tab w:val="left" w:pos="1884"/>
        </w:tabs>
        <w:spacing w:after="0" w:line="360" w:lineRule="auto"/>
        <w:ind w:right="-142"/>
        <w:rPr>
          <w:i/>
          <w:iCs/>
          <w:sz w:val="24"/>
          <w:szCs w:val="20"/>
        </w:rPr>
      </w:pPr>
      <w:r w:rsidRPr="00365865">
        <w:rPr>
          <w:bCs/>
          <w:i/>
          <w:sz w:val="24"/>
          <w:szCs w:val="20"/>
        </w:rPr>
        <w:lastRenderedPageBreak/>
        <w:t>Комментарии</w:t>
      </w:r>
      <w:r w:rsidR="0086757C" w:rsidRPr="0086757C">
        <w:rPr>
          <w:sz w:val="24"/>
          <w:szCs w:val="20"/>
        </w:rPr>
        <w:t xml:space="preserve">: </w:t>
      </w:r>
      <w:r w:rsidR="0086757C" w:rsidRPr="0086757C">
        <w:rPr>
          <w:i/>
          <w:iCs/>
          <w:sz w:val="24"/>
          <w:szCs w:val="20"/>
        </w:rPr>
        <w:t>Эффекты лего</w:t>
      </w:r>
      <w:r w:rsidR="00024279">
        <w:rPr>
          <w:i/>
          <w:iCs/>
          <w:sz w:val="24"/>
          <w:szCs w:val="20"/>
        </w:rPr>
        <w:t>чной реабилитации включают [68</w:t>
      </w:r>
      <w:r w:rsidR="0086757C" w:rsidRPr="0086757C">
        <w:rPr>
          <w:i/>
          <w:iCs/>
          <w:sz w:val="24"/>
          <w:szCs w:val="20"/>
        </w:rPr>
        <w:t>, 69]:</w:t>
      </w:r>
    </w:p>
    <w:p w14:paraId="71FA2590" w14:textId="77777777" w:rsidR="0086757C" w:rsidRPr="0086757C" w:rsidRDefault="0086757C" w:rsidP="00AF1C94">
      <w:pPr>
        <w:tabs>
          <w:tab w:val="left" w:pos="1884"/>
        </w:tabs>
        <w:spacing w:after="0" w:line="360" w:lineRule="auto"/>
        <w:ind w:right="-142"/>
        <w:rPr>
          <w:sz w:val="24"/>
          <w:szCs w:val="20"/>
        </w:rPr>
      </w:pPr>
      <w:r w:rsidRPr="0086757C">
        <w:rPr>
          <w:sz w:val="24"/>
          <w:szCs w:val="20"/>
        </w:rPr>
        <w:t>— Улучшение переносимости физической нагрузки;</w:t>
      </w:r>
    </w:p>
    <w:p w14:paraId="24800A03" w14:textId="77777777" w:rsidR="0086757C" w:rsidRPr="0086757C" w:rsidRDefault="0086757C" w:rsidP="00AF1C94">
      <w:pPr>
        <w:tabs>
          <w:tab w:val="left" w:pos="1884"/>
        </w:tabs>
        <w:spacing w:after="0" w:line="360" w:lineRule="auto"/>
        <w:ind w:right="-142"/>
        <w:rPr>
          <w:sz w:val="24"/>
          <w:szCs w:val="20"/>
        </w:rPr>
      </w:pPr>
      <w:r w:rsidRPr="0086757C">
        <w:rPr>
          <w:sz w:val="24"/>
          <w:szCs w:val="20"/>
        </w:rPr>
        <w:t>— Уменьшение ощущения одышки;</w:t>
      </w:r>
    </w:p>
    <w:p w14:paraId="5F0CE2F0" w14:textId="77777777" w:rsidR="0086757C" w:rsidRPr="0086757C" w:rsidRDefault="0086757C" w:rsidP="00AF1C94">
      <w:pPr>
        <w:tabs>
          <w:tab w:val="left" w:pos="1884"/>
        </w:tabs>
        <w:spacing w:after="0" w:line="360" w:lineRule="auto"/>
        <w:ind w:right="-142"/>
        <w:rPr>
          <w:sz w:val="24"/>
          <w:szCs w:val="20"/>
        </w:rPr>
      </w:pPr>
      <w:r w:rsidRPr="0086757C">
        <w:rPr>
          <w:sz w:val="24"/>
          <w:szCs w:val="20"/>
        </w:rPr>
        <w:t>— Улучшение качества жизни, связанного со здоровьем;</w:t>
      </w:r>
    </w:p>
    <w:p w14:paraId="0C6B06D4" w14:textId="77777777" w:rsidR="0086757C" w:rsidRPr="0086757C" w:rsidRDefault="0086757C" w:rsidP="00AF1C94">
      <w:pPr>
        <w:tabs>
          <w:tab w:val="left" w:pos="1884"/>
        </w:tabs>
        <w:spacing w:after="0" w:line="360" w:lineRule="auto"/>
        <w:ind w:right="-142"/>
        <w:rPr>
          <w:sz w:val="24"/>
          <w:szCs w:val="20"/>
        </w:rPr>
      </w:pPr>
      <w:r w:rsidRPr="0086757C">
        <w:rPr>
          <w:sz w:val="24"/>
          <w:szCs w:val="20"/>
        </w:rPr>
        <w:t>— Уменьшение количества и длительности госпитализаций;</w:t>
      </w:r>
    </w:p>
    <w:p w14:paraId="00F1AD3D" w14:textId="77777777" w:rsidR="0086757C" w:rsidRPr="0086757C" w:rsidRDefault="0086757C" w:rsidP="00AF1C94">
      <w:pPr>
        <w:tabs>
          <w:tab w:val="left" w:pos="1884"/>
        </w:tabs>
        <w:spacing w:after="0" w:line="360" w:lineRule="auto"/>
        <w:ind w:right="-142"/>
        <w:rPr>
          <w:sz w:val="24"/>
          <w:szCs w:val="20"/>
        </w:rPr>
      </w:pPr>
      <w:r w:rsidRPr="0086757C">
        <w:rPr>
          <w:sz w:val="24"/>
          <w:szCs w:val="20"/>
        </w:rPr>
        <w:t>— Уменьшение уровня тревоги и депрессии, связанных с ХБ;</w:t>
      </w:r>
    </w:p>
    <w:p w14:paraId="528FB5CE" w14:textId="77777777" w:rsidR="0086757C" w:rsidRPr="0086757C" w:rsidRDefault="0086757C" w:rsidP="00AF1C94">
      <w:pPr>
        <w:tabs>
          <w:tab w:val="left" w:pos="1884"/>
        </w:tabs>
        <w:spacing w:after="0" w:line="360" w:lineRule="auto"/>
        <w:ind w:right="-142"/>
        <w:jc w:val="both"/>
        <w:rPr>
          <w:sz w:val="24"/>
          <w:szCs w:val="20"/>
        </w:rPr>
      </w:pPr>
      <w:r w:rsidRPr="0086757C">
        <w:rPr>
          <w:sz w:val="24"/>
          <w:szCs w:val="20"/>
        </w:rPr>
        <w:t>— Улучшение результатов госпитализации по поводу обострений ХБ.</w:t>
      </w:r>
    </w:p>
    <w:p w14:paraId="549D7110" w14:textId="35D24112" w:rsidR="0086757C" w:rsidRPr="0086757C" w:rsidRDefault="0086757C" w:rsidP="00BB7960">
      <w:pPr>
        <w:tabs>
          <w:tab w:val="left" w:pos="709"/>
        </w:tabs>
        <w:spacing w:after="0" w:line="360" w:lineRule="auto"/>
        <w:ind w:right="-142"/>
        <w:jc w:val="both"/>
        <w:rPr>
          <w:sz w:val="24"/>
          <w:szCs w:val="20"/>
        </w:rPr>
      </w:pPr>
      <w:r w:rsidRPr="0086757C">
        <w:rPr>
          <w:sz w:val="24"/>
          <w:szCs w:val="20"/>
        </w:rPr>
        <w:t xml:space="preserve">• </w:t>
      </w:r>
      <w:r w:rsidR="00BB7960">
        <w:rPr>
          <w:sz w:val="24"/>
          <w:szCs w:val="20"/>
        </w:rPr>
        <w:tab/>
      </w:r>
      <w:r w:rsidRPr="0086757C">
        <w:rPr>
          <w:sz w:val="24"/>
          <w:szCs w:val="20"/>
        </w:rPr>
        <w:t>Всем пациентам с ХБ рекомендуется включать в программу реабилитации</w:t>
      </w:r>
      <w:r w:rsidR="005A48D9">
        <w:rPr>
          <w:sz w:val="24"/>
          <w:szCs w:val="20"/>
        </w:rPr>
        <w:t xml:space="preserve"> </w:t>
      </w:r>
      <w:r w:rsidRPr="0086757C">
        <w:rPr>
          <w:sz w:val="24"/>
          <w:szCs w:val="20"/>
        </w:rPr>
        <w:t xml:space="preserve">психологическую поддержку и борьбу с депрессией, обучение, </w:t>
      </w:r>
      <w:proofErr w:type="spellStart"/>
      <w:r w:rsidRPr="0086757C">
        <w:rPr>
          <w:sz w:val="24"/>
          <w:szCs w:val="20"/>
        </w:rPr>
        <w:t>нутритивную</w:t>
      </w:r>
      <w:proofErr w:type="spellEnd"/>
      <w:r w:rsidRPr="0086757C">
        <w:rPr>
          <w:sz w:val="24"/>
          <w:szCs w:val="20"/>
        </w:rPr>
        <w:t xml:space="preserve"> поддержку и</w:t>
      </w:r>
      <w:r w:rsidR="005A48D9">
        <w:rPr>
          <w:sz w:val="24"/>
          <w:szCs w:val="20"/>
        </w:rPr>
        <w:t xml:space="preserve"> </w:t>
      </w:r>
      <w:r w:rsidRPr="0086757C">
        <w:rPr>
          <w:sz w:val="24"/>
          <w:szCs w:val="20"/>
        </w:rPr>
        <w:t>физическую тренировку для всестор</w:t>
      </w:r>
      <w:r w:rsidR="00024279">
        <w:rPr>
          <w:sz w:val="24"/>
          <w:szCs w:val="20"/>
        </w:rPr>
        <w:t>оннего улучшения их состояния [68</w:t>
      </w:r>
      <w:r w:rsidRPr="0086757C">
        <w:rPr>
          <w:sz w:val="24"/>
          <w:szCs w:val="20"/>
        </w:rPr>
        <w:t>].</w:t>
      </w:r>
    </w:p>
    <w:p w14:paraId="59C462A4" w14:textId="1019998A" w:rsidR="0086757C" w:rsidRPr="0086757C" w:rsidRDefault="0086757C" w:rsidP="00AF1C94">
      <w:pPr>
        <w:tabs>
          <w:tab w:val="left" w:pos="1884"/>
        </w:tabs>
        <w:spacing w:after="0" w:line="360" w:lineRule="auto"/>
        <w:ind w:right="-142"/>
        <w:jc w:val="both"/>
        <w:rPr>
          <w:b/>
          <w:bCs/>
          <w:sz w:val="24"/>
          <w:szCs w:val="20"/>
        </w:rPr>
      </w:pPr>
      <w:r w:rsidRPr="0086757C">
        <w:rPr>
          <w:b/>
          <w:bCs/>
          <w:sz w:val="24"/>
          <w:szCs w:val="20"/>
        </w:rPr>
        <w:t xml:space="preserve">Уровень убедительности рекомендаций С (уровень достоверности доказательств </w:t>
      </w:r>
      <w:r>
        <w:rPr>
          <w:b/>
          <w:bCs/>
          <w:sz w:val="24"/>
          <w:szCs w:val="20"/>
        </w:rPr>
        <w:t xml:space="preserve">- </w:t>
      </w:r>
      <w:r w:rsidRPr="0086757C">
        <w:rPr>
          <w:b/>
          <w:bCs/>
          <w:sz w:val="24"/>
          <w:szCs w:val="20"/>
        </w:rPr>
        <w:t>5)</w:t>
      </w:r>
      <w:r w:rsidR="00C91D60">
        <w:rPr>
          <w:b/>
          <w:bCs/>
          <w:sz w:val="24"/>
          <w:szCs w:val="20"/>
        </w:rPr>
        <w:t>.</w:t>
      </w:r>
    </w:p>
    <w:p w14:paraId="2E59713D" w14:textId="299BF5A4" w:rsidR="0086757C" w:rsidRPr="0086757C" w:rsidRDefault="00BB7960" w:rsidP="00BB7960">
      <w:pPr>
        <w:tabs>
          <w:tab w:val="left" w:pos="709"/>
        </w:tabs>
        <w:spacing w:after="0" w:line="360" w:lineRule="auto"/>
        <w:ind w:right="-142"/>
        <w:jc w:val="both"/>
        <w:rPr>
          <w:i/>
          <w:iCs/>
          <w:sz w:val="24"/>
          <w:szCs w:val="20"/>
        </w:rPr>
      </w:pPr>
      <w:r>
        <w:rPr>
          <w:i/>
          <w:iCs/>
          <w:sz w:val="24"/>
          <w:szCs w:val="20"/>
        </w:rPr>
        <w:tab/>
      </w:r>
      <w:r w:rsidR="0086757C" w:rsidRPr="0086757C">
        <w:rPr>
          <w:i/>
          <w:iCs/>
          <w:sz w:val="24"/>
          <w:szCs w:val="20"/>
        </w:rPr>
        <w:t>Физические тренировки</w:t>
      </w:r>
    </w:p>
    <w:p w14:paraId="6E00B7BA" w14:textId="546A45AD" w:rsidR="0086757C" w:rsidRPr="0086757C" w:rsidRDefault="0086757C" w:rsidP="00BB7960">
      <w:pPr>
        <w:tabs>
          <w:tab w:val="left" w:pos="709"/>
        </w:tabs>
        <w:spacing w:after="0" w:line="360" w:lineRule="auto"/>
        <w:ind w:right="-142"/>
        <w:jc w:val="both"/>
        <w:rPr>
          <w:sz w:val="24"/>
          <w:szCs w:val="20"/>
        </w:rPr>
      </w:pPr>
      <w:r w:rsidRPr="0086757C">
        <w:rPr>
          <w:sz w:val="24"/>
          <w:szCs w:val="20"/>
        </w:rPr>
        <w:t xml:space="preserve">• </w:t>
      </w:r>
      <w:r w:rsidR="00BB7960">
        <w:rPr>
          <w:sz w:val="24"/>
          <w:szCs w:val="20"/>
        </w:rPr>
        <w:tab/>
      </w:r>
      <w:r w:rsidRPr="0086757C">
        <w:rPr>
          <w:sz w:val="24"/>
          <w:szCs w:val="20"/>
        </w:rPr>
        <w:t>Для проведения легочной реабилитации у пациентов с ХБ рекомендуется включать</w:t>
      </w:r>
      <w:r w:rsidR="005A48D9">
        <w:rPr>
          <w:sz w:val="24"/>
          <w:szCs w:val="20"/>
        </w:rPr>
        <w:t xml:space="preserve"> </w:t>
      </w:r>
      <w:r w:rsidRPr="0086757C">
        <w:rPr>
          <w:sz w:val="24"/>
          <w:szCs w:val="20"/>
        </w:rPr>
        <w:t>в про</w:t>
      </w:r>
      <w:r w:rsidR="00024279">
        <w:rPr>
          <w:sz w:val="24"/>
          <w:szCs w:val="20"/>
        </w:rPr>
        <w:t>грамму физические тренировки [68</w:t>
      </w:r>
      <w:r w:rsidRPr="0086757C">
        <w:rPr>
          <w:sz w:val="24"/>
          <w:szCs w:val="20"/>
        </w:rPr>
        <w:t>].</w:t>
      </w:r>
    </w:p>
    <w:p w14:paraId="4B7B85A1" w14:textId="4123FA21" w:rsidR="00473D64" w:rsidRPr="00473D64" w:rsidRDefault="0086757C" w:rsidP="00BB7960">
      <w:pPr>
        <w:tabs>
          <w:tab w:val="left" w:pos="709"/>
        </w:tabs>
        <w:spacing w:after="0" w:line="360" w:lineRule="auto"/>
        <w:ind w:right="-142"/>
        <w:jc w:val="both"/>
        <w:rPr>
          <w:i/>
          <w:iCs/>
          <w:sz w:val="24"/>
          <w:szCs w:val="20"/>
        </w:rPr>
      </w:pPr>
      <w:r w:rsidRPr="0086757C">
        <w:rPr>
          <w:b/>
          <w:bCs/>
          <w:sz w:val="24"/>
          <w:szCs w:val="20"/>
        </w:rPr>
        <w:t>Уровень убедительности рекомендаций С (уровень достоверности доказательств</w:t>
      </w:r>
      <w:r w:rsidR="004D4129">
        <w:rPr>
          <w:b/>
          <w:bCs/>
          <w:sz w:val="24"/>
          <w:szCs w:val="20"/>
        </w:rPr>
        <w:t xml:space="preserve"> -</w:t>
      </w:r>
      <w:r w:rsidRPr="0086757C">
        <w:rPr>
          <w:b/>
          <w:bCs/>
          <w:sz w:val="24"/>
          <w:szCs w:val="20"/>
        </w:rPr>
        <w:t xml:space="preserve"> 5)</w:t>
      </w:r>
      <w:r w:rsidR="00C91D60">
        <w:rPr>
          <w:b/>
          <w:bCs/>
          <w:sz w:val="24"/>
          <w:szCs w:val="20"/>
        </w:rPr>
        <w:t>.</w:t>
      </w:r>
      <w:r w:rsidRPr="0086757C">
        <w:rPr>
          <w:b/>
          <w:bCs/>
          <w:sz w:val="24"/>
          <w:szCs w:val="20"/>
        </w:rPr>
        <w:cr/>
      </w:r>
      <w:r w:rsidR="0068624F" w:rsidRPr="0068624F">
        <w:rPr>
          <w:bCs/>
          <w:i/>
          <w:sz w:val="24"/>
          <w:szCs w:val="20"/>
        </w:rPr>
        <w:t xml:space="preserve"> </w:t>
      </w:r>
      <w:r w:rsidR="005A48D9">
        <w:rPr>
          <w:bCs/>
          <w:i/>
          <w:sz w:val="24"/>
          <w:szCs w:val="20"/>
        </w:rPr>
        <w:tab/>
      </w:r>
      <w:r w:rsidR="0068624F" w:rsidRPr="00365865">
        <w:rPr>
          <w:bCs/>
          <w:i/>
          <w:sz w:val="24"/>
          <w:szCs w:val="20"/>
        </w:rPr>
        <w:t>Комментарии</w:t>
      </w:r>
      <w:r w:rsidR="00473D64" w:rsidRPr="00473D64">
        <w:rPr>
          <w:b/>
          <w:bCs/>
          <w:sz w:val="24"/>
          <w:szCs w:val="20"/>
        </w:rPr>
        <w:t xml:space="preserve">: </w:t>
      </w:r>
      <w:r w:rsidR="00473D64" w:rsidRPr="00473D64">
        <w:rPr>
          <w:i/>
          <w:iCs/>
          <w:sz w:val="24"/>
          <w:szCs w:val="20"/>
        </w:rPr>
        <w:t>Разработка тренировочных программ требует индивидуального подхода и</w:t>
      </w:r>
      <w:r w:rsidR="00473D64">
        <w:rPr>
          <w:i/>
          <w:iCs/>
          <w:sz w:val="24"/>
          <w:szCs w:val="20"/>
        </w:rPr>
        <w:t xml:space="preserve"> </w:t>
      </w:r>
      <w:r w:rsidR="00473D64" w:rsidRPr="00473D64">
        <w:rPr>
          <w:i/>
          <w:iCs/>
          <w:sz w:val="24"/>
          <w:szCs w:val="20"/>
        </w:rPr>
        <w:t>зависит от исходного состояния пациента и сопутствующих заболеваний, а также</w:t>
      </w:r>
      <w:r w:rsidR="00473D64">
        <w:rPr>
          <w:i/>
          <w:iCs/>
          <w:sz w:val="24"/>
          <w:szCs w:val="20"/>
        </w:rPr>
        <w:t xml:space="preserve"> </w:t>
      </w:r>
      <w:r w:rsidR="00473D64" w:rsidRPr="00473D64">
        <w:rPr>
          <w:i/>
          <w:iCs/>
          <w:sz w:val="24"/>
          <w:szCs w:val="20"/>
        </w:rPr>
        <w:t>мотивации пациента.</w:t>
      </w:r>
      <w:r w:rsidR="00473D64">
        <w:rPr>
          <w:i/>
          <w:iCs/>
          <w:sz w:val="24"/>
          <w:szCs w:val="20"/>
        </w:rPr>
        <w:t xml:space="preserve"> </w:t>
      </w:r>
      <w:r w:rsidR="00473D64" w:rsidRPr="00473D64">
        <w:rPr>
          <w:i/>
          <w:iCs/>
          <w:sz w:val="24"/>
          <w:szCs w:val="20"/>
        </w:rPr>
        <w:t>В качестве физической тренировки можно использовать занятия на беговой дорожке или</w:t>
      </w:r>
      <w:r w:rsidR="00473D64">
        <w:rPr>
          <w:i/>
          <w:iCs/>
          <w:sz w:val="24"/>
          <w:szCs w:val="20"/>
        </w:rPr>
        <w:t xml:space="preserve"> </w:t>
      </w:r>
      <w:r w:rsidR="00473D64" w:rsidRPr="00473D64">
        <w:rPr>
          <w:i/>
          <w:iCs/>
          <w:sz w:val="24"/>
          <w:szCs w:val="20"/>
        </w:rPr>
        <w:t>велоэргометре от 10 до 45 минут на одно занятие с интенсивностью от 50% пикового</w:t>
      </w:r>
      <w:r w:rsidR="00473D64">
        <w:rPr>
          <w:i/>
          <w:iCs/>
          <w:sz w:val="24"/>
          <w:szCs w:val="20"/>
        </w:rPr>
        <w:t xml:space="preserve"> </w:t>
      </w:r>
      <w:r w:rsidR="00473D64" w:rsidRPr="00473D64">
        <w:rPr>
          <w:i/>
          <w:iCs/>
          <w:sz w:val="24"/>
          <w:szCs w:val="20"/>
        </w:rPr>
        <w:t xml:space="preserve">потребления кислорода до максимального уровня </w:t>
      </w:r>
      <w:r w:rsidR="00024279">
        <w:rPr>
          <w:i/>
          <w:iCs/>
          <w:sz w:val="24"/>
          <w:szCs w:val="20"/>
        </w:rPr>
        <w:t>переносимости [68</w:t>
      </w:r>
      <w:r w:rsidR="00473D64" w:rsidRPr="00473D64">
        <w:rPr>
          <w:i/>
          <w:iCs/>
          <w:sz w:val="24"/>
          <w:szCs w:val="20"/>
        </w:rPr>
        <w:t>]. В</w:t>
      </w:r>
      <w:r w:rsidR="00473D64">
        <w:rPr>
          <w:i/>
          <w:iCs/>
          <w:sz w:val="24"/>
          <w:szCs w:val="20"/>
        </w:rPr>
        <w:t xml:space="preserve"> </w:t>
      </w:r>
      <w:r w:rsidR="00473D64" w:rsidRPr="00473D64">
        <w:rPr>
          <w:i/>
          <w:iCs/>
          <w:sz w:val="24"/>
          <w:szCs w:val="20"/>
        </w:rPr>
        <w:t>общетерапевтической практике при отсутствии ресурсов для полноценной реабилитации</w:t>
      </w:r>
      <w:r w:rsidR="00473D64">
        <w:rPr>
          <w:i/>
          <w:iCs/>
          <w:sz w:val="24"/>
          <w:szCs w:val="20"/>
        </w:rPr>
        <w:t xml:space="preserve"> </w:t>
      </w:r>
      <w:r w:rsidR="00473D64" w:rsidRPr="00473D64">
        <w:rPr>
          <w:i/>
          <w:iCs/>
          <w:sz w:val="24"/>
          <w:szCs w:val="20"/>
        </w:rPr>
        <w:t>следует рекомендовать ежедневные прогулки (например, от 30 минут до 60 и более м</w:t>
      </w:r>
      <w:r w:rsidR="00473D64">
        <w:rPr>
          <w:i/>
          <w:iCs/>
          <w:sz w:val="24"/>
          <w:szCs w:val="20"/>
        </w:rPr>
        <w:t>и</w:t>
      </w:r>
      <w:r w:rsidR="00473D64" w:rsidRPr="00473D64">
        <w:rPr>
          <w:i/>
          <w:iCs/>
          <w:sz w:val="24"/>
          <w:szCs w:val="20"/>
        </w:rPr>
        <w:t>нут -</w:t>
      </w:r>
      <w:r w:rsidR="00473D64">
        <w:rPr>
          <w:i/>
          <w:iCs/>
          <w:sz w:val="24"/>
          <w:szCs w:val="20"/>
        </w:rPr>
        <w:t xml:space="preserve"> </w:t>
      </w:r>
      <w:r w:rsidR="00473D64" w:rsidRPr="00473D64">
        <w:rPr>
          <w:i/>
          <w:iCs/>
          <w:sz w:val="24"/>
          <w:szCs w:val="20"/>
        </w:rPr>
        <w:t>в зависимости от физического статуса и тяжести сопутствующих заболеваний), а также</w:t>
      </w:r>
      <w:r w:rsidR="00473D64">
        <w:rPr>
          <w:i/>
          <w:iCs/>
          <w:sz w:val="24"/>
          <w:szCs w:val="20"/>
        </w:rPr>
        <w:t xml:space="preserve"> </w:t>
      </w:r>
      <w:r w:rsidR="00473D64" w:rsidRPr="00473D64">
        <w:rPr>
          <w:i/>
          <w:iCs/>
          <w:sz w:val="24"/>
          <w:szCs w:val="20"/>
        </w:rPr>
        <w:t>тренировки с помощью скандинавской ходьбы. В ряде программ имеются тренировки</w:t>
      </w:r>
      <w:r w:rsidR="00473D64">
        <w:rPr>
          <w:i/>
          <w:iCs/>
          <w:sz w:val="24"/>
          <w:szCs w:val="20"/>
        </w:rPr>
        <w:t xml:space="preserve"> </w:t>
      </w:r>
      <w:r w:rsidR="00473D64" w:rsidRPr="00473D64">
        <w:rPr>
          <w:i/>
          <w:iCs/>
          <w:sz w:val="24"/>
          <w:szCs w:val="20"/>
        </w:rPr>
        <w:t xml:space="preserve">верхней группы мышц, что улучшает их функцию и </w:t>
      </w:r>
      <w:r w:rsidR="000D4D9E">
        <w:rPr>
          <w:i/>
          <w:iCs/>
          <w:sz w:val="24"/>
          <w:szCs w:val="20"/>
        </w:rPr>
        <w:t>силу</w:t>
      </w:r>
      <w:r w:rsidR="00473D64" w:rsidRPr="00473D64">
        <w:rPr>
          <w:i/>
          <w:iCs/>
          <w:sz w:val="24"/>
          <w:szCs w:val="20"/>
        </w:rPr>
        <w:t>.</w:t>
      </w:r>
      <w:r w:rsidR="00473D64">
        <w:rPr>
          <w:i/>
          <w:iCs/>
          <w:sz w:val="24"/>
          <w:szCs w:val="20"/>
        </w:rPr>
        <w:t xml:space="preserve"> </w:t>
      </w:r>
      <w:r w:rsidR="00473D64" w:rsidRPr="00473D64">
        <w:rPr>
          <w:i/>
          <w:iCs/>
          <w:sz w:val="24"/>
          <w:szCs w:val="20"/>
        </w:rPr>
        <w:t>Эффект от физической тренировки имеет п</w:t>
      </w:r>
      <w:r w:rsidR="000D4D9E">
        <w:rPr>
          <w:i/>
          <w:iCs/>
          <w:sz w:val="24"/>
          <w:szCs w:val="20"/>
        </w:rPr>
        <w:t xml:space="preserve">родленное действие </w:t>
      </w:r>
      <w:r w:rsidR="000D4D9E" w:rsidRPr="00473D64">
        <w:rPr>
          <w:i/>
          <w:iCs/>
          <w:sz w:val="24"/>
          <w:szCs w:val="20"/>
        </w:rPr>
        <w:t>[70].</w:t>
      </w:r>
    </w:p>
    <w:p w14:paraId="4676DB13" w14:textId="297C375D" w:rsidR="00473D64" w:rsidRPr="00473D64" w:rsidRDefault="00473D64" w:rsidP="00BB7960">
      <w:pPr>
        <w:tabs>
          <w:tab w:val="left" w:pos="709"/>
        </w:tabs>
        <w:spacing w:after="0" w:line="360" w:lineRule="auto"/>
        <w:ind w:right="-142"/>
        <w:jc w:val="both"/>
        <w:rPr>
          <w:sz w:val="24"/>
          <w:szCs w:val="20"/>
        </w:rPr>
      </w:pPr>
      <w:r w:rsidRPr="00473D64">
        <w:rPr>
          <w:sz w:val="24"/>
          <w:szCs w:val="20"/>
        </w:rPr>
        <w:t xml:space="preserve">• </w:t>
      </w:r>
      <w:r w:rsidR="00BB7960">
        <w:rPr>
          <w:sz w:val="24"/>
          <w:szCs w:val="20"/>
        </w:rPr>
        <w:tab/>
      </w:r>
      <w:r w:rsidRPr="00473D64">
        <w:rPr>
          <w:sz w:val="24"/>
          <w:szCs w:val="20"/>
        </w:rPr>
        <w:t>Для проведения легочной реабилитации рекомендуется включать в программу</w:t>
      </w:r>
      <w:r w:rsidR="006820F0">
        <w:rPr>
          <w:sz w:val="24"/>
          <w:szCs w:val="20"/>
        </w:rPr>
        <w:t xml:space="preserve"> </w:t>
      </w:r>
      <w:r w:rsidRPr="00473D64">
        <w:rPr>
          <w:sz w:val="24"/>
          <w:szCs w:val="20"/>
        </w:rPr>
        <w:t>тренировку дыхательной мускулатуры с помощью различных видов устройств</w:t>
      </w:r>
      <w:r w:rsidR="006820F0">
        <w:rPr>
          <w:sz w:val="24"/>
          <w:szCs w:val="20"/>
        </w:rPr>
        <w:t xml:space="preserve"> </w:t>
      </w:r>
      <w:r w:rsidRPr="00473D64">
        <w:rPr>
          <w:sz w:val="24"/>
          <w:szCs w:val="20"/>
        </w:rPr>
        <w:t>(дыхательных тренажеров) у пациентов с ХБ [70].</w:t>
      </w:r>
    </w:p>
    <w:p w14:paraId="58BF4A82" w14:textId="1C3FAA45" w:rsidR="00473D64" w:rsidRPr="00473D64" w:rsidRDefault="00473D64" w:rsidP="00AF1C94">
      <w:pPr>
        <w:tabs>
          <w:tab w:val="left" w:pos="1884"/>
        </w:tabs>
        <w:spacing w:after="0" w:line="360" w:lineRule="auto"/>
        <w:ind w:right="-142"/>
        <w:jc w:val="both"/>
        <w:rPr>
          <w:b/>
          <w:bCs/>
          <w:sz w:val="24"/>
          <w:szCs w:val="20"/>
        </w:rPr>
      </w:pPr>
      <w:r w:rsidRPr="00473D64">
        <w:rPr>
          <w:b/>
          <w:bCs/>
          <w:sz w:val="24"/>
          <w:szCs w:val="20"/>
        </w:rPr>
        <w:t>Уровень убедительности рекомендаций С (уровень достоверности доказательств</w:t>
      </w:r>
      <w:r>
        <w:rPr>
          <w:b/>
          <w:bCs/>
          <w:sz w:val="24"/>
          <w:szCs w:val="20"/>
        </w:rPr>
        <w:t>-</w:t>
      </w:r>
      <w:r w:rsidRPr="00473D64">
        <w:rPr>
          <w:b/>
          <w:bCs/>
          <w:sz w:val="24"/>
          <w:szCs w:val="20"/>
        </w:rPr>
        <w:t xml:space="preserve"> 3)</w:t>
      </w:r>
      <w:r w:rsidR="00C91D60">
        <w:rPr>
          <w:b/>
          <w:bCs/>
          <w:sz w:val="24"/>
          <w:szCs w:val="20"/>
        </w:rPr>
        <w:t>.</w:t>
      </w:r>
    </w:p>
    <w:p w14:paraId="6078D642" w14:textId="1D64A814" w:rsidR="00473D64" w:rsidRPr="00473D64" w:rsidRDefault="00BB7960" w:rsidP="00BB7960">
      <w:pPr>
        <w:tabs>
          <w:tab w:val="left" w:pos="709"/>
        </w:tabs>
        <w:spacing w:after="0" w:line="360" w:lineRule="auto"/>
        <w:ind w:right="-142"/>
        <w:jc w:val="both"/>
        <w:rPr>
          <w:i/>
          <w:iCs/>
          <w:sz w:val="24"/>
          <w:szCs w:val="20"/>
        </w:rPr>
      </w:pPr>
      <w:r>
        <w:rPr>
          <w:bCs/>
          <w:i/>
          <w:sz w:val="24"/>
          <w:szCs w:val="20"/>
        </w:rPr>
        <w:tab/>
      </w:r>
      <w:r w:rsidR="0068624F" w:rsidRPr="00365865">
        <w:rPr>
          <w:bCs/>
          <w:i/>
          <w:sz w:val="24"/>
          <w:szCs w:val="20"/>
        </w:rPr>
        <w:t>Комментарии</w:t>
      </w:r>
      <w:r w:rsidR="00473D64" w:rsidRPr="00473D64">
        <w:rPr>
          <w:i/>
          <w:iCs/>
          <w:sz w:val="24"/>
          <w:szCs w:val="20"/>
        </w:rPr>
        <w:t>: Тренировка респираторных мышц может давать положительный эффект,</w:t>
      </w:r>
      <w:r w:rsidR="00473D64">
        <w:rPr>
          <w:i/>
          <w:iCs/>
          <w:sz w:val="24"/>
          <w:szCs w:val="20"/>
        </w:rPr>
        <w:t xml:space="preserve"> </w:t>
      </w:r>
      <w:r w:rsidR="00473D64" w:rsidRPr="00473D64">
        <w:rPr>
          <w:i/>
          <w:iCs/>
          <w:sz w:val="24"/>
          <w:szCs w:val="20"/>
        </w:rPr>
        <w:t>особенно в сочетании с общими тренировками.</w:t>
      </w:r>
    </w:p>
    <w:p w14:paraId="16C09C0A" w14:textId="77777777" w:rsidR="00473D64" w:rsidRPr="00473D64" w:rsidRDefault="00473D64" w:rsidP="00AE1371">
      <w:pPr>
        <w:pStyle w:val="1"/>
      </w:pPr>
      <w:bookmarkStart w:id="38" w:name="_Toc225073969"/>
      <w:bookmarkStart w:id="39" w:name="_Toc225074588"/>
      <w:r w:rsidRPr="00473D64">
        <w:t>Обучение пациентов</w:t>
      </w:r>
      <w:bookmarkEnd w:id="38"/>
      <w:bookmarkEnd w:id="39"/>
    </w:p>
    <w:p w14:paraId="7E93EDF4" w14:textId="123BDE30" w:rsidR="00473D64" w:rsidRPr="00473D64" w:rsidRDefault="00473D64" w:rsidP="00BB7960">
      <w:pPr>
        <w:tabs>
          <w:tab w:val="left" w:pos="709"/>
        </w:tabs>
        <w:spacing w:after="0" w:line="360" w:lineRule="auto"/>
        <w:ind w:right="-142"/>
        <w:jc w:val="both"/>
        <w:rPr>
          <w:sz w:val="24"/>
          <w:szCs w:val="20"/>
        </w:rPr>
      </w:pPr>
      <w:r w:rsidRPr="00473D64">
        <w:rPr>
          <w:sz w:val="24"/>
          <w:szCs w:val="20"/>
        </w:rPr>
        <w:t xml:space="preserve">• </w:t>
      </w:r>
      <w:r w:rsidR="00BB7960">
        <w:rPr>
          <w:sz w:val="24"/>
          <w:szCs w:val="20"/>
        </w:rPr>
        <w:tab/>
      </w:r>
      <w:r w:rsidRPr="00473D64">
        <w:rPr>
          <w:sz w:val="24"/>
          <w:szCs w:val="20"/>
        </w:rPr>
        <w:t>Для легочной реабилитации пациентов с ХБ рекомендуется включать в программу</w:t>
      </w:r>
      <w:r w:rsidR="006820F0">
        <w:rPr>
          <w:sz w:val="24"/>
          <w:szCs w:val="20"/>
        </w:rPr>
        <w:t xml:space="preserve"> </w:t>
      </w:r>
      <w:r w:rsidRPr="00473D64">
        <w:rPr>
          <w:sz w:val="24"/>
          <w:szCs w:val="20"/>
        </w:rPr>
        <w:t>обучение пациентов [71, 72].</w:t>
      </w:r>
    </w:p>
    <w:p w14:paraId="0C1CA5F3" w14:textId="5173CA38" w:rsidR="00473D64" w:rsidRPr="00473D64" w:rsidRDefault="00473D64" w:rsidP="00AF1C94">
      <w:pPr>
        <w:tabs>
          <w:tab w:val="left" w:pos="1884"/>
        </w:tabs>
        <w:spacing w:after="0" w:line="360" w:lineRule="auto"/>
        <w:ind w:right="-142"/>
        <w:jc w:val="both"/>
        <w:rPr>
          <w:b/>
          <w:bCs/>
          <w:sz w:val="24"/>
          <w:szCs w:val="20"/>
        </w:rPr>
      </w:pPr>
      <w:r w:rsidRPr="00473D64">
        <w:rPr>
          <w:b/>
          <w:bCs/>
          <w:sz w:val="24"/>
          <w:szCs w:val="20"/>
        </w:rPr>
        <w:lastRenderedPageBreak/>
        <w:t xml:space="preserve">Уровень убедительности рекомендаций С (уровень достоверности доказательств </w:t>
      </w:r>
      <w:r>
        <w:rPr>
          <w:b/>
          <w:bCs/>
          <w:sz w:val="24"/>
          <w:szCs w:val="20"/>
        </w:rPr>
        <w:t>-</w:t>
      </w:r>
      <w:r w:rsidRPr="00473D64">
        <w:rPr>
          <w:b/>
          <w:bCs/>
          <w:sz w:val="24"/>
          <w:szCs w:val="20"/>
        </w:rPr>
        <w:t>3)</w:t>
      </w:r>
      <w:r w:rsidR="00C91D60">
        <w:rPr>
          <w:b/>
          <w:bCs/>
          <w:sz w:val="24"/>
          <w:szCs w:val="20"/>
        </w:rPr>
        <w:t>.</w:t>
      </w:r>
    </w:p>
    <w:p w14:paraId="7B88ABEF" w14:textId="1DC79794" w:rsidR="006820F0" w:rsidRDefault="00BB7960" w:rsidP="00BB7960">
      <w:pPr>
        <w:tabs>
          <w:tab w:val="left" w:pos="709"/>
        </w:tabs>
        <w:spacing w:after="0" w:line="360" w:lineRule="auto"/>
        <w:ind w:right="-142"/>
        <w:jc w:val="both"/>
        <w:rPr>
          <w:i/>
          <w:iCs/>
          <w:sz w:val="24"/>
          <w:szCs w:val="20"/>
        </w:rPr>
      </w:pPr>
      <w:r>
        <w:rPr>
          <w:bCs/>
          <w:i/>
          <w:sz w:val="24"/>
          <w:szCs w:val="20"/>
        </w:rPr>
        <w:tab/>
      </w:r>
      <w:r w:rsidR="0068624F" w:rsidRPr="00365865">
        <w:rPr>
          <w:bCs/>
          <w:i/>
          <w:sz w:val="24"/>
          <w:szCs w:val="20"/>
        </w:rPr>
        <w:t>Комментарии</w:t>
      </w:r>
      <w:r w:rsidR="00473D64" w:rsidRPr="00473D64">
        <w:rPr>
          <w:i/>
          <w:iCs/>
          <w:sz w:val="24"/>
          <w:szCs w:val="20"/>
        </w:rPr>
        <w:t>: Обучение пациентов является эффективным средством достижения</w:t>
      </w:r>
      <w:r w:rsidR="006820F0">
        <w:rPr>
          <w:i/>
          <w:iCs/>
          <w:sz w:val="24"/>
          <w:szCs w:val="20"/>
        </w:rPr>
        <w:t xml:space="preserve"> </w:t>
      </w:r>
      <w:r w:rsidR="00473D64" w:rsidRPr="00473D64">
        <w:rPr>
          <w:i/>
          <w:iCs/>
          <w:sz w:val="24"/>
          <w:szCs w:val="20"/>
        </w:rPr>
        <w:t>конкретных целей, включая прекращение курения. Для пожилых пациентов могут</w:t>
      </w:r>
      <w:r w:rsidR="006820F0">
        <w:rPr>
          <w:i/>
          <w:iCs/>
          <w:sz w:val="24"/>
          <w:szCs w:val="20"/>
        </w:rPr>
        <w:t xml:space="preserve"> </w:t>
      </w:r>
      <w:r w:rsidR="00473D64" w:rsidRPr="00473D64">
        <w:rPr>
          <w:i/>
          <w:iCs/>
          <w:sz w:val="24"/>
          <w:szCs w:val="20"/>
        </w:rPr>
        <w:t>оказаться полезными многопрофильные образовательные программы.</w:t>
      </w:r>
      <w:r w:rsidR="006820F0">
        <w:rPr>
          <w:i/>
          <w:iCs/>
          <w:sz w:val="24"/>
          <w:szCs w:val="20"/>
        </w:rPr>
        <w:t xml:space="preserve"> </w:t>
      </w:r>
    </w:p>
    <w:p w14:paraId="4A065937" w14:textId="6221A62D" w:rsidR="00473D64" w:rsidRPr="00473D64" w:rsidRDefault="00473D64" w:rsidP="00BB7960">
      <w:pPr>
        <w:tabs>
          <w:tab w:val="left" w:pos="709"/>
        </w:tabs>
        <w:spacing w:after="0" w:line="360" w:lineRule="auto"/>
        <w:ind w:right="-142"/>
        <w:jc w:val="both"/>
        <w:rPr>
          <w:b/>
          <w:bCs/>
          <w:sz w:val="24"/>
          <w:szCs w:val="20"/>
        </w:rPr>
      </w:pPr>
      <w:r w:rsidRPr="00473D64">
        <w:rPr>
          <w:sz w:val="24"/>
          <w:szCs w:val="20"/>
        </w:rPr>
        <w:t xml:space="preserve">• </w:t>
      </w:r>
      <w:r w:rsidR="00BB7960">
        <w:rPr>
          <w:sz w:val="24"/>
          <w:szCs w:val="20"/>
        </w:rPr>
        <w:tab/>
      </w:r>
      <w:r w:rsidRPr="00473D64">
        <w:rPr>
          <w:sz w:val="24"/>
          <w:szCs w:val="20"/>
        </w:rPr>
        <w:t>Для легочной реабилитации пациентов с ХБ рекомендуется включать в программу</w:t>
      </w:r>
      <w:r w:rsidR="006820F0">
        <w:rPr>
          <w:sz w:val="24"/>
          <w:szCs w:val="20"/>
        </w:rPr>
        <w:t xml:space="preserve"> </w:t>
      </w:r>
      <w:r w:rsidRPr="00473D64">
        <w:rPr>
          <w:sz w:val="24"/>
          <w:szCs w:val="20"/>
        </w:rPr>
        <w:t>индивидуальный письменный план действий, направленный на оказание самопомощи [72].</w:t>
      </w:r>
      <w:r w:rsidR="006820F0">
        <w:rPr>
          <w:sz w:val="24"/>
          <w:szCs w:val="20"/>
        </w:rPr>
        <w:t xml:space="preserve"> </w:t>
      </w:r>
      <w:r w:rsidRPr="00473D64">
        <w:rPr>
          <w:b/>
          <w:bCs/>
          <w:sz w:val="24"/>
          <w:szCs w:val="20"/>
        </w:rPr>
        <w:t xml:space="preserve">Уровень убедительности рекомендаций С (уровень достоверности доказательств </w:t>
      </w:r>
      <w:r>
        <w:rPr>
          <w:b/>
          <w:bCs/>
          <w:sz w:val="24"/>
          <w:szCs w:val="20"/>
        </w:rPr>
        <w:t>-</w:t>
      </w:r>
      <w:r w:rsidRPr="00473D64">
        <w:rPr>
          <w:b/>
          <w:bCs/>
          <w:sz w:val="24"/>
          <w:szCs w:val="20"/>
        </w:rPr>
        <w:t>3)</w:t>
      </w:r>
      <w:r w:rsidR="00C91D60">
        <w:rPr>
          <w:b/>
          <w:bCs/>
          <w:sz w:val="24"/>
          <w:szCs w:val="20"/>
        </w:rPr>
        <w:t>.</w:t>
      </w:r>
    </w:p>
    <w:p w14:paraId="0A93DE6D" w14:textId="75E0345F" w:rsidR="0086757C" w:rsidRDefault="00BB7960" w:rsidP="00BB7960">
      <w:pPr>
        <w:tabs>
          <w:tab w:val="left" w:pos="0"/>
          <w:tab w:val="left" w:pos="709"/>
        </w:tabs>
        <w:spacing w:after="0" w:line="360" w:lineRule="auto"/>
        <w:ind w:right="-142"/>
        <w:jc w:val="both"/>
        <w:rPr>
          <w:i/>
          <w:iCs/>
          <w:sz w:val="24"/>
          <w:szCs w:val="20"/>
        </w:rPr>
      </w:pPr>
      <w:r>
        <w:rPr>
          <w:bCs/>
          <w:i/>
          <w:sz w:val="24"/>
          <w:szCs w:val="20"/>
        </w:rPr>
        <w:tab/>
      </w:r>
      <w:r w:rsidR="0068624F" w:rsidRPr="00365865">
        <w:rPr>
          <w:bCs/>
          <w:i/>
          <w:sz w:val="24"/>
          <w:szCs w:val="20"/>
        </w:rPr>
        <w:t>Комментарии</w:t>
      </w:r>
      <w:r w:rsidR="00473D64" w:rsidRPr="00473D64">
        <w:rPr>
          <w:i/>
          <w:iCs/>
          <w:sz w:val="24"/>
          <w:szCs w:val="20"/>
        </w:rPr>
        <w:t>: Создание индивидуального письменного плана действий, направленного на</w:t>
      </w:r>
      <w:r w:rsidR="006820F0">
        <w:rPr>
          <w:i/>
          <w:iCs/>
          <w:sz w:val="24"/>
          <w:szCs w:val="20"/>
        </w:rPr>
        <w:t xml:space="preserve"> </w:t>
      </w:r>
      <w:r w:rsidR="00473D64" w:rsidRPr="00473D64">
        <w:rPr>
          <w:i/>
          <w:iCs/>
          <w:sz w:val="24"/>
          <w:szCs w:val="20"/>
        </w:rPr>
        <w:t>оказание пациентом самопомощи, приводит к улучшению качества жизни и сокращает</w:t>
      </w:r>
      <w:r w:rsidR="006820F0">
        <w:rPr>
          <w:i/>
          <w:iCs/>
          <w:sz w:val="24"/>
          <w:szCs w:val="20"/>
        </w:rPr>
        <w:t xml:space="preserve"> </w:t>
      </w:r>
      <w:r w:rsidR="00473D64" w:rsidRPr="00473D64">
        <w:rPr>
          <w:i/>
          <w:iCs/>
          <w:sz w:val="24"/>
          <w:szCs w:val="20"/>
        </w:rPr>
        <w:t>время выздоровления при обострении из-за меньшей задержки начала лечения со стороны</w:t>
      </w:r>
      <w:r w:rsidR="006820F0">
        <w:rPr>
          <w:i/>
          <w:iCs/>
          <w:sz w:val="24"/>
          <w:szCs w:val="20"/>
        </w:rPr>
        <w:t xml:space="preserve"> </w:t>
      </w:r>
      <w:r w:rsidR="00473D64" w:rsidRPr="00473D64">
        <w:rPr>
          <w:i/>
          <w:iCs/>
          <w:sz w:val="24"/>
          <w:szCs w:val="20"/>
        </w:rPr>
        <w:t>пациента. Обучение пациентов наряду с инструкциями по оказанию самопомощи и</w:t>
      </w:r>
      <w:r w:rsidR="006820F0">
        <w:rPr>
          <w:i/>
          <w:iCs/>
          <w:sz w:val="24"/>
          <w:szCs w:val="20"/>
        </w:rPr>
        <w:t xml:space="preserve"> </w:t>
      </w:r>
      <w:r w:rsidR="00473D64" w:rsidRPr="00473D64">
        <w:rPr>
          <w:i/>
          <w:iCs/>
          <w:sz w:val="24"/>
          <w:szCs w:val="20"/>
        </w:rPr>
        <w:t>индивидуальным письменным планом действий могут улучшить исходы обострений [72].</w:t>
      </w:r>
    </w:p>
    <w:p w14:paraId="0E03520B" w14:textId="46E8FB35" w:rsidR="000D4D9E" w:rsidRPr="006820F0" w:rsidRDefault="000D4D9E" w:rsidP="00AF1C94">
      <w:pPr>
        <w:pStyle w:val="2"/>
        <w:numPr>
          <w:ilvl w:val="0"/>
          <w:numId w:val="14"/>
        </w:numPr>
        <w:spacing w:line="360" w:lineRule="auto"/>
        <w:ind w:right="-142"/>
        <w:rPr>
          <w:sz w:val="28"/>
          <w:szCs w:val="18"/>
        </w:rPr>
      </w:pPr>
      <w:bookmarkStart w:id="40" w:name="_Toc225074589"/>
      <w:r w:rsidRPr="006820F0">
        <w:rPr>
          <w:sz w:val="28"/>
          <w:szCs w:val="24"/>
        </w:rPr>
        <w:t>Профилактика и диспансерное наблюдение</w:t>
      </w:r>
      <w:bookmarkEnd w:id="40"/>
    </w:p>
    <w:p w14:paraId="52C9A1AB" w14:textId="7AFD3961" w:rsidR="004D4129" w:rsidRPr="00473D64" w:rsidRDefault="00473D64" w:rsidP="00AF1C94">
      <w:pPr>
        <w:tabs>
          <w:tab w:val="left" w:pos="1884"/>
        </w:tabs>
        <w:spacing w:after="0" w:line="360" w:lineRule="auto"/>
        <w:ind w:right="-142" w:firstLine="709"/>
        <w:jc w:val="both"/>
        <w:rPr>
          <w:sz w:val="24"/>
          <w:szCs w:val="20"/>
        </w:rPr>
      </w:pPr>
      <w:r w:rsidRPr="00473D64">
        <w:rPr>
          <w:sz w:val="24"/>
          <w:szCs w:val="20"/>
        </w:rPr>
        <w:t>Меры по вторичной профилактике являются аналогичными таковым при первичной</w:t>
      </w:r>
      <w:r w:rsidR="006820F0">
        <w:rPr>
          <w:sz w:val="24"/>
          <w:szCs w:val="20"/>
        </w:rPr>
        <w:t xml:space="preserve"> </w:t>
      </w:r>
      <w:r w:rsidRPr="00473D64">
        <w:rPr>
          <w:sz w:val="24"/>
          <w:szCs w:val="20"/>
        </w:rPr>
        <w:t>профилактике, однако направлены уже на предотвращени</w:t>
      </w:r>
      <w:r w:rsidR="006172B1">
        <w:rPr>
          <w:sz w:val="24"/>
          <w:szCs w:val="20"/>
        </w:rPr>
        <w:t>е прогрессирования заболевания.</w:t>
      </w:r>
      <w:r w:rsidR="006820F0">
        <w:rPr>
          <w:sz w:val="24"/>
          <w:szCs w:val="20"/>
        </w:rPr>
        <w:t xml:space="preserve"> </w:t>
      </w:r>
      <w:r w:rsidRPr="00473D64">
        <w:rPr>
          <w:sz w:val="24"/>
          <w:szCs w:val="20"/>
        </w:rPr>
        <w:t>Важной мерой вторичной профилактики ХБ является своевременное лечение обострений</w:t>
      </w:r>
      <w:r w:rsidR="006172B1">
        <w:rPr>
          <w:sz w:val="24"/>
          <w:szCs w:val="20"/>
        </w:rPr>
        <w:t xml:space="preserve"> </w:t>
      </w:r>
      <w:r w:rsidRPr="00473D64">
        <w:rPr>
          <w:sz w:val="24"/>
          <w:szCs w:val="20"/>
        </w:rPr>
        <w:t>заболевания в случаях, если они возникли, а также сан</w:t>
      </w:r>
      <w:r w:rsidR="006172B1">
        <w:rPr>
          <w:sz w:val="24"/>
          <w:szCs w:val="20"/>
        </w:rPr>
        <w:t xml:space="preserve">ация носоглотки и других очагов </w:t>
      </w:r>
      <w:r w:rsidRPr="00473D64">
        <w:rPr>
          <w:sz w:val="24"/>
          <w:szCs w:val="20"/>
        </w:rPr>
        <w:t>хронической инфекции.</w:t>
      </w:r>
    </w:p>
    <w:p w14:paraId="2212ED31" w14:textId="77777777" w:rsidR="00473D64" w:rsidRPr="00473D64" w:rsidRDefault="00473D64" w:rsidP="00AE1371">
      <w:pPr>
        <w:pStyle w:val="1"/>
      </w:pPr>
      <w:bookmarkStart w:id="41" w:name="_Toc225073971"/>
      <w:bookmarkStart w:id="42" w:name="_Toc225074590"/>
      <w:r w:rsidRPr="00473D64">
        <w:t>Вакцинация при хроническом бронхите</w:t>
      </w:r>
      <w:bookmarkEnd w:id="41"/>
      <w:bookmarkEnd w:id="42"/>
    </w:p>
    <w:p w14:paraId="6569BF97" w14:textId="5E0E7862" w:rsidR="00473D64" w:rsidRDefault="006820F0" w:rsidP="00AF1C94">
      <w:pPr>
        <w:pStyle w:val="a5"/>
        <w:tabs>
          <w:tab w:val="left" w:pos="709"/>
        </w:tabs>
        <w:spacing w:after="0" w:line="360" w:lineRule="auto"/>
        <w:ind w:left="0" w:right="-142"/>
        <w:jc w:val="both"/>
        <w:rPr>
          <w:sz w:val="24"/>
          <w:szCs w:val="20"/>
        </w:rPr>
      </w:pPr>
      <w:r>
        <w:rPr>
          <w:sz w:val="24"/>
          <w:szCs w:val="20"/>
        </w:rPr>
        <w:tab/>
      </w:r>
      <w:r w:rsidR="00473D64" w:rsidRPr="00473D64">
        <w:rPr>
          <w:sz w:val="24"/>
          <w:szCs w:val="20"/>
        </w:rPr>
        <w:t xml:space="preserve">Пациентам с ХБ рекомендуется вакцинация против гриппа </w:t>
      </w:r>
      <w:r w:rsidR="00473D64" w:rsidRPr="00EE778E">
        <w:rPr>
          <w:sz w:val="24"/>
          <w:szCs w:val="20"/>
        </w:rPr>
        <w:t>для профилактики гриппа и бронхолегочных заболеваний</w:t>
      </w:r>
      <w:r w:rsidR="00F16489">
        <w:rPr>
          <w:sz w:val="24"/>
          <w:szCs w:val="20"/>
        </w:rPr>
        <w:t>,</w:t>
      </w:r>
      <w:r w:rsidR="00473D64" w:rsidRPr="00EE778E">
        <w:rPr>
          <w:sz w:val="24"/>
          <w:szCs w:val="20"/>
        </w:rPr>
        <w:t xml:space="preserve"> и их обострений [73-</w:t>
      </w:r>
      <w:r w:rsidR="00473D64" w:rsidRPr="00BB4BC7">
        <w:rPr>
          <w:sz w:val="24"/>
          <w:szCs w:val="20"/>
        </w:rPr>
        <w:t>75].</w:t>
      </w:r>
    </w:p>
    <w:p w14:paraId="6718E7B7" w14:textId="3ACEBC3F" w:rsidR="000D4D9E" w:rsidRPr="000D4D9E" w:rsidRDefault="006820F0" w:rsidP="00AF1C94">
      <w:pPr>
        <w:pStyle w:val="a5"/>
        <w:tabs>
          <w:tab w:val="left" w:pos="709"/>
        </w:tabs>
        <w:spacing w:after="0" w:line="360" w:lineRule="auto"/>
        <w:ind w:left="0" w:right="-142"/>
        <w:jc w:val="both"/>
        <w:rPr>
          <w:sz w:val="24"/>
          <w:szCs w:val="20"/>
        </w:rPr>
      </w:pPr>
      <w:r>
        <w:rPr>
          <w:sz w:val="24"/>
          <w:szCs w:val="20"/>
        </w:rPr>
        <w:tab/>
      </w:r>
      <w:r w:rsidR="000D4D9E" w:rsidRPr="000D4D9E">
        <w:rPr>
          <w:sz w:val="24"/>
          <w:szCs w:val="20"/>
        </w:rPr>
        <w:t>Пациентам с хроническим бронхитом рекомендуется вакцинация против пневмококковой инфекции с целью снижения риска развития пневмококковой пневмонии, инвазивных пневмококковых заболеваний, а также обострений хрониче</w:t>
      </w:r>
      <w:r w:rsidR="000D4D9E">
        <w:rPr>
          <w:sz w:val="24"/>
          <w:szCs w:val="20"/>
        </w:rPr>
        <w:t xml:space="preserve">ских бронхолегочных заболеваний </w:t>
      </w:r>
      <w:r w:rsidR="000D4D9E" w:rsidRPr="000D4D9E">
        <w:rPr>
          <w:sz w:val="24"/>
          <w:szCs w:val="20"/>
        </w:rPr>
        <w:t>[73-75]</w:t>
      </w:r>
      <w:r w:rsidR="000D4D9E">
        <w:rPr>
          <w:sz w:val="24"/>
          <w:szCs w:val="20"/>
        </w:rPr>
        <w:t>.</w:t>
      </w:r>
    </w:p>
    <w:p w14:paraId="6CB2CB66" w14:textId="200FE520" w:rsidR="009A098D" w:rsidRPr="009A098D" w:rsidRDefault="00473D64" w:rsidP="00AF1C94">
      <w:pPr>
        <w:tabs>
          <w:tab w:val="left" w:pos="709"/>
        </w:tabs>
        <w:spacing w:after="0" w:line="360" w:lineRule="auto"/>
        <w:ind w:right="-142"/>
        <w:jc w:val="both"/>
        <w:rPr>
          <w:b/>
          <w:bCs/>
          <w:sz w:val="24"/>
          <w:szCs w:val="20"/>
        </w:rPr>
      </w:pPr>
      <w:r w:rsidRPr="009A098D">
        <w:rPr>
          <w:b/>
          <w:bCs/>
          <w:sz w:val="24"/>
          <w:szCs w:val="20"/>
        </w:rPr>
        <w:t xml:space="preserve">Уровень убедительности рекомендаций С (уровень достоверности доказательств </w:t>
      </w:r>
      <w:r w:rsidR="009A098D">
        <w:rPr>
          <w:b/>
          <w:bCs/>
          <w:sz w:val="24"/>
          <w:szCs w:val="20"/>
        </w:rPr>
        <w:t>–</w:t>
      </w:r>
      <w:r w:rsidRPr="009A098D">
        <w:rPr>
          <w:b/>
          <w:bCs/>
          <w:sz w:val="24"/>
          <w:szCs w:val="20"/>
        </w:rPr>
        <w:t xml:space="preserve"> 5</w:t>
      </w:r>
      <w:r w:rsidR="009A098D" w:rsidRPr="009A098D">
        <w:rPr>
          <w:b/>
          <w:bCs/>
          <w:sz w:val="24"/>
          <w:szCs w:val="20"/>
        </w:rPr>
        <w:t>)</w:t>
      </w:r>
      <w:r w:rsidRPr="009A098D">
        <w:rPr>
          <w:b/>
          <w:bCs/>
          <w:sz w:val="24"/>
          <w:szCs w:val="20"/>
        </w:rPr>
        <w:t>.</w:t>
      </w:r>
    </w:p>
    <w:p w14:paraId="473CD99E" w14:textId="5CDDCF9C" w:rsidR="00473D64" w:rsidRPr="00473D64" w:rsidRDefault="00BB7960" w:rsidP="00BB7960">
      <w:pPr>
        <w:tabs>
          <w:tab w:val="left" w:pos="709"/>
        </w:tabs>
        <w:spacing w:after="0" w:line="360" w:lineRule="auto"/>
        <w:ind w:right="-142"/>
        <w:jc w:val="both"/>
        <w:rPr>
          <w:i/>
          <w:iCs/>
          <w:sz w:val="24"/>
          <w:szCs w:val="20"/>
        </w:rPr>
      </w:pPr>
      <w:r>
        <w:rPr>
          <w:bCs/>
          <w:i/>
          <w:sz w:val="24"/>
          <w:szCs w:val="20"/>
        </w:rPr>
        <w:tab/>
      </w:r>
      <w:r w:rsidR="0068624F" w:rsidRPr="00365865">
        <w:rPr>
          <w:bCs/>
          <w:i/>
          <w:sz w:val="24"/>
          <w:szCs w:val="20"/>
        </w:rPr>
        <w:t>Комментарии</w:t>
      </w:r>
      <w:r w:rsidR="006820F0" w:rsidRPr="00473D64">
        <w:rPr>
          <w:i/>
          <w:iCs/>
          <w:sz w:val="24"/>
          <w:szCs w:val="20"/>
        </w:rPr>
        <w:t>: в настоящее время</w:t>
      </w:r>
      <w:r w:rsidR="00473D64" w:rsidRPr="00473D64">
        <w:rPr>
          <w:i/>
          <w:iCs/>
          <w:sz w:val="24"/>
          <w:szCs w:val="20"/>
        </w:rPr>
        <w:t xml:space="preserve"> необходимы результаты дальнейших исследований,</w:t>
      </w:r>
      <w:r>
        <w:rPr>
          <w:i/>
          <w:iCs/>
          <w:sz w:val="24"/>
          <w:szCs w:val="20"/>
        </w:rPr>
        <w:t xml:space="preserve"> </w:t>
      </w:r>
      <w:r w:rsidR="00473D64" w:rsidRPr="00473D64">
        <w:rPr>
          <w:i/>
          <w:iCs/>
          <w:sz w:val="24"/>
          <w:szCs w:val="20"/>
        </w:rPr>
        <w:t xml:space="preserve">определяющих роль и место бактериальных </w:t>
      </w:r>
      <w:proofErr w:type="spellStart"/>
      <w:r w:rsidR="00473D64" w:rsidRPr="00473D64">
        <w:rPr>
          <w:i/>
          <w:iCs/>
          <w:sz w:val="24"/>
          <w:szCs w:val="20"/>
        </w:rPr>
        <w:t>лизатов</w:t>
      </w:r>
      <w:proofErr w:type="spellEnd"/>
      <w:r w:rsidR="00473D64" w:rsidRPr="00473D64">
        <w:rPr>
          <w:i/>
          <w:iCs/>
          <w:sz w:val="24"/>
          <w:szCs w:val="20"/>
        </w:rPr>
        <w:t xml:space="preserve"> в режимах терапии ХБ.</w:t>
      </w:r>
    </w:p>
    <w:p w14:paraId="04756CA7" w14:textId="2B0BDB8A" w:rsidR="00473D64" w:rsidRPr="006820F0" w:rsidRDefault="00473D64" w:rsidP="00BB7960">
      <w:pPr>
        <w:pStyle w:val="2"/>
        <w:spacing w:line="360" w:lineRule="auto"/>
        <w:ind w:left="360" w:right="-142"/>
        <w:rPr>
          <w:sz w:val="28"/>
          <w:szCs w:val="28"/>
        </w:rPr>
      </w:pPr>
      <w:bookmarkStart w:id="43" w:name="_Toc225074591"/>
      <w:r w:rsidRPr="006820F0">
        <w:rPr>
          <w:sz w:val="28"/>
          <w:szCs w:val="28"/>
        </w:rPr>
        <w:t xml:space="preserve">6. </w:t>
      </w:r>
      <w:proofErr w:type="gramStart"/>
      <w:r w:rsidRPr="006820F0">
        <w:rPr>
          <w:sz w:val="28"/>
          <w:szCs w:val="28"/>
        </w:rPr>
        <w:t>Организация  медицинской</w:t>
      </w:r>
      <w:proofErr w:type="gramEnd"/>
      <w:r w:rsidRPr="006820F0">
        <w:rPr>
          <w:sz w:val="28"/>
          <w:szCs w:val="28"/>
        </w:rPr>
        <w:t xml:space="preserve"> помощи</w:t>
      </w:r>
      <w:r w:rsidR="006820F0">
        <w:rPr>
          <w:sz w:val="28"/>
          <w:szCs w:val="28"/>
        </w:rPr>
        <w:t>.</w:t>
      </w:r>
      <w:bookmarkEnd w:id="43"/>
    </w:p>
    <w:p w14:paraId="70CDEF6C" w14:textId="1AB2CCF1" w:rsidR="009A098D" w:rsidRPr="009A098D" w:rsidRDefault="00473D64" w:rsidP="00BB7960">
      <w:pPr>
        <w:tabs>
          <w:tab w:val="left" w:pos="1884"/>
        </w:tabs>
        <w:spacing w:after="0" w:line="360" w:lineRule="auto"/>
        <w:ind w:right="-142" w:firstLine="709"/>
        <w:jc w:val="both"/>
        <w:rPr>
          <w:sz w:val="24"/>
          <w:szCs w:val="20"/>
        </w:rPr>
      </w:pPr>
      <w:r w:rsidRPr="009A098D">
        <w:rPr>
          <w:sz w:val="24"/>
          <w:szCs w:val="20"/>
        </w:rPr>
        <w:t>Диагностику и ведение пациентов с ХБ осуществляют: врач-терапевт или врач</w:t>
      </w:r>
      <w:r w:rsidR="006820F0">
        <w:rPr>
          <w:sz w:val="24"/>
          <w:szCs w:val="20"/>
        </w:rPr>
        <w:t xml:space="preserve"> </w:t>
      </w:r>
      <w:r w:rsidRPr="009A098D">
        <w:rPr>
          <w:sz w:val="24"/>
          <w:szCs w:val="20"/>
        </w:rPr>
        <w:t>общей практики (семейный врач) [76]. При необходимости осуществляется консультация</w:t>
      </w:r>
      <w:r w:rsidR="006820F0">
        <w:rPr>
          <w:sz w:val="24"/>
          <w:szCs w:val="20"/>
        </w:rPr>
        <w:t xml:space="preserve"> </w:t>
      </w:r>
      <w:r w:rsidRPr="009A098D">
        <w:rPr>
          <w:sz w:val="24"/>
          <w:szCs w:val="20"/>
        </w:rPr>
        <w:t>и врачами других специальностей. Врач первичного звена производит комплексную оценку</w:t>
      </w:r>
      <w:r w:rsidR="009A098D" w:rsidRPr="009A098D">
        <w:rPr>
          <w:sz w:val="24"/>
          <w:szCs w:val="20"/>
        </w:rPr>
        <w:t xml:space="preserve"> симптомов, данных истории заболевания, истории жизни пациента. Также производится оценка факторов риска ХБ (вредные привычки, профессиональный путь пациента, условия жизни). </w:t>
      </w:r>
      <w:r w:rsidR="009A098D" w:rsidRPr="009A098D">
        <w:rPr>
          <w:sz w:val="24"/>
          <w:szCs w:val="20"/>
        </w:rPr>
        <w:lastRenderedPageBreak/>
        <w:t xml:space="preserve">Обследование пациента осуществляется врачом первичного звена: исследование функции внешнего дыхания с </w:t>
      </w:r>
      <w:proofErr w:type="spellStart"/>
      <w:r w:rsidR="009A098D" w:rsidRPr="009A098D">
        <w:rPr>
          <w:sz w:val="24"/>
          <w:szCs w:val="20"/>
        </w:rPr>
        <w:t>бронхолитической</w:t>
      </w:r>
      <w:proofErr w:type="spellEnd"/>
      <w:r w:rsidR="009A098D" w:rsidRPr="009A098D">
        <w:rPr>
          <w:sz w:val="24"/>
          <w:szCs w:val="20"/>
        </w:rPr>
        <w:t xml:space="preserve"> пробой, рентгенография легких [76].</w:t>
      </w:r>
    </w:p>
    <w:p w14:paraId="3EC59A36" w14:textId="26CCB1BE" w:rsidR="009A098D" w:rsidRPr="009A098D" w:rsidRDefault="009A098D" w:rsidP="00AF1C94">
      <w:pPr>
        <w:tabs>
          <w:tab w:val="left" w:pos="1884"/>
        </w:tabs>
        <w:spacing w:after="0" w:line="360" w:lineRule="auto"/>
        <w:ind w:right="-142" w:firstLine="709"/>
        <w:jc w:val="both"/>
        <w:rPr>
          <w:sz w:val="24"/>
          <w:szCs w:val="20"/>
        </w:rPr>
      </w:pPr>
      <w:r w:rsidRPr="009A098D">
        <w:rPr>
          <w:sz w:val="24"/>
          <w:szCs w:val="20"/>
        </w:rPr>
        <w:t>Врач-терапевт или врач общей практики (семейный врач), при</w:t>
      </w:r>
      <w:r w:rsidR="006820F0">
        <w:rPr>
          <w:sz w:val="24"/>
          <w:szCs w:val="20"/>
        </w:rPr>
        <w:t xml:space="preserve"> </w:t>
      </w:r>
      <w:r w:rsidRPr="009A098D">
        <w:rPr>
          <w:sz w:val="24"/>
          <w:szCs w:val="20"/>
        </w:rPr>
        <w:t>необходимости пульмонолог, формулирует диагноз в соответствии с актуальной версией</w:t>
      </w:r>
      <w:r w:rsidR="006820F0">
        <w:rPr>
          <w:sz w:val="24"/>
          <w:szCs w:val="20"/>
        </w:rPr>
        <w:t xml:space="preserve"> </w:t>
      </w:r>
      <w:r w:rsidRPr="009A098D">
        <w:rPr>
          <w:sz w:val="24"/>
          <w:szCs w:val="20"/>
        </w:rPr>
        <w:t>клинических рекомендаций, проводит дополнительное обследование пациента при</w:t>
      </w:r>
      <w:r w:rsidR="006820F0">
        <w:rPr>
          <w:sz w:val="24"/>
          <w:szCs w:val="20"/>
        </w:rPr>
        <w:t xml:space="preserve"> </w:t>
      </w:r>
      <w:r w:rsidRPr="009A098D">
        <w:rPr>
          <w:sz w:val="24"/>
          <w:szCs w:val="20"/>
        </w:rPr>
        <w:t>наличии показаний, определяет необходимую схему лечения пациента с ХБ. Контроль</w:t>
      </w:r>
      <w:r w:rsidR="006820F0">
        <w:rPr>
          <w:sz w:val="24"/>
          <w:szCs w:val="20"/>
        </w:rPr>
        <w:t xml:space="preserve"> </w:t>
      </w:r>
      <w:r w:rsidRPr="009A098D">
        <w:rPr>
          <w:sz w:val="24"/>
          <w:szCs w:val="20"/>
        </w:rPr>
        <w:t>эффективности предписанного плана лечения производится через 1,3,12 месяцев в первый</w:t>
      </w:r>
      <w:r w:rsidR="006820F0">
        <w:rPr>
          <w:sz w:val="24"/>
          <w:szCs w:val="20"/>
        </w:rPr>
        <w:t xml:space="preserve"> </w:t>
      </w:r>
      <w:r w:rsidRPr="009A098D">
        <w:rPr>
          <w:sz w:val="24"/>
          <w:szCs w:val="20"/>
        </w:rPr>
        <w:t>год, далее ежегодно [76].</w:t>
      </w:r>
    </w:p>
    <w:p w14:paraId="3DB9EA20" w14:textId="77777777" w:rsidR="009A098D" w:rsidRPr="009A098D" w:rsidRDefault="009A098D" w:rsidP="00AF1C94">
      <w:pPr>
        <w:tabs>
          <w:tab w:val="left" w:pos="1884"/>
        </w:tabs>
        <w:spacing w:after="0" w:line="360" w:lineRule="auto"/>
        <w:ind w:right="-142" w:firstLine="709"/>
        <w:jc w:val="both"/>
        <w:rPr>
          <w:sz w:val="24"/>
          <w:szCs w:val="20"/>
        </w:rPr>
      </w:pPr>
      <w:r w:rsidRPr="009A098D">
        <w:rPr>
          <w:sz w:val="24"/>
          <w:szCs w:val="20"/>
        </w:rPr>
        <w:t>Показаниями для консультации врача-пульмонолога являются [76]:</w:t>
      </w:r>
    </w:p>
    <w:p w14:paraId="2057A5AB" w14:textId="386C51B3" w:rsidR="009A098D" w:rsidRPr="00A71AC5" w:rsidRDefault="009A098D" w:rsidP="00AF1C94">
      <w:pPr>
        <w:pStyle w:val="a5"/>
        <w:numPr>
          <w:ilvl w:val="0"/>
          <w:numId w:val="19"/>
        </w:numPr>
        <w:tabs>
          <w:tab w:val="left" w:pos="1884"/>
        </w:tabs>
        <w:spacing w:after="0" w:line="360" w:lineRule="auto"/>
        <w:ind w:right="-142" w:hanging="720"/>
        <w:jc w:val="both"/>
        <w:rPr>
          <w:sz w:val="24"/>
          <w:szCs w:val="20"/>
        </w:rPr>
      </w:pPr>
      <w:r w:rsidRPr="00A71AC5">
        <w:rPr>
          <w:sz w:val="24"/>
          <w:szCs w:val="20"/>
        </w:rPr>
        <w:t>уточнение диагноза ХБ,</w:t>
      </w:r>
    </w:p>
    <w:p w14:paraId="5D7B5501" w14:textId="06DDA1B3" w:rsidR="009A098D" w:rsidRPr="00A71AC5" w:rsidRDefault="009A098D" w:rsidP="00AF1C94">
      <w:pPr>
        <w:pStyle w:val="a5"/>
        <w:numPr>
          <w:ilvl w:val="0"/>
          <w:numId w:val="19"/>
        </w:numPr>
        <w:tabs>
          <w:tab w:val="left" w:pos="1884"/>
        </w:tabs>
        <w:spacing w:after="0" w:line="360" w:lineRule="auto"/>
        <w:ind w:right="-142" w:hanging="720"/>
        <w:jc w:val="both"/>
        <w:rPr>
          <w:sz w:val="24"/>
          <w:szCs w:val="20"/>
        </w:rPr>
      </w:pPr>
      <w:r w:rsidRPr="00A71AC5">
        <w:rPr>
          <w:sz w:val="24"/>
          <w:szCs w:val="20"/>
        </w:rPr>
        <w:t>дифференциальная диагностика,</w:t>
      </w:r>
    </w:p>
    <w:p w14:paraId="68F0D53E" w14:textId="33009582" w:rsidR="00307F0B" w:rsidRPr="006820F0" w:rsidRDefault="009A098D" w:rsidP="00AF1C94">
      <w:pPr>
        <w:pStyle w:val="a5"/>
        <w:numPr>
          <w:ilvl w:val="0"/>
          <w:numId w:val="19"/>
        </w:numPr>
        <w:tabs>
          <w:tab w:val="left" w:pos="0"/>
        </w:tabs>
        <w:spacing w:after="0" w:line="360" w:lineRule="auto"/>
        <w:ind w:left="0" w:right="-142" w:firstLine="0"/>
        <w:jc w:val="both"/>
        <w:rPr>
          <w:sz w:val="24"/>
          <w:szCs w:val="20"/>
        </w:rPr>
      </w:pPr>
      <w:r w:rsidRPr="006820F0">
        <w:rPr>
          <w:sz w:val="24"/>
          <w:szCs w:val="20"/>
        </w:rPr>
        <w:t>подбор алгоритма ведения пациента, включая фармакологические и</w:t>
      </w:r>
      <w:r w:rsidR="006820F0" w:rsidRPr="006820F0">
        <w:rPr>
          <w:sz w:val="24"/>
          <w:szCs w:val="20"/>
        </w:rPr>
        <w:t xml:space="preserve"> </w:t>
      </w:r>
      <w:r w:rsidRPr="006820F0">
        <w:rPr>
          <w:sz w:val="24"/>
          <w:szCs w:val="20"/>
        </w:rPr>
        <w:t>нефармакологические методы лечения пациентов с ХБ,</w:t>
      </w:r>
      <w:r w:rsidR="006820F0">
        <w:rPr>
          <w:sz w:val="24"/>
          <w:szCs w:val="20"/>
        </w:rPr>
        <w:t xml:space="preserve"> </w:t>
      </w:r>
      <w:r w:rsidRPr="006820F0">
        <w:rPr>
          <w:sz w:val="24"/>
          <w:szCs w:val="20"/>
        </w:rPr>
        <w:t>смена терапевтической стратегии при отсутствии эффекта от назначенной ранее</w:t>
      </w:r>
      <w:r w:rsidR="006820F0">
        <w:rPr>
          <w:sz w:val="24"/>
          <w:szCs w:val="20"/>
        </w:rPr>
        <w:t xml:space="preserve"> </w:t>
      </w:r>
      <w:r w:rsidR="00BB4BC7" w:rsidRPr="006820F0">
        <w:rPr>
          <w:sz w:val="24"/>
          <w:szCs w:val="20"/>
        </w:rPr>
        <w:t>терапии.</w:t>
      </w:r>
    </w:p>
    <w:p w14:paraId="5783B9CB" w14:textId="61481ACD" w:rsidR="005B7563" w:rsidRPr="009A098D" w:rsidRDefault="009A098D" w:rsidP="00AF1C94">
      <w:pPr>
        <w:tabs>
          <w:tab w:val="left" w:pos="1884"/>
        </w:tabs>
        <w:spacing w:after="0" w:line="360" w:lineRule="auto"/>
        <w:ind w:right="-142" w:firstLine="709"/>
        <w:jc w:val="both"/>
        <w:rPr>
          <w:sz w:val="24"/>
          <w:szCs w:val="20"/>
        </w:rPr>
      </w:pPr>
      <w:r w:rsidRPr="009A098D">
        <w:rPr>
          <w:sz w:val="24"/>
          <w:szCs w:val="20"/>
        </w:rPr>
        <w:t>Лечение пациентов по поводу обострения ХБ проводится в амбулаторных условиях</w:t>
      </w:r>
      <w:r w:rsidR="005B7563">
        <w:rPr>
          <w:sz w:val="24"/>
          <w:szCs w:val="20"/>
        </w:rPr>
        <w:t xml:space="preserve"> </w:t>
      </w:r>
      <w:r w:rsidRPr="009A098D">
        <w:rPr>
          <w:sz w:val="24"/>
          <w:szCs w:val="20"/>
        </w:rPr>
        <w:t>[76].</w:t>
      </w:r>
    </w:p>
    <w:p w14:paraId="6FB0A6C4" w14:textId="77777777" w:rsidR="009A098D" w:rsidRPr="009A098D" w:rsidRDefault="009A098D" w:rsidP="00AF1C94">
      <w:pPr>
        <w:tabs>
          <w:tab w:val="left" w:pos="1884"/>
        </w:tabs>
        <w:spacing w:after="0" w:line="360" w:lineRule="auto"/>
        <w:ind w:right="-142" w:firstLine="709"/>
        <w:jc w:val="both"/>
        <w:rPr>
          <w:sz w:val="24"/>
          <w:szCs w:val="20"/>
        </w:rPr>
      </w:pPr>
      <w:r w:rsidRPr="009A098D">
        <w:rPr>
          <w:sz w:val="24"/>
          <w:szCs w:val="20"/>
        </w:rPr>
        <w:t>Показания для направления в дневной стационар медицинской организации [76]:</w:t>
      </w:r>
    </w:p>
    <w:p w14:paraId="591F89F1" w14:textId="26F02F84" w:rsidR="009A098D" w:rsidRPr="00AF1C94" w:rsidRDefault="009A098D" w:rsidP="00AF1C94">
      <w:pPr>
        <w:pStyle w:val="a5"/>
        <w:numPr>
          <w:ilvl w:val="0"/>
          <w:numId w:val="19"/>
        </w:numPr>
        <w:tabs>
          <w:tab w:val="left" w:pos="709"/>
          <w:tab w:val="left" w:pos="1884"/>
        </w:tabs>
        <w:spacing w:after="0" w:line="360" w:lineRule="auto"/>
        <w:ind w:left="0" w:right="-142" w:firstLine="0"/>
        <w:jc w:val="both"/>
        <w:rPr>
          <w:sz w:val="24"/>
          <w:szCs w:val="20"/>
        </w:rPr>
      </w:pPr>
      <w:r w:rsidRPr="00AF1C94">
        <w:rPr>
          <w:sz w:val="24"/>
          <w:szCs w:val="20"/>
        </w:rPr>
        <w:t>необходимость дифференциальной диагностики ХБ при невозможности выполнить</w:t>
      </w:r>
      <w:r w:rsidR="00AF1C94" w:rsidRPr="00AF1C94">
        <w:rPr>
          <w:sz w:val="24"/>
          <w:szCs w:val="20"/>
        </w:rPr>
        <w:t xml:space="preserve"> </w:t>
      </w:r>
      <w:r w:rsidRPr="00AF1C94">
        <w:rPr>
          <w:sz w:val="24"/>
          <w:szCs w:val="20"/>
        </w:rPr>
        <w:t>необходимые исследования в амбулаторных условиях,</w:t>
      </w:r>
      <w:r w:rsidR="00AF1C94" w:rsidRPr="00AF1C94">
        <w:rPr>
          <w:sz w:val="24"/>
          <w:szCs w:val="20"/>
        </w:rPr>
        <w:t xml:space="preserve"> </w:t>
      </w:r>
      <w:r w:rsidRPr="00AF1C94">
        <w:rPr>
          <w:sz w:val="24"/>
          <w:szCs w:val="20"/>
        </w:rPr>
        <w:t>неэффективность начальной амбулаторной терапии обострения в течение трех</w:t>
      </w:r>
      <w:r w:rsidR="00AF1C94" w:rsidRPr="00AF1C94">
        <w:rPr>
          <w:sz w:val="24"/>
          <w:szCs w:val="20"/>
        </w:rPr>
        <w:t xml:space="preserve"> </w:t>
      </w:r>
      <w:r w:rsidRPr="00AF1C94">
        <w:rPr>
          <w:sz w:val="24"/>
          <w:szCs w:val="20"/>
        </w:rPr>
        <w:t xml:space="preserve">суток (усиление </w:t>
      </w:r>
      <w:proofErr w:type="spellStart"/>
      <w:r w:rsidRPr="00AF1C94">
        <w:rPr>
          <w:sz w:val="24"/>
          <w:szCs w:val="20"/>
        </w:rPr>
        <w:t>экспекторации</w:t>
      </w:r>
      <w:proofErr w:type="spellEnd"/>
      <w:r w:rsidRPr="00AF1C94">
        <w:rPr>
          <w:sz w:val="24"/>
          <w:szCs w:val="20"/>
        </w:rPr>
        <w:t xml:space="preserve"> мокроты, усиление </w:t>
      </w:r>
      <w:proofErr w:type="spellStart"/>
      <w:r w:rsidRPr="00AF1C94">
        <w:rPr>
          <w:sz w:val="24"/>
          <w:szCs w:val="20"/>
        </w:rPr>
        <w:t>гнойности</w:t>
      </w:r>
      <w:proofErr w:type="spellEnd"/>
      <w:r w:rsidRPr="00AF1C94">
        <w:rPr>
          <w:sz w:val="24"/>
          <w:szCs w:val="20"/>
        </w:rPr>
        <w:t xml:space="preserve"> мокроты,</w:t>
      </w:r>
      <w:r w:rsidR="00A71AC5" w:rsidRPr="00AF1C94">
        <w:rPr>
          <w:sz w:val="24"/>
          <w:szCs w:val="20"/>
        </w:rPr>
        <w:t xml:space="preserve"> </w:t>
      </w:r>
      <w:r w:rsidRPr="00AF1C94">
        <w:rPr>
          <w:sz w:val="24"/>
          <w:szCs w:val="20"/>
        </w:rPr>
        <w:t>сохранение повышенной температуры тела),</w:t>
      </w:r>
      <w:r w:rsidR="00AF1C94">
        <w:rPr>
          <w:sz w:val="24"/>
          <w:szCs w:val="20"/>
        </w:rPr>
        <w:t xml:space="preserve"> </w:t>
      </w:r>
      <w:r w:rsidRPr="00AF1C94">
        <w:rPr>
          <w:sz w:val="24"/>
          <w:szCs w:val="20"/>
        </w:rPr>
        <w:t>обострение хронических сопутствующих заболеваний без нарушения функции</w:t>
      </w:r>
      <w:r w:rsidR="00AF1C94">
        <w:rPr>
          <w:sz w:val="24"/>
          <w:szCs w:val="20"/>
        </w:rPr>
        <w:t xml:space="preserve"> </w:t>
      </w:r>
      <w:r w:rsidRPr="00AF1C94">
        <w:rPr>
          <w:sz w:val="24"/>
          <w:szCs w:val="20"/>
        </w:rPr>
        <w:t>жизненно важных органов.</w:t>
      </w:r>
    </w:p>
    <w:p w14:paraId="0B3298A4" w14:textId="77777777" w:rsidR="009A098D" w:rsidRPr="009A098D" w:rsidRDefault="009A098D" w:rsidP="00AF1C94">
      <w:pPr>
        <w:tabs>
          <w:tab w:val="left" w:pos="1884"/>
        </w:tabs>
        <w:spacing w:after="0" w:line="360" w:lineRule="auto"/>
        <w:ind w:right="-142" w:firstLine="709"/>
        <w:jc w:val="both"/>
        <w:rPr>
          <w:sz w:val="24"/>
          <w:szCs w:val="20"/>
        </w:rPr>
      </w:pPr>
      <w:r w:rsidRPr="009A098D">
        <w:rPr>
          <w:sz w:val="24"/>
          <w:szCs w:val="20"/>
        </w:rPr>
        <w:t>Показания к окончанию лечения по поводу обострения ХБ [76]:</w:t>
      </w:r>
    </w:p>
    <w:p w14:paraId="261E00B6" w14:textId="247BF5A5" w:rsidR="00A71AC5" w:rsidRPr="00AF1C94" w:rsidRDefault="009A098D" w:rsidP="00AF1C94">
      <w:pPr>
        <w:pStyle w:val="a5"/>
        <w:numPr>
          <w:ilvl w:val="0"/>
          <w:numId w:val="19"/>
        </w:numPr>
        <w:tabs>
          <w:tab w:val="left" w:pos="709"/>
          <w:tab w:val="left" w:pos="1884"/>
        </w:tabs>
        <w:spacing w:after="0" w:line="360" w:lineRule="auto"/>
        <w:ind w:left="0" w:right="-142" w:firstLine="0"/>
        <w:jc w:val="both"/>
        <w:rPr>
          <w:sz w:val="24"/>
          <w:szCs w:val="20"/>
        </w:rPr>
      </w:pPr>
      <w:r w:rsidRPr="00AF1C94">
        <w:rPr>
          <w:sz w:val="24"/>
          <w:szCs w:val="20"/>
        </w:rPr>
        <w:t>установление окончательного диагноза (исключение или подтверждение ХБ),</w:t>
      </w:r>
      <w:r w:rsidR="00AF1C94" w:rsidRPr="00AF1C94">
        <w:rPr>
          <w:sz w:val="24"/>
          <w:szCs w:val="20"/>
        </w:rPr>
        <w:t xml:space="preserve"> </w:t>
      </w:r>
      <w:r w:rsidRPr="00AF1C94">
        <w:rPr>
          <w:sz w:val="24"/>
          <w:szCs w:val="20"/>
        </w:rPr>
        <w:t>клиническая стабильность состояния в течение 12-24 часов,</w:t>
      </w:r>
      <w:r w:rsidR="00AF1C94" w:rsidRPr="00AF1C94">
        <w:rPr>
          <w:sz w:val="24"/>
          <w:szCs w:val="20"/>
        </w:rPr>
        <w:t xml:space="preserve"> </w:t>
      </w:r>
      <w:r w:rsidRPr="00AF1C94">
        <w:rPr>
          <w:sz w:val="24"/>
          <w:szCs w:val="20"/>
        </w:rPr>
        <w:t xml:space="preserve">уменьшение </w:t>
      </w:r>
      <w:proofErr w:type="spellStart"/>
      <w:r w:rsidRPr="00AF1C94">
        <w:rPr>
          <w:sz w:val="24"/>
          <w:szCs w:val="20"/>
        </w:rPr>
        <w:t>экспекторации</w:t>
      </w:r>
      <w:proofErr w:type="spellEnd"/>
      <w:r w:rsidRPr="00AF1C94">
        <w:rPr>
          <w:sz w:val="24"/>
          <w:szCs w:val="20"/>
        </w:rPr>
        <w:t xml:space="preserve"> и </w:t>
      </w:r>
      <w:proofErr w:type="spellStart"/>
      <w:r w:rsidRPr="00AF1C94">
        <w:rPr>
          <w:sz w:val="24"/>
          <w:szCs w:val="20"/>
        </w:rPr>
        <w:t>гнойности</w:t>
      </w:r>
      <w:proofErr w:type="spellEnd"/>
      <w:r w:rsidRPr="00AF1C94">
        <w:rPr>
          <w:sz w:val="24"/>
          <w:szCs w:val="20"/>
        </w:rPr>
        <w:t xml:space="preserve"> мокроты, нормализация температуры</w:t>
      </w:r>
      <w:r w:rsidR="00AF1C94" w:rsidRPr="00AF1C94">
        <w:rPr>
          <w:sz w:val="24"/>
          <w:szCs w:val="20"/>
        </w:rPr>
        <w:t xml:space="preserve"> </w:t>
      </w:r>
      <w:r w:rsidRPr="00AF1C94">
        <w:rPr>
          <w:sz w:val="24"/>
          <w:szCs w:val="20"/>
        </w:rPr>
        <w:t>тела,</w:t>
      </w:r>
      <w:r w:rsidR="00AF1C94" w:rsidRPr="00AF1C94">
        <w:rPr>
          <w:sz w:val="24"/>
          <w:szCs w:val="20"/>
        </w:rPr>
        <w:t xml:space="preserve"> </w:t>
      </w:r>
      <w:r w:rsidR="00A71AC5" w:rsidRPr="00AF1C94">
        <w:rPr>
          <w:sz w:val="24"/>
          <w:szCs w:val="20"/>
        </w:rPr>
        <w:t>пациент осознает необходимость прекращения курения,</w:t>
      </w:r>
      <w:r w:rsidR="00AF1C94" w:rsidRPr="00AF1C94">
        <w:rPr>
          <w:sz w:val="24"/>
          <w:szCs w:val="20"/>
        </w:rPr>
        <w:t xml:space="preserve"> </w:t>
      </w:r>
      <w:r w:rsidR="00A71AC5" w:rsidRPr="00AF1C94">
        <w:rPr>
          <w:sz w:val="24"/>
          <w:szCs w:val="20"/>
        </w:rPr>
        <w:t xml:space="preserve">пациент понимает необходимость лечения </w:t>
      </w:r>
      <w:proofErr w:type="spellStart"/>
      <w:r w:rsidR="00A71AC5" w:rsidRPr="00AF1C94">
        <w:rPr>
          <w:sz w:val="24"/>
          <w:szCs w:val="20"/>
        </w:rPr>
        <w:t>муколитическими</w:t>
      </w:r>
      <w:proofErr w:type="spellEnd"/>
      <w:r w:rsidR="00A71AC5" w:rsidRPr="00AF1C94">
        <w:rPr>
          <w:sz w:val="24"/>
          <w:szCs w:val="20"/>
        </w:rPr>
        <w:t xml:space="preserve"> препаратами,</w:t>
      </w:r>
      <w:r w:rsidR="00AF1C94" w:rsidRPr="00AF1C94">
        <w:rPr>
          <w:sz w:val="24"/>
          <w:szCs w:val="20"/>
        </w:rPr>
        <w:t xml:space="preserve"> </w:t>
      </w:r>
      <w:r w:rsidR="00A71AC5" w:rsidRPr="00AF1C94">
        <w:rPr>
          <w:sz w:val="24"/>
          <w:szCs w:val="20"/>
        </w:rPr>
        <w:t>пациент обучен и способен при необходимости правильно пользоваться</w:t>
      </w:r>
      <w:r w:rsidR="00AF1C94" w:rsidRPr="00AF1C94">
        <w:rPr>
          <w:sz w:val="24"/>
          <w:szCs w:val="20"/>
        </w:rPr>
        <w:t xml:space="preserve"> </w:t>
      </w:r>
      <w:r w:rsidR="00A71AC5" w:rsidRPr="00AF1C94">
        <w:rPr>
          <w:sz w:val="24"/>
          <w:szCs w:val="20"/>
        </w:rPr>
        <w:t>короткодействующими ингаляционными селективными бета2 -</w:t>
      </w:r>
      <w:proofErr w:type="spellStart"/>
      <w:r w:rsidR="00A71AC5" w:rsidRPr="00AF1C94">
        <w:rPr>
          <w:sz w:val="24"/>
          <w:szCs w:val="20"/>
        </w:rPr>
        <w:t>адреномиметиками</w:t>
      </w:r>
      <w:proofErr w:type="spellEnd"/>
      <w:r w:rsidR="00AF1C94">
        <w:rPr>
          <w:sz w:val="24"/>
          <w:szCs w:val="20"/>
        </w:rPr>
        <w:t xml:space="preserve"> </w:t>
      </w:r>
      <w:r w:rsidR="00A71AC5" w:rsidRPr="00AF1C94">
        <w:rPr>
          <w:sz w:val="24"/>
          <w:szCs w:val="20"/>
        </w:rPr>
        <w:t>и антихолинергическими средствами и их фиксированными комбинациями.</w:t>
      </w:r>
    </w:p>
    <w:p w14:paraId="680E14B7" w14:textId="77777777" w:rsidR="00A71AC5" w:rsidRPr="00A71AC5" w:rsidRDefault="00A71AC5" w:rsidP="00AF1C94">
      <w:pPr>
        <w:tabs>
          <w:tab w:val="left" w:pos="1884"/>
        </w:tabs>
        <w:spacing w:after="0" w:line="360" w:lineRule="auto"/>
        <w:ind w:right="-142" w:firstLine="709"/>
        <w:jc w:val="both"/>
        <w:rPr>
          <w:sz w:val="24"/>
          <w:szCs w:val="20"/>
        </w:rPr>
      </w:pPr>
      <w:r w:rsidRPr="00A71AC5">
        <w:rPr>
          <w:sz w:val="24"/>
          <w:szCs w:val="20"/>
        </w:rPr>
        <w:t>Показаниями для направления пациентов с обострением ХБ в дневной стационар</w:t>
      </w:r>
    </w:p>
    <w:p w14:paraId="18B62850" w14:textId="7A3193BF" w:rsidR="004D4129" w:rsidRPr="00A71AC5" w:rsidRDefault="00A71AC5" w:rsidP="00AF1C94">
      <w:pPr>
        <w:tabs>
          <w:tab w:val="left" w:pos="1884"/>
        </w:tabs>
        <w:spacing w:after="0" w:line="360" w:lineRule="auto"/>
        <w:ind w:right="-142"/>
        <w:jc w:val="both"/>
        <w:rPr>
          <w:sz w:val="24"/>
          <w:szCs w:val="20"/>
        </w:rPr>
      </w:pPr>
      <w:r w:rsidRPr="00A71AC5">
        <w:rPr>
          <w:sz w:val="24"/>
          <w:szCs w:val="20"/>
        </w:rPr>
        <w:t>являются [30]:</w:t>
      </w:r>
    </w:p>
    <w:p w14:paraId="27929E39" w14:textId="77777777" w:rsidR="00F16489" w:rsidRPr="00F16489" w:rsidRDefault="00F16489" w:rsidP="00AF1C94">
      <w:pPr>
        <w:pStyle w:val="a5"/>
        <w:numPr>
          <w:ilvl w:val="0"/>
          <w:numId w:val="39"/>
        </w:numPr>
        <w:tabs>
          <w:tab w:val="left" w:pos="709"/>
        </w:tabs>
        <w:spacing w:after="0" w:line="360" w:lineRule="auto"/>
        <w:ind w:left="0" w:right="-142" w:firstLine="0"/>
        <w:jc w:val="both"/>
        <w:rPr>
          <w:sz w:val="24"/>
          <w:szCs w:val="20"/>
        </w:rPr>
      </w:pPr>
      <w:r w:rsidRPr="00F16489">
        <w:rPr>
          <w:sz w:val="24"/>
          <w:szCs w:val="20"/>
        </w:rPr>
        <w:t>установленный диагноз хронического бронхита независимо от клинического варианта течения заболевания;</w:t>
      </w:r>
    </w:p>
    <w:p w14:paraId="3ECCBD5C" w14:textId="77777777" w:rsidR="00F16489" w:rsidRPr="00F16489" w:rsidRDefault="00F16489" w:rsidP="00AF1C94">
      <w:pPr>
        <w:pStyle w:val="a5"/>
        <w:numPr>
          <w:ilvl w:val="0"/>
          <w:numId w:val="39"/>
        </w:numPr>
        <w:tabs>
          <w:tab w:val="left" w:pos="709"/>
        </w:tabs>
        <w:spacing w:after="0" w:line="360" w:lineRule="auto"/>
        <w:ind w:left="0" w:right="-142" w:firstLine="0"/>
        <w:jc w:val="both"/>
        <w:rPr>
          <w:sz w:val="24"/>
          <w:szCs w:val="20"/>
        </w:rPr>
      </w:pPr>
      <w:r w:rsidRPr="00F16489">
        <w:rPr>
          <w:sz w:val="24"/>
          <w:szCs w:val="20"/>
        </w:rPr>
        <w:t>наличие частых обострений заболевания (2 и более эпизодов в течение года);</w:t>
      </w:r>
    </w:p>
    <w:p w14:paraId="4F89454B" w14:textId="77777777" w:rsidR="00F16489" w:rsidRPr="00F16489" w:rsidRDefault="00F16489" w:rsidP="00AF1C94">
      <w:pPr>
        <w:pStyle w:val="a5"/>
        <w:numPr>
          <w:ilvl w:val="0"/>
          <w:numId w:val="39"/>
        </w:numPr>
        <w:tabs>
          <w:tab w:val="left" w:pos="709"/>
        </w:tabs>
        <w:spacing w:after="0" w:line="360" w:lineRule="auto"/>
        <w:ind w:left="0" w:right="-142" w:firstLine="0"/>
        <w:jc w:val="both"/>
        <w:rPr>
          <w:sz w:val="24"/>
          <w:szCs w:val="20"/>
        </w:rPr>
      </w:pPr>
      <w:proofErr w:type="spellStart"/>
      <w:r w:rsidRPr="00F16489">
        <w:rPr>
          <w:sz w:val="24"/>
          <w:szCs w:val="20"/>
        </w:rPr>
        <w:lastRenderedPageBreak/>
        <w:t>персистирующие</w:t>
      </w:r>
      <w:proofErr w:type="spellEnd"/>
      <w:r w:rsidRPr="00F16489">
        <w:rPr>
          <w:sz w:val="24"/>
          <w:szCs w:val="20"/>
        </w:rPr>
        <w:t xml:space="preserve"> респираторные симптомы (хронический кашель, продукция мокроты, эпизоды одышки);</w:t>
      </w:r>
    </w:p>
    <w:p w14:paraId="6034240A" w14:textId="77777777" w:rsidR="00F16489" w:rsidRPr="00F16489" w:rsidRDefault="00F16489" w:rsidP="00AF1C94">
      <w:pPr>
        <w:pStyle w:val="a5"/>
        <w:numPr>
          <w:ilvl w:val="0"/>
          <w:numId w:val="39"/>
        </w:numPr>
        <w:tabs>
          <w:tab w:val="left" w:pos="709"/>
        </w:tabs>
        <w:spacing w:after="0" w:line="360" w:lineRule="auto"/>
        <w:ind w:left="0" w:right="-142" w:firstLine="0"/>
        <w:jc w:val="both"/>
        <w:rPr>
          <w:sz w:val="24"/>
          <w:szCs w:val="20"/>
        </w:rPr>
      </w:pPr>
      <w:r w:rsidRPr="00F16489">
        <w:rPr>
          <w:sz w:val="24"/>
          <w:szCs w:val="20"/>
        </w:rPr>
        <w:t>наличие факторов риска прогрессирования заболевания (табакокурение, воздействие профессиональных вредностей, загрязнение атмосферного воздуха);</w:t>
      </w:r>
    </w:p>
    <w:p w14:paraId="4B576CA6" w14:textId="77777777" w:rsidR="00F16489" w:rsidRPr="00F16489" w:rsidRDefault="00F16489" w:rsidP="00AF1C94">
      <w:pPr>
        <w:pStyle w:val="a5"/>
        <w:numPr>
          <w:ilvl w:val="0"/>
          <w:numId w:val="39"/>
        </w:numPr>
        <w:tabs>
          <w:tab w:val="left" w:pos="709"/>
        </w:tabs>
        <w:spacing w:after="0" w:line="360" w:lineRule="auto"/>
        <w:ind w:left="0" w:right="-142" w:firstLine="0"/>
        <w:jc w:val="both"/>
        <w:rPr>
          <w:sz w:val="24"/>
          <w:szCs w:val="20"/>
        </w:rPr>
      </w:pPr>
      <w:r w:rsidRPr="00F16489">
        <w:rPr>
          <w:sz w:val="24"/>
          <w:szCs w:val="20"/>
        </w:rPr>
        <w:t>наличие сопутствующих хронических заболеваний, влияющих на течение бронхолегочной патологии (сердечно-сосудистые заболевания, сахарный диабет, ожирение и др.);</w:t>
      </w:r>
    </w:p>
    <w:p w14:paraId="73EFEE0C" w14:textId="77777777" w:rsidR="00F16489" w:rsidRPr="00F16489" w:rsidRDefault="00F16489" w:rsidP="00FC586F">
      <w:pPr>
        <w:pStyle w:val="a5"/>
        <w:numPr>
          <w:ilvl w:val="0"/>
          <w:numId w:val="39"/>
        </w:numPr>
        <w:tabs>
          <w:tab w:val="left" w:pos="709"/>
        </w:tabs>
        <w:spacing w:after="0" w:line="360" w:lineRule="auto"/>
        <w:ind w:left="0" w:right="-142" w:firstLine="0"/>
        <w:jc w:val="both"/>
        <w:rPr>
          <w:sz w:val="24"/>
          <w:szCs w:val="20"/>
        </w:rPr>
      </w:pPr>
      <w:r w:rsidRPr="00F16489">
        <w:rPr>
          <w:sz w:val="24"/>
          <w:szCs w:val="20"/>
        </w:rPr>
        <w:t>пожилой возраст пациента, особенно при наличии сопутствующей патологии;</w:t>
      </w:r>
    </w:p>
    <w:p w14:paraId="568C4914" w14:textId="77777777" w:rsidR="00F16489" w:rsidRPr="00F16489" w:rsidRDefault="00F16489" w:rsidP="00FC586F">
      <w:pPr>
        <w:pStyle w:val="a5"/>
        <w:numPr>
          <w:ilvl w:val="0"/>
          <w:numId w:val="39"/>
        </w:numPr>
        <w:tabs>
          <w:tab w:val="left" w:pos="709"/>
        </w:tabs>
        <w:spacing w:after="0" w:line="360" w:lineRule="auto"/>
        <w:ind w:left="0" w:right="-142" w:firstLine="0"/>
        <w:jc w:val="both"/>
        <w:rPr>
          <w:sz w:val="24"/>
          <w:szCs w:val="20"/>
        </w:rPr>
      </w:pPr>
      <w:r w:rsidRPr="00F16489">
        <w:rPr>
          <w:sz w:val="24"/>
          <w:szCs w:val="20"/>
        </w:rPr>
        <w:t>необходимость динамического контроля эффективности проводимой терапии и проведения профилактических мероприятий, включая вакцинацию и реабилитацию.</w:t>
      </w:r>
    </w:p>
    <w:p w14:paraId="15EA0029" w14:textId="65C6F1DB" w:rsidR="0085545F" w:rsidRPr="00BB7960" w:rsidRDefault="0085545F" w:rsidP="00FC586F">
      <w:pPr>
        <w:pStyle w:val="2"/>
        <w:numPr>
          <w:ilvl w:val="0"/>
          <w:numId w:val="45"/>
        </w:numPr>
        <w:spacing w:line="360" w:lineRule="auto"/>
        <w:ind w:left="0" w:right="-142" w:firstLine="0"/>
        <w:rPr>
          <w:sz w:val="22"/>
          <w:szCs w:val="18"/>
        </w:rPr>
      </w:pPr>
      <w:bookmarkStart w:id="44" w:name="_Toc225074592"/>
      <w:r w:rsidRPr="00BB7960">
        <w:rPr>
          <w:sz w:val="28"/>
          <w:szCs w:val="24"/>
        </w:rPr>
        <w:t>Дополнительная информация, влияющие на исход заболевания/синдрома</w:t>
      </w:r>
      <w:bookmarkEnd w:id="44"/>
    </w:p>
    <w:p w14:paraId="3950976B" w14:textId="0539B34D" w:rsidR="00F16489" w:rsidRPr="0085545F" w:rsidRDefault="00BB7960" w:rsidP="00FC586F">
      <w:pPr>
        <w:pStyle w:val="a5"/>
        <w:tabs>
          <w:tab w:val="left" w:pos="0"/>
          <w:tab w:val="left" w:pos="709"/>
        </w:tabs>
        <w:spacing w:after="0" w:line="360" w:lineRule="auto"/>
        <w:ind w:left="0" w:right="-142"/>
        <w:jc w:val="both"/>
        <w:rPr>
          <w:sz w:val="24"/>
          <w:szCs w:val="20"/>
        </w:rPr>
      </w:pPr>
      <w:r>
        <w:rPr>
          <w:sz w:val="24"/>
          <w:szCs w:val="20"/>
        </w:rPr>
        <w:tab/>
      </w:r>
      <w:r w:rsidR="00A71AC5" w:rsidRPr="0085545F">
        <w:rPr>
          <w:sz w:val="24"/>
          <w:szCs w:val="20"/>
        </w:rPr>
        <w:t>Дополнительная информация отсутствует</w:t>
      </w:r>
    </w:p>
    <w:p w14:paraId="7C6EB631" w14:textId="5732F4CA" w:rsidR="00F16489" w:rsidRPr="00BB7960" w:rsidRDefault="00F16489" w:rsidP="00571E0C">
      <w:pPr>
        <w:pStyle w:val="2"/>
        <w:spacing w:line="360" w:lineRule="auto"/>
        <w:rPr>
          <w:sz w:val="28"/>
          <w:szCs w:val="24"/>
        </w:rPr>
      </w:pPr>
      <w:bookmarkStart w:id="45" w:name="_Toc225074593"/>
      <w:r w:rsidRPr="00BB7960">
        <w:rPr>
          <w:sz w:val="28"/>
          <w:szCs w:val="24"/>
        </w:rPr>
        <w:t>Критерии оценки качества медицинской помощи</w:t>
      </w:r>
      <w:bookmarkEnd w:id="45"/>
    </w:p>
    <w:p w14:paraId="29D8B8B5" w14:textId="6D46D695" w:rsidR="00F16489" w:rsidRPr="00F16489" w:rsidRDefault="00F16489" w:rsidP="00571E0C">
      <w:pPr>
        <w:pStyle w:val="a5"/>
        <w:numPr>
          <w:ilvl w:val="0"/>
          <w:numId w:val="42"/>
        </w:numPr>
        <w:tabs>
          <w:tab w:val="left" w:pos="709"/>
        </w:tabs>
        <w:spacing w:after="0" w:line="360" w:lineRule="auto"/>
        <w:ind w:left="0" w:right="-142" w:firstLine="0"/>
        <w:jc w:val="both"/>
        <w:rPr>
          <w:sz w:val="24"/>
          <w:szCs w:val="20"/>
        </w:rPr>
      </w:pPr>
      <w:r w:rsidRPr="00F16489">
        <w:rPr>
          <w:sz w:val="24"/>
          <w:szCs w:val="20"/>
        </w:rPr>
        <w:t xml:space="preserve">Выполнен общий </w:t>
      </w:r>
      <w:proofErr w:type="spellStart"/>
      <w:r w:rsidRPr="00F16489">
        <w:rPr>
          <w:sz w:val="24"/>
          <w:szCs w:val="20"/>
        </w:rPr>
        <w:t>физикальный</w:t>
      </w:r>
      <w:proofErr w:type="spellEnd"/>
      <w:r w:rsidRPr="00F16489">
        <w:rPr>
          <w:sz w:val="24"/>
          <w:szCs w:val="20"/>
        </w:rPr>
        <w:t xml:space="preserve"> осмотр — да/нет.</w:t>
      </w:r>
    </w:p>
    <w:p w14:paraId="085DBFE4" w14:textId="4003701C" w:rsidR="00F16489" w:rsidRPr="00F16489" w:rsidRDefault="00F16489" w:rsidP="00571E0C">
      <w:pPr>
        <w:pStyle w:val="a5"/>
        <w:numPr>
          <w:ilvl w:val="0"/>
          <w:numId w:val="42"/>
        </w:numPr>
        <w:tabs>
          <w:tab w:val="left" w:pos="709"/>
        </w:tabs>
        <w:spacing w:after="0" w:line="360" w:lineRule="auto"/>
        <w:ind w:left="0" w:right="-142" w:firstLine="0"/>
        <w:jc w:val="both"/>
        <w:rPr>
          <w:sz w:val="24"/>
          <w:szCs w:val="20"/>
        </w:rPr>
      </w:pPr>
      <w:r w:rsidRPr="00F16489">
        <w:rPr>
          <w:sz w:val="24"/>
          <w:szCs w:val="20"/>
        </w:rPr>
        <w:t>Выполнена оценка индекса курящего человека (пачек-лет) — да/нет.</w:t>
      </w:r>
    </w:p>
    <w:p w14:paraId="3649FAAF" w14:textId="32863817" w:rsidR="00F16489" w:rsidRPr="00F16489" w:rsidRDefault="00F16489" w:rsidP="00571E0C">
      <w:pPr>
        <w:pStyle w:val="a5"/>
        <w:numPr>
          <w:ilvl w:val="0"/>
          <w:numId w:val="42"/>
        </w:numPr>
        <w:tabs>
          <w:tab w:val="left" w:pos="709"/>
        </w:tabs>
        <w:spacing w:after="0" w:line="360" w:lineRule="auto"/>
        <w:ind w:left="0" w:right="-142" w:firstLine="0"/>
        <w:jc w:val="both"/>
        <w:rPr>
          <w:sz w:val="24"/>
          <w:szCs w:val="20"/>
        </w:rPr>
      </w:pPr>
      <w:r w:rsidRPr="00F16489">
        <w:rPr>
          <w:sz w:val="24"/>
          <w:szCs w:val="20"/>
        </w:rPr>
        <w:t>Выполнена оценка характера кашля в соответствии с клиническими рекомендациями — да/нет.</w:t>
      </w:r>
    </w:p>
    <w:p w14:paraId="08A566BC" w14:textId="71EC7DD8" w:rsidR="00F16489" w:rsidRPr="00F16489" w:rsidRDefault="00F16489" w:rsidP="00FC586F">
      <w:pPr>
        <w:pStyle w:val="a5"/>
        <w:numPr>
          <w:ilvl w:val="0"/>
          <w:numId w:val="42"/>
        </w:numPr>
        <w:tabs>
          <w:tab w:val="left" w:pos="709"/>
          <w:tab w:val="left" w:pos="1884"/>
        </w:tabs>
        <w:spacing w:after="0" w:line="360" w:lineRule="auto"/>
        <w:ind w:left="0" w:right="-142" w:firstLine="0"/>
        <w:jc w:val="both"/>
        <w:rPr>
          <w:sz w:val="24"/>
          <w:szCs w:val="20"/>
        </w:rPr>
      </w:pPr>
      <w:r w:rsidRPr="00F16489">
        <w:rPr>
          <w:sz w:val="24"/>
          <w:szCs w:val="20"/>
        </w:rPr>
        <w:t>Выполнена оценка частоты обострений — да/нет.</w:t>
      </w:r>
    </w:p>
    <w:p w14:paraId="0BE0C43E" w14:textId="1C258296" w:rsidR="00F16489" w:rsidRPr="00F16489" w:rsidRDefault="00F16489" w:rsidP="00FC586F">
      <w:pPr>
        <w:pStyle w:val="a5"/>
        <w:numPr>
          <w:ilvl w:val="0"/>
          <w:numId w:val="42"/>
        </w:numPr>
        <w:tabs>
          <w:tab w:val="left" w:pos="709"/>
          <w:tab w:val="left" w:pos="1884"/>
        </w:tabs>
        <w:spacing w:after="0" w:line="360" w:lineRule="auto"/>
        <w:ind w:left="0" w:right="-142" w:firstLine="0"/>
        <w:jc w:val="both"/>
        <w:rPr>
          <w:sz w:val="24"/>
          <w:szCs w:val="20"/>
        </w:rPr>
      </w:pPr>
      <w:r w:rsidRPr="00F16489">
        <w:rPr>
          <w:sz w:val="24"/>
          <w:szCs w:val="20"/>
        </w:rPr>
        <w:t xml:space="preserve">Выполнена </w:t>
      </w:r>
      <w:proofErr w:type="spellStart"/>
      <w:r w:rsidRPr="00F16489">
        <w:rPr>
          <w:sz w:val="24"/>
          <w:szCs w:val="20"/>
        </w:rPr>
        <w:t>пульсоксиметрия</w:t>
      </w:r>
      <w:proofErr w:type="spellEnd"/>
      <w:r w:rsidRPr="00F16489">
        <w:rPr>
          <w:sz w:val="24"/>
          <w:szCs w:val="20"/>
        </w:rPr>
        <w:t xml:space="preserve"> — да/нет.</w:t>
      </w:r>
    </w:p>
    <w:p w14:paraId="34650D43" w14:textId="042C76BB" w:rsidR="00F16489" w:rsidRPr="00F16489" w:rsidRDefault="00F16489" w:rsidP="00FC586F">
      <w:pPr>
        <w:pStyle w:val="a5"/>
        <w:numPr>
          <w:ilvl w:val="0"/>
          <w:numId w:val="42"/>
        </w:numPr>
        <w:tabs>
          <w:tab w:val="left" w:pos="709"/>
          <w:tab w:val="left" w:pos="1884"/>
        </w:tabs>
        <w:spacing w:after="0" w:line="360" w:lineRule="auto"/>
        <w:ind w:left="0" w:right="-142" w:firstLine="0"/>
        <w:jc w:val="both"/>
        <w:rPr>
          <w:sz w:val="24"/>
          <w:szCs w:val="20"/>
        </w:rPr>
      </w:pPr>
      <w:r w:rsidRPr="00F16489">
        <w:rPr>
          <w:sz w:val="24"/>
          <w:szCs w:val="20"/>
        </w:rPr>
        <w:t xml:space="preserve">Выполнено исследование неспровоцированных дыхательных объемов и потоков (спирометрия) с </w:t>
      </w:r>
      <w:proofErr w:type="spellStart"/>
      <w:r w:rsidRPr="00F16489">
        <w:rPr>
          <w:sz w:val="24"/>
          <w:szCs w:val="20"/>
        </w:rPr>
        <w:t>бронходилатационным</w:t>
      </w:r>
      <w:proofErr w:type="spellEnd"/>
      <w:r w:rsidRPr="00F16489">
        <w:rPr>
          <w:sz w:val="24"/>
          <w:szCs w:val="20"/>
        </w:rPr>
        <w:t xml:space="preserve"> тестом (по показаниям, при дифференциальном диагнозе с ХОБЛ) — да/нет.</w:t>
      </w:r>
    </w:p>
    <w:p w14:paraId="46DC9A06" w14:textId="41918099" w:rsidR="00F16489" w:rsidRPr="00F16489" w:rsidRDefault="00F16489" w:rsidP="00FC586F">
      <w:pPr>
        <w:pStyle w:val="a5"/>
        <w:numPr>
          <w:ilvl w:val="0"/>
          <w:numId w:val="42"/>
        </w:numPr>
        <w:tabs>
          <w:tab w:val="left" w:pos="709"/>
          <w:tab w:val="left" w:pos="1884"/>
        </w:tabs>
        <w:spacing w:after="0" w:line="360" w:lineRule="auto"/>
        <w:ind w:left="0" w:right="-142" w:firstLine="0"/>
        <w:jc w:val="both"/>
        <w:rPr>
          <w:sz w:val="24"/>
          <w:szCs w:val="20"/>
        </w:rPr>
      </w:pPr>
      <w:r w:rsidRPr="00F16489">
        <w:rPr>
          <w:sz w:val="24"/>
          <w:szCs w:val="20"/>
        </w:rPr>
        <w:t>Выполнена рентгенография легких — да/нет.</w:t>
      </w:r>
    </w:p>
    <w:p w14:paraId="47D8F84F" w14:textId="180DB684" w:rsidR="00F16489" w:rsidRPr="00F16489" w:rsidRDefault="00F16489" w:rsidP="00FC586F">
      <w:pPr>
        <w:pStyle w:val="a5"/>
        <w:numPr>
          <w:ilvl w:val="0"/>
          <w:numId w:val="42"/>
        </w:numPr>
        <w:tabs>
          <w:tab w:val="left" w:pos="709"/>
          <w:tab w:val="left" w:pos="1884"/>
        </w:tabs>
        <w:spacing w:after="0" w:line="360" w:lineRule="auto"/>
        <w:ind w:left="0" w:right="-142" w:firstLine="0"/>
        <w:jc w:val="both"/>
        <w:rPr>
          <w:sz w:val="24"/>
          <w:szCs w:val="20"/>
        </w:rPr>
      </w:pPr>
      <w:r w:rsidRPr="00F16489">
        <w:rPr>
          <w:sz w:val="24"/>
          <w:szCs w:val="20"/>
        </w:rPr>
        <w:t>Проведена регистрация электрокардиограммы у пациента с хроническим бронхитом нестабильного течения — да/нет.</w:t>
      </w:r>
    </w:p>
    <w:p w14:paraId="1C597FF0" w14:textId="1A4E40E8" w:rsidR="00F16489" w:rsidRPr="00F16489" w:rsidRDefault="00F16489" w:rsidP="00AE1371">
      <w:pPr>
        <w:pStyle w:val="1"/>
      </w:pPr>
      <w:bookmarkStart w:id="46" w:name="_Toc225073975"/>
      <w:bookmarkStart w:id="47" w:name="_Toc225074594"/>
      <w:r>
        <w:t>Этап лечения и профилактики</w:t>
      </w:r>
      <w:bookmarkEnd w:id="46"/>
      <w:bookmarkEnd w:id="47"/>
    </w:p>
    <w:p w14:paraId="4BA1BE39" w14:textId="58A3E0B3" w:rsidR="00F16489" w:rsidRPr="00F16489" w:rsidRDefault="00F16489" w:rsidP="00FC586F">
      <w:pPr>
        <w:pStyle w:val="a5"/>
        <w:numPr>
          <w:ilvl w:val="0"/>
          <w:numId w:val="43"/>
        </w:numPr>
        <w:tabs>
          <w:tab w:val="left" w:pos="709"/>
        </w:tabs>
        <w:spacing w:after="0" w:line="360" w:lineRule="auto"/>
        <w:ind w:left="0" w:right="-142" w:firstLine="0"/>
        <w:jc w:val="both"/>
        <w:rPr>
          <w:sz w:val="24"/>
          <w:szCs w:val="20"/>
        </w:rPr>
      </w:pPr>
      <w:r w:rsidRPr="00F16489">
        <w:rPr>
          <w:sz w:val="24"/>
          <w:szCs w:val="20"/>
        </w:rPr>
        <w:t>Даны рекомендации по отказу от курения — да/нет.</w:t>
      </w:r>
    </w:p>
    <w:p w14:paraId="2B0C19A8" w14:textId="75E0AC1B" w:rsidR="00F16489" w:rsidRPr="00F16489" w:rsidRDefault="00F16489" w:rsidP="00FC586F">
      <w:pPr>
        <w:pStyle w:val="a5"/>
        <w:numPr>
          <w:ilvl w:val="0"/>
          <w:numId w:val="43"/>
        </w:numPr>
        <w:tabs>
          <w:tab w:val="left" w:pos="709"/>
        </w:tabs>
        <w:spacing w:after="0" w:line="360" w:lineRule="auto"/>
        <w:ind w:left="0" w:right="-142" w:firstLine="0"/>
        <w:jc w:val="both"/>
        <w:rPr>
          <w:sz w:val="24"/>
          <w:szCs w:val="20"/>
        </w:rPr>
      </w:pPr>
      <w:r w:rsidRPr="00F16489">
        <w:rPr>
          <w:sz w:val="24"/>
          <w:szCs w:val="20"/>
        </w:rPr>
        <w:t>Назначены селективные бета2-адреномиметики и/или антихолинергические средства с коротким периодом действия для применения по потребности — да/нет.</w:t>
      </w:r>
    </w:p>
    <w:p w14:paraId="7A64BEE5" w14:textId="4275AAF4" w:rsidR="00F16489" w:rsidRPr="00F16489" w:rsidRDefault="00F16489" w:rsidP="00FC586F">
      <w:pPr>
        <w:pStyle w:val="a5"/>
        <w:numPr>
          <w:ilvl w:val="0"/>
          <w:numId w:val="43"/>
        </w:numPr>
        <w:tabs>
          <w:tab w:val="left" w:pos="709"/>
        </w:tabs>
        <w:spacing w:after="0" w:line="360" w:lineRule="auto"/>
        <w:ind w:left="0" w:right="-142" w:firstLine="0"/>
        <w:jc w:val="both"/>
        <w:rPr>
          <w:sz w:val="24"/>
          <w:szCs w:val="20"/>
        </w:rPr>
      </w:pPr>
      <w:r w:rsidRPr="00F16489">
        <w:rPr>
          <w:sz w:val="24"/>
          <w:szCs w:val="20"/>
        </w:rPr>
        <w:t xml:space="preserve">Назначены </w:t>
      </w:r>
      <w:proofErr w:type="spellStart"/>
      <w:r w:rsidRPr="00F16489">
        <w:rPr>
          <w:sz w:val="24"/>
          <w:szCs w:val="20"/>
        </w:rPr>
        <w:t>муколитические</w:t>
      </w:r>
      <w:proofErr w:type="spellEnd"/>
      <w:r w:rsidRPr="00F16489">
        <w:rPr>
          <w:sz w:val="24"/>
          <w:szCs w:val="20"/>
        </w:rPr>
        <w:t xml:space="preserve"> препараты — да/нет.</w:t>
      </w:r>
    </w:p>
    <w:p w14:paraId="2A877801" w14:textId="05FC4544" w:rsidR="00A71AC5" w:rsidRPr="00F16489" w:rsidRDefault="00F16489" w:rsidP="00FC586F">
      <w:pPr>
        <w:pStyle w:val="a5"/>
        <w:numPr>
          <w:ilvl w:val="0"/>
          <w:numId w:val="43"/>
        </w:numPr>
        <w:tabs>
          <w:tab w:val="left" w:pos="709"/>
        </w:tabs>
        <w:spacing w:after="0" w:line="360" w:lineRule="auto"/>
        <w:ind w:left="0" w:right="-142" w:firstLine="0"/>
        <w:jc w:val="both"/>
        <w:rPr>
          <w:sz w:val="24"/>
          <w:szCs w:val="20"/>
        </w:rPr>
      </w:pPr>
      <w:r w:rsidRPr="00F16489">
        <w:rPr>
          <w:sz w:val="24"/>
          <w:szCs w:val="20"/>
        </w:rPr>
        <w:t>Рекомендована вакцинация против гриппа и пневмококковой инфекции — да/нет.</w:t>
      </w:r>
    </w:p>
    <w:p w14:paraId="121147A3" w14:textId="64ADB56A" w:rsidR="00254EB7" w:rsidRDefault="00254EB7" w:rsidP="00AF1C94">
      <w:pPr>
        <w:tabs>
          <w:tab w:val="left" w:pos="1884"/>
        </w:tabs>
        <w:spacing w:line="276" w:lineRule="auto"/>
        <w:ind w:right="-142"/>
        <w:rPr>
          <w:sz w:val="24"/>
          <w:szCs w:val="20"/>
        </w:rPr>
      </w:pPr>
    </w:p>
    <w:p w14:paraId="7DD5AAC1" w14:textId="77777777" w:rsidR="00140B85" w:rsidRPr="00F16489" w:rsidRDefault="00140B85" w:rsidP="00AF1C94">
      <w:pPr>
        <w:tabs>
          <w:tab w:val="left" w:pos="1884"/>
        </w:tabs>
        <w:spacing w:line="276" w:lineRule="auto"/>
        <w:ind w:right="-142"/>
        <w:rPr>
          <w:sz w:val="24"/>
          <w:szCs w:val="20"/>
        </w:rPr>
      </w:pPr>
    </w:p>
    <w:p w14:paraId="265511CA" w14:textId="572B209D" w:rsidR="00254EB7" w:rsidRPr="00571E0C" w:rsidRDefault="00254EB7" w:rsidP="00571E0C">
      <w:pPr>
        <w:pStyle w:val="2"/>
        <w:spacing w:line="360" w:lineRule="auto"/>
        <w:rPr>
          <w:sz w:val="28"/>
          <w:szCs w:val="28"/>
        </w:rPr>
      </w:pPr>
      <w:bookmarkStart w:id="48" w:name="_Toc225074595"/>
      <w:r w:rsidRPr="00571E0C">
        <w:rPr>
          <w:sz w:val="28"/>
          <w:szCs w:val="28"/>
        </w:rPr>
        <w:lastRenderedPageBreak/>
        <w:t>Список литературы</w:t>
      </w:r>
      <w:bookmarkEnd w:id="48"/>
    </w:p>
    <w:p w14:paraId="1F1DB600" w14:textId="104F407D" w:rsidR="001D1AB0" w:rsidRPr="00C22F52" w:rsidRDefault="001D1AB0" w:rsidP="00571E0C">
      <w:pPr>
        <w:pStyle w:val="a5"/>
        <w:numPr>
          <w:ilvl w:val="0"/>
          <w:numId w:val="23"/>
        </w:numPr>
        <w:tabs>
          <w:tab w:val="left" w:pos="709"/>
          <w:tab w:val="left" w:pos="1884"/>
        </w:tabs>
        <w:spacing w:after="0" w:line="360" w:lineRule="auto"/>
        <w:ind w:left="0" w:right="-142" w:firstLine="0"/>
        <w:jc w:val="both"/>
        <w:rPr>
          <w:sz w:val="24"/>
          <w:szCs w:val="24"/>
          <w:lang w:val="en-US"/>
        </w:rPr>
      </w:pPr>
      <w:r w:rsidRPr="00C22F52">
        <w:rPr>
          <w:sz w:val="24"/>
          <w:szCs w:val="24"/>
        </w:rPr>
        <w:t>Клинические рекомендации Российской Федерации</w:t>
      </w:r>
      <w:r w:rsidR="00F16489">
        <w:rPr>
          <w:sz w:val="24"/>
          <w:szCs w:val="24"/>
          <w:lang w:val="en-US"/>
        </w:rPr>
        <w:t>.</w:t>
      </w:r>
    </w:p>
    <w:p w14:paraId="18D62417" w14:textId="4FD98AAA" w:rsidR="001D1AB0" w:rsidRPr="00C22F52" w:rsidRDefault="001D1AB0" w:rsidP="00BB6DFF">
      <w:pPr>
        <w:pStyle w:val="a5"/>
        <w:numPr>
          <w:ilvl w:val="0"/>
          <w:numId w:val="23"/>
        </w:numPr>
        <w:tabs>
          <w:tab w:val="left" w:pos="709"/>
          <w:tab w:val="left" w:pos="1884"/>
        </w:tabs>
        <w:spacing w:after="0" w:line="360" w:lineRule="auto"/>
        <w:ind w:left="0" w:right="-142" w:firstLine="0"/>
        <w:jc w:val="both"/>
        <w:rPr>
          <w:sz w:val="24"/>
          <w:szCs w:val="24"/>
          <w:lang w:val="en-US"/>
        </w:rPr>
      </w:pPr>
      <w:r w:rsidRPr="00C22F52">
        <w:rPr>
          <w:sz w:val="24"/>
          <w:szCs w:val="24"/>
        </w:rPr>
        <w:t>Приказы Министерства Здравоохранения ПМР</w:t>
      </w:r>
      <w:r w:rsidR="00F16489">
        <w:rPr>
          <w:sz w:val="24"/>
          <w:szCs w:val="24"/>
          <w:lang w:val="en-US"/>
        </w:rPr>
        <w:t>.</w:t>
      </w:r>
    </w:p>
    <w:p w14:paraId="20F43596" w14:textId="7E3A56B7" w:rsidR="00433B7C" w:rsidRPr="00C22F52" w:rsidRDefault="00433B7C" w:rsidP="00BB6DFF">
      <w:pPr>
        <w:pStyle w:val="a5"/>
        <w:numPr>
          <w:ilvl w:val="0"/>
          <w:numId w:val="23"/>
        </w:numPr>
        <w:tabs>
          <w:tab w:val="left" w:pos="709"/>
          <w:tab w:val="left" w:pos="1884"/>
        </w:tabs>
        <w:spacing w:after="0" w:line="360" w:lineRule="auto"/>
        <w:ind w:left="0" w:right="-142" w:firstLine="0"/>
        <w:jc w:val="both"/>
        <w:rPr>
          <w:sz w:val="24"/>
          <w:szCs w:val="24"/>
          <w:lang w:val="en-US"/>
        </w:rPr>
      </w:pPr>
      <w:r w:rsidRPr="00C22F52">
        <w:rPr>
          <w:sz w:val="24"/>
          <w:szCs w:val="24"/>
          <w:lang w:val="en-US"/>
        </w:rPr>
        <w:t>Stuart-Harris C.H. (chairman), Crofton J., Gilson J.C., Gough J. et al. Definition and Classif</w:t>
      </w:r>
      <w:r w:rsidR="005367B0" w:rsidRPr="00C22F52">
        <w:rPr>
          <w:sz w:val="24"/>
          <w:szCs w:val="24"/>
          <w:lang w:val="en-US"/>
        </w:rPr>
        <w:t>i</w:t>
      </w:r>
      <w:r w:rsidRPr="00C22F52">
        <w:rPr>
          <w:sz w:val="24"/>
          <w:szCs w:val="24"/>
          <w:lang w:val="en-US"/>
        </w:rPr>
        <w:t>cation of Chronic Bronchitis. Lancet 10 April 1965; 775-779.</w:t>
      </w:r>
    </w:p>
    <w:p w14:paraId="483E4D09" w14:textId="2FA5C51C" w:rsidR="007671F9" w:rsidRPr="00C22F52" w:rsidRDefault="007671F9" w:rsidP="00BB6DFF">
      <w:pPr>
        <w:pStyle w:val="a5"/>
        <w:numPr>
          <w:ilvl w:val="0"/>
          <w:numId w:val="23"/>
        </w:numPr>
        <w:tabs>
          <w:tab w:val="left" w:pos="709"/>
        </w:tabs>
        <w:spacing w:after="0" w:line="360" w:lineRule="auto"/>
        <w:ind w:left="0" w:right="-142" w:firstLine="0"/>
        <w:jc w:val="both"/>
        <w:rPr>
          <w:sz w:val="24"/>
          <w:szCs w:val="24"/>
          <w:lang w:val="en-US"/>
        </w:rPr>
      </w:pPr>
      <w:proofErr w:type="spellStart"/>
      <w:r w:rsidRPr="00C22F52">
        <w:rPr>
          <w:sz w:val="24"/>
          <w:szCs w:val="24"/>
          <w:lang w:val="en-US"/>
        </w:rPr>
        <w:t>Braman</w:t>
      </w:r>
      <w:proofErr w:type="spellEnd"/>
      <w:r w:rsidRPr="00C22F52">
        <w:rPr>
          <w:sz w:val="24"/>
          <w:szCs w:val="24"/>
          <w:lang w:val="en-US"/>
        </w:rPr>
        <w:t xml:space="preserve"> S.S. Chronic Cough Due to Chronic Bronchitis. ACCP Evidence-Based Clinical Practice Guidelines. Chest 2006; 129: 104S-115S.</w:t>
      </w:r>
    </w:p>
    <w:p w14:paraId="4C8A2340" w14:textId="272DB22B" w:rsidR="00254EB7" w:rsidRPr="00C22F52" w:rsidRDefault="007671F9" w:rsidP="00BB6DFF">
      <w:pPr>
        <w:pStyle w:val="a5"/>
        <w:numPr>
          <w:ilvl w:val="0"/>
          <w:numId w:val="23"/>
        </w:numPr>
        <w:tabs>
          <w:tab w:val="left" w:pos="709"/>
          <w:tab w:val="left" w:pos="1884"/>
        </w:tabs>
        <w:spacing w:after="0" w:line="360" w:lineRule="auto"/>
        <w:ind w:left="0" w:right="-142" w:firstLine="0"/>
        <w:jc w:val="both"/>
        <w:rPr>
          <w:sz w:val="24"/>
          <w:szCs w:val="24"/>
          <w:lang w:val="en-US"/>
        </w:rPr>
      </w:pPr>
      <w:r w:rsidRPr="00C22F52">
        <w:rPr>
          <w:sz w:val="24"/>
          <w:szCs w:val="24"/>
        </w:rPr>
        <w:t xml:space="preserve">Черняев А.Л. </w:t>
      </w:r>
      <w:proofErr w:type="spellStart"/>
      <w:r w:rsidRPr="00C22F52">
        <w:rPr>
          <w:sz w:val="24"/>
          <w:szCs w:val="24"/>
        </w:rPr>
        <w:t>Патоморфология</w:t>
      </w:r>
      <w:proofErr w:type="spellEnd"/>
      <w:r w:rsidRPr="00C22F52">
        <w:rPr>
          <w:sz w:val="24"/>
          <w:szCs w:val="24"/>
        </w:rPr>
        <w:t xml:space="preserve"> хронического обструктивного бронхита. РМЖ 1997: 17Т; 3-10.</w:t>
      </w:r>
    </w:p>
    <w:p w14:paraId="772C149E" w14:textId="05877CF2" w:rsidR="007671F9" w:rsidRPr="00C22F52" w:rsidRDefault="007671F9" w:rsidP="00BB6DFF">
      <w:pPr>
        <w:pStyle w:val="a5"/>
        <w:numPr>
          <w:ilvl w:val="0"/>
          <w:numId w:val="23"/>
        </w:numPr>
        <w:tabs>
          <w:tab w:val="left" w:pos="709"/>
          <w:tab w:val="left" w:pos="1884"/>
        </w:tabs>
        <w:spacing w:after="0" w:line="360" w:lineRule="auto"/>
        <w:ind w:left="0" w:right="-142" w:firstLine="0"/>
        <w:jc w:val="both"/>
        <w:rPr>
          <w:sz w:val="24"/>
          <w:szCs w:val="24"/>
          <w:lang w:val="en-US"/>
        </w:rPr>
      </w:pPr>
      <w:proofErr w:type="spellStart"/>
      <w:r w:rsidRPr="00C22F52">
        <w:rPr>
          <w:sz w:val="24"/>
          <w:szCs w:val="24"/>
          <w:lang w:val="en-US"/>
        </w:rPr>
        <w:t>Pallasaho</w:t>
      </w:r>
      <w:proofErr w:type="spellEnd"/>
      <w:r w:rsidRPr="00C22F52">
        <w:rPr>
          <w:sz w:val="24"/>
          <w:szCs w:val="24"/>
          <w:lang w:val="en-US"/>
        </w:rPr>
        <w:t xml:space="preserve"> P, </w:t>
      </w:r>
      <w:proofErr w:type="spellStart"/>
      <w:r w:rsidRPr="00C22F52">
        <w:rPr>
          <w:sz w:val="24"/>
          <w:szCs w:val="24"/>
          <w:lang w:val="en-US"/>
        </w:rPr>
        <w:t>Lundback</w:t>
      </w:r>
      <w:proofErr w:type="spellEnd"/>
      <w:r w:rsidRPr="00C22F52">
        <w:rPr>
          <w:sz w:val="24"/>
          <w:szCs w:val="24"/>
          <w:lang w:val="en-US"/>
        </w:rPr>
        <w:t xml:space="preserve"> B, </w:t>
      </w:r>
      <w:proofErr w:type="spellStart"/>
      <w:r w:rsidRPr="00C22F52">
        <w:rPr>
          <w:sz w:val="24"/>
          <w:szCs w:val="24"/>
          <w:lang w:val="en-US"/>
        </w:rPr>
        <w:t>Laspa</w:t>
      </w:r>
      <w:proofErr w:type="spellEnd"/>
      <w:r w:rsidRPr="00C22F52">
        <w:rPr>
          <w:sz w:val="24"/>
          <w:szCs w:val="24"/>
          <w:lang w:val="en-US"/>
        </w:rPr>
        <w:t xml:space="preserve"> SL. et al. Increasing prevalence of asthma but not of chronic bronchitis in Finland? Report from the </w:t>
      </w:r>
      <w:proofErr w:type="spellStart"/>
      <w:r w:rsidRPr="00C22F52">
        <w:rPr>
          <w:sz w:val="24"/>
          <w:szCs w:val="24"/>
          <w:lang w:val="en-US"/>
        </w:rPr>
        <w:t>FinEsS</w:t>
      </w:r>
      <w:proofErr w:type="spellEnd"/>
      <w:r w:rsidRPr="00C22F52">
        <w:rPr>
          <w:sz w:val="24"/>
          <w:szCs w:val="24"/>
          <w:lang w:val="en-US"/>
        </w:rPr>
        <w:t xml:space="preserve">-Helsinki Study. Respir. Med. </w:t>
      </w:r>
      <w:proofErr w:type="gramStart"/>
      <w:r w:rsidR="00456BAA" w:rsidRPr="00C22F52">
        <w:rPr>
          <w:sz w:val="24"/>
          <w:szCs w:val="24"/>
          <w:lang w:val="en-US"/>
        </w:rPr>
        <w:t>1</w:t>
      </w:r>
      <w:r w:rsidRPr="00C22F52">
        <w:rPr>
          <w:sz w:val="24"/>
          <w:szCs w:val="24"/>
          <w:lang w:val="en-US"/>
        </w:rPr>
        <w:t>999;93:798</w:t>
      </w:r>
      <w:proofErr w:type="gramEnd"/>
      <w:r w:rsidRPr="00C22F52">
        <w:rPr>
          <w:sz w:val="24"/>
          <w:szCs w:val="24"/>
          <w:lang w:val="en-US"/>
        </w:rPr>
        <w:t>— 809.</w:t>
      </w:r>
    </w:p>
    <w:p w14:paraId="711FDDBE" w14:textId="77777777" w:rsidR="007671F9" w:rsidRPr="00C22F52" w:rsidRDefault="007671F9" w:rsidP="00BB6DFF">
      <w:pPr>
        <w:pStyle w:val="a5"/>
        <w:numPr>
          <w:ilvl w:val="0"/>
          <w:numId w:val="23"/>
        </w:numPr>
        <w:tabs>
          <w:tab w:val="left" w:pos="709"/>
          <w:tab w:val="left" w:pos="1884"/>
        </w:tabs>
        <w:spacing w:after="0" w:line="360" w:lineRule="auto"/>
        <w:ind w:left="0" w:right="-142" w:firstLine="0"/>
        <w:jc w:val="both"/>
        <w:rPr>
          <w:sz w:val="24"/>
          <w:szCs w:val="24"/>
          <w:lang w:val="en-US"/>
        </w:rPr>
      </w:pPr>
      <w:proofErr w:type="spellStart"/>
      <w:r w:rsidRPr="00C22F52">
        <w:rPr>
          <w:sz w:val="24"/>
          <w:szCs w:val="24"/>
          <w:lang w:val="en-US"/>
        </w:rPr>
        <w:t>Sobradillo</w:t>
      </w:r>
      <w:proofErr w:type="spellEnd"/>
      <w:r w:rsidRPr="00C22F52">
        <w:rPr>
          <w:sz w:val="24"/>
          <w:szCs w:val="24"/>
          <w:lang w:val="en-US"/>
        </w:rPr>
        <w:t xml:space="preserve"> V, </w:t>
      </w:r>
      <w:proofErr w:type="spellStart"/>
      <w:r w:rsidRPr="00C22F52">
        <w:rPr>
          <w:sz w:val="24"/>
          <w:szCs w:val="24"/>
          <w:lang w:val="en-US"/>
        </w:rPr>
        <w:t>Miravitlles</w:t>
      </w:r>
      <w:proofErr w:type="spellEnd"/>
      <w:r w:rsidRPr="00C22F52">
        <w:rPr>
          <w:sz w:val="24"/>
          <w:szCs w:val="24"/>
          <w:lang w:val="en-US"/>
        </w:rPr>
        <w:t xml:space="preserve"> M, Jimenez CA. et al. Epidemiological study of chronic obstructive pulmonary disease in Spain (IBERPOC): prevalence of chronic respiratory symptoms and airflow limitation. Arch </w:t>
      </w:r>
      <w:proofErr w:type="spellStart"/>
      <w:r w:rsidRPr="00C22F52">
        <w:rPr>
          <w:sz w:val="24"/>
          <w:szCs w:val="24"/>
          <w:lang w:val="en-US"/>
        </w:rPr>
        <w:t>Bronconeumol</w:t>
      </w:r>
      <w:proofErr w:type="spellEnd"/>
      <w:r w:rsidRPr="00C22F52">
        <w:rPr>
          <w:sz w:val="24"/>
          <w:szCs w:val="24"/>
          <w:lang w:val="en-US"/>
        </w:rPr>
        <w:t xml:space="preserve"> </w:t>
      </w:r>
      <w:proofErr w:type="gramStart"/>
      <w:r w:rsidRPr="00C22F52">
        <w:rPr>
          <w:sz w:val="24"/>
          <w:szCs w:val="24"/>
          <w:lang w:val="en-US"/>
        </w:rPr>
        <w:t>1999;35:159</w:t>
      </w:r>
      <w:proofErr w:type="gramEnd"/>
      <w:r w:rsidRPr="00C22F52">
        <w:rPr>
          <w:sz w:val="24"/>
          <w:szCs w:val="24"/>
          <w:lang w:val="en-US"/>
        </w:rPr>
        <w:t>—166. [</w:t>
      </w:r>
      <w:r w:rsidRPr="00C22F52">
        <w:rPr>
          <w:sz w:val="24"/>
          <w:szCs w:val="24"/>
          <w:u w:val="single"/>
          <w:lang w:val="en-US"/>
        </w:rPr>
        <w:t>PubMed</w:t>
      </w:r>
      <w:r w:rsidRPr="00C22F52">
        <w:rPr>
          <w:sz w:val="24"/>
          <w:szCs w:val="24"/>
          <w:lang w:val="en-US"/>
        </w:rPr>
        <w:t>] [Google Scholar].</w:t>
      </w:r>
    </w:p>
    <w:p w14:paraId="6E8AB509" w14:textId="55066331" w:rsidR="007671F9" w:rsidRPr="00C22F52" w:rsidRDefault="007671F9" w:rsidP="00BB6DFF">
      <w:pPr>
        <w:pStyle w:val="a5"/>
        <w:numPr>
          <w:ilvl w:val="0"/>
          <w:numId w:val="23"/>
        </w:numPr>
        <w:tabs>
          <w:tab w:val="left" w:pos="709"/>
          <w:tab w:val="left" w:pos="1884"/>
        </w:tabs>
        <w:spacing w:after="0" w:line="360" w:lineRule="auto"/>
        <w:ind w:left="0" w:right="-142" w:firstLine="0"/>
        <w:jc w:val="both"/>
        <w:rPr>
          <w:sz w:val="24"/>
          <w:szCs w:val="24"/>
          <w:lang w:val="en-US"/>
        </w:rPr>
      </w:pPr>
      <w:proofErr w:type="spellStart"/>
      <w:r w:rsidRPr="00C22F52">
        <w:rPr>
          <w:sz w:val="24"/>
          <w:szCs w:val="24"/>
          <w:lang w:val="en-US"/>
        </w:rPr>
        <w:t>Cerveri</w:t>
      </w:r>
      <w:proofErr w:type="spellEnd"/>
      <w:r w:rsidRPr="00C22F52">
        <w:rPr>
          <w:sz w:val="24"/>
          <w:szCs w:val="24"/>
          <w:lang w:val="en-US"/>
        </w:rPr>
        <w:t xml:space="preserve"> I, </w:t>
      </w:r>
      <w:proofErr w:type="spellStart"/>
      <w:r w:rsidRPr="00C22F52">
        <w:rPr>
          <w:sz w:val="24"/>
          <w:szCs w:val="24"/>
          <w:lang w:val="en-US"/>
        </w:rPr>
        <w:t>Accordini</w:t>
      </w:r>
      <w:proofErr w:type="spellEnd"/>
      <w:r w:rsidRPr="00C22F52">
        <w:rPr>
          <w:sz w:val="24"/>
          <w:szCs w:val="24"/>
          <w:lang w:val="en-US"/>
        </w:rPr>
        <w:t xml:space="preserve"> S, </w:t>
      </w:r>
      <w:proofErr w:type="spellStart"/>
      <w:r w:rsidRPr="00C22F52">
        <w:rPr>
          <w:sz w:val="24"/>
          <w:szCs w:val="24"/>
          <w:lang w:val="en-US"/>
        </w:rPr>
        <w:t>Verlato</w:t>
      </w:r>
      <w:proofErr w:type="spellEnd"/>
      <w:r w:rsidRPr="00C22F52">
        <w:rPr>
          <w:sz w:val="24"/>
          <w:szCs w:val="24"/>
          <w:lang w:val="en-US"/>
        </w:rPr>
        <w:t xml:space="preserve"> G. et al. European Community Respiratory Health Survey (ECRHS) Study Group. Variations in the prevalence across countries of chronic bronchitis and smoking habits in young adults. Eur Respir J</w:t>
      </w:r>
      <w:r w:rsidR="005F092F" w:rsidRPr="00C22F52">
        <w:rPr>
          <w:sz w:val="24"/>
          <w:szCs w:val="24"/>
          <w:lang w:val="en-US"/>
        </w:rPr>
        <w:t xml:space="preserve"> 2001;</w:t>
      </w:r>
      <w:r w:rsidR="005F092F" w:rsidRPr="00C22F52">
        <w:rPr>
          <w:sz w:val="24"/>
          <w:szCs w:val="24"/>
        </w:rPr>
        <w:t xml:space="preserve"> 18:85-</w:t>
      </w:r>
      <w:proofErr w:type="gramStart"/>
      <w:r w:rsidR="005F092F" w:rsidRPr="00C22F52">
        <w:rPr>
          <w:sz w:val="24"/>
          <w:szCs w:val="24"/>
        </w:rPr>
        <w:t>92</w:t>
      </w:r>
      <w:r w:rsidRPr="00C22F52">
        <w:rPr>
          <w:sz w:val="24"/>
          <w:szCs w:val="24"/>
          <w:lang w:val="en-US"/>
        </w:rPr>
        <w:t xml:space="preserve">  [</w:t>
      </w:r>
      <w:proofErr w:type="gramEnd"/>
      <w:r w:rsidRPr="00C22F52">
        <w:rPr>
          <w:sz w:val="24"/>
          <w:szCs w:val="24"/>
          <w:u w:val="single"/>
          <w:lang w:val="en-US"/>
        </w:rPr>
        <w:t>PubMed</w:t>
      </w:r>
      <w:r w:rsidRPr="00C22F52">
        <w:rPr>
          <w:sz w:val="24"/>
          <w:szCs w:val="24"/>
          <w:lang w:val="en-US"/>
        </w:rPr>
        <w:t>] [</w:t>
      </w:r>
      <w:r w:rsidRPr="00C22F52">
        <w:rPr>
          <w:sz w:val="24"/>
          <w:szCs w:val="24"/>
          <w:u w:val="single"/>
          <w:lang w:val="en-US"/>
        </w:rPr>
        <w:t>Google Scholar</w:t>
      </w:r>
      <w:r w:rsidRPr="00C22F52">
        <w:rPr>
          <w:sz w:val="24"/>
          <w:szCs w:val="24"/>
          <w:lang w:val="en-US"/>
        </w:rPr>
        <w:t>].</w:t>
      </w:r>
    </w:p>
    <w:p w14:paraId="5A501394" w14:textId="77777777" w:rsidR="007671F9" w:rsidRPr="00C22F52" w:rsidRDefault="007671F9" w:rsidP="00BB6DFF">
      <w:pPr>
        <w:pStyle w:val="a5"/>
        <w:numPr>
          <w:ilvl w:val="0"/>
          <w:numId w:val="23"/>
        </w:numPr>
        <w:tabs>
          <w:tab w:val="left" w:pos="709"/>
          <w:tab w:val="left" w:pos="1884"/>
        </w:tabs>
        <w:spacing w:after="0" w:line="360" w:lineRule="auto"/>
        <w:ind w:left="0" w:right="-142" w:firstLine="0"/>
        <w:jc w:val="both"/>
        <w:rPr>
          <w:sz w:val="24"/>
          <w:szCs w:val="24"/>
          <w:lang w:val="en-US"/>
        </w:rPr>
      </w:pPr>
      <w:r w:rsidRPr="00C22F52">
        <w:rPr>
          <w:sz w:val="24"/>
          <w:szCs w:val="24"/>
          <w:lang w:val="en-US"/>
        </w:rPr>
        <w:t xml:space="preserve">Janson C, Chinn S, Jarvis D, Burney P. Determinants of cough in young adults participating in the European Community Respiratory Health Survey. Eur Respir J </w:t>
      </w:r>
      <w:proofErr w:type="gramStart"/>
      <w:r w:rsidRPr="00C22F52">
        <w:rPr>
          <w:sz w:val="24"/>
          <w:szCs w:val="24"/>
          <w:lang w:val="en-US"/>
        </w:rPr>
        <w:t>2001;18:647</w:t>
      </w:r>
      <w:proofErr w:type="gramEnd"/>
      <w:r w:rsidRPr="00C22F52">
        <w:rPr>
          <w:sz w:val="24"/>
          <w:szCs w:val="24"/>
          <w:lang w:val="en-US"/>
        </w:rPr>
        <w:t>—654. [</w:t>
      </w:r>
      <w:r w:rsidRPr="00C22F52">
        <w:rPr>
          <w:sz w:val="24"/>
          <w:szCs w:val="24"/>
          <w:u w:val="single"/>
          <w:lang w:val="en-US"/>
        </w:rPr>
        <w:t>PubMed</w:t>
      </w:r>
      <w:r w:rsidRPr="00C22F52">
        <w:rPr>
          <w:sz w:val="24"/>
          <w:szCs w:val="24"/>
          <w:lang w:val="en-US"/>
        </w:rPr>
        <w:t>] [</w:t>
      </w:r>
      <w:r w:rsidRPr="00C22F52">
        <w:rPr>
          <w:sz w:val="24"/>
          <w:szCs w:val="24"/>
          <w:u w:val="single"/>
          <w:lang w:val="en-US"/>
        </w:rPr>
        <w:t>Google Scholar</w:t>
      </w:r>
      <w:r w:rsidRPr="00C22F52">
        <w:rPr>
          <w:sz w:val="24"/>
          <w:szCs w:val="24"/>
          <w:lang w:val="en-US"/>
        </w:rPr>
        <w:t>].</w:t>
      </w:r>
    </w:p>
    <w:p w14:paraId="4D0BF19A" w14:textId="4775D137" w:rsidR="007671F9" w:rsidRPr="00C22F52" w:rsidRDefault="007671F9" w:rsidP="00BB6DFF">
      <w:pPr>
        <w:pStyle w:val="a5"/>
        <w:numPr>
          <w:ilvl w:val="0"/>
          <w:numId w:val="23"/>
        </w:numPr>
        <w:tabs>
          <w:tab w:val="left" w:pos="709"/>
          <w:tab w:val="left" w:pos="1884"/>
        </w:tabs>
        <w:spacing w:after="0" w:line="360" w:lineRule="auto"/>
        <w:ind w:left="0" w:right="-142" w:firstLine="0"/>
        <w:jc w:val="both"/>
        <w:rPr>
          <w:sz w:val="24"/>
          <w:szCs w:val="24"/>
          <w:lang w:val="en-US"/>
        </w:rPr>
      </w:pPr>
      <w:proofErr w:type="spellStart"/>
      <w:r w:rsidRPr="00C22F52">
        <w:rPr>
          <w:sz w:val="24"/>
          <w:szCs w:val="24"/>
          <w:lang w:val="en-US"/>
        </w:rPr>
        <w:t>Huchon</w:t>
      </w:r>
      <w:proofErr w:type="spellEnd"/>
      <w:r w:rsidRPr="00C22F52">
        <w:rPr>
          <w:sz w:val="24"/>
          <w:szCs w:val="24"/>
          <w:lang w:val="en-US"/>
        </w:rPr>
        <w:t xml:space="preserve"> GJ, </w:t>
      </w:r>
      <w:proofErr w:type="spellStart"/>
      <w:r w:rsidRPr="00C22F52">
        <w:rPr>
          <w:sz w:val="24"/>
          <w:szCs w:val="24"/>
          <w:lang w:val="en-US"/>
        </w:rPr>
        <w:t>Vergnenegre</w:t>
      </w:r>
      <w:proofErr w:type="spellEnd"/>
      <w:r w:rsidRPr="00C22F52">
        <w:rPr>
          <w:sz w:val="24"/>
          <w:szCs w:val="24"/>
          <w:lang w:val="en-US"/>
        </w:rPr>
        <w:t xml:space="preserve"> A, Neukirch F. et al. Chronic bronchitis among French adults: high prevalence and underdiagnosis. Eur Respir J </w:t>
      </w:r>
      <w:proofErr w:type="gramStart"/>
      <w:r w:rsidRPr="00C22F52">
        <w:rPr>
          <w:sz w:val="24"/>
          <w:szCs w:val="24"/>
          <w:lang w:val="en-US"/>
        </w:rPr>
        <w:t>2002;20:806</w:t>
      </w:r>
      <w:proofErr w:type="gramEnd"/>
      <w:r w:rsidRPr="00C22F52">
        <w:rPr>
          <w:sz w:val="24"/>
          <w:szCs w:val="24"/>
          <w:lang w:val="en-US"/>
        </w:rPr>
        <w:t>—812. [</w:t>
      </w:r>
      <w:r w:rsidRPr="00C22F52">
        <w:rPr>
          <w:sz w:val="24"/>
          <w:szCs w:val="24"/>
          <w:u w:val="single"/>
          <w:lang w:val="en-US"/>
        </w:rPr>
        <w:t>PubMed</w:t>
      </w:r>
      <w:r w:rsidR="00474047" w:rsidRPr="00C22F52">
        <w:rPr>
          <w:sz w:val="24"/>
          <w:szCs w:val="24"/>
          <w:lang w:val="en-US"/>
        </w:rPr>
        <w:t>]</w:t>
      </w:r>
      <w:r w:rsidRPr="00C22F52">
        <w:rPr>
          <w:sz w:val="24"/>
          <w:szCs w:val="24"/>
          <w:lang w:val="en-US"/>
        </w:rPr>
        <w:t xml:space="preserve"> [</w:t>
      </w:r>
      <w:r w:rsidRPr="00C22F52">
        <w:rPr>
          <w:sz w:val="24"/>
          <w:szCs w:val="24"/>
          <w:u w:val="single"/>
          <w:lang w:val="en-US"/>
        </w:rPr>
        <w:t>Google Scholar</w:t>
      </w:r>
      <w:r w:rsidRPr="00C22F52">
        <w:rPr>
          <w:sz w:val="24"/>
          <w:szCs w:val="24"/>
          <w:lang w:val="en-US"/>
        </w:rPr>
        <w:t>].</w:t>
      </w:r>
    </w:p>
    <w:p w14:paraId="5E407CCE" w14:textId="77777777" w:rsidR="007671F9" w:rsidRPr="00C22F52" w:rsidRDefault="007671F9" w:rsidP="00BB6DFF">
      <w:pPr>
        <w:pStyle w:val="a5"/>
        <w:numPr>
          <w:ilvl w:val="0"/>
          <w:numId w:val="23"/>
        </w:numPr>
        <w:tabs>
          <w:tab w:val="left" w:pos="709"/>
          <w:tab w:val="left" w:pos="1884"/>
        </w:tabs>
        <w:spacing w:after="0" w:line="360" w:lineRule="auto"/>
        <w:ind w:left="0" w:right="-142" w:firstLine="0"/>
        <w:jc w:val="both"/>
        <w:rPr>
          <w:sz w:val="24"/>
          <w:szCs w:val="24"/>
          <w:lang w:val="en-US"/>
        </w:rPr>
      </w:pPr>
      <w:proofErr w:type="spellStart"/>
      <w:r w:rsidRPr="00C22F52">
        <w:rPr>
          <w:sz w:val="24"/>
          <w:szCs w:val="24"/>
          <w:lang w:val="en-US"/>
        </w:rPr>
        <w:t>Miravitlles</w:t>
      </w:r>
      <w:proofErr w:type="spellEnd"/>
      <w:r w:rsidRPr="00C22F52">
        <w:rPr>
          <w:sz w:val="24"/>
          <w:szCs w:val="24"/>
          <w:lang w:val="en-US"/>
        </w:rPr>
        <w:t xml:space="preserve"> M, de la </w:t>
      </w:r>
      <w:proofErr w:type="spellStart"/>
      <w:r w:rsidRPr="00C22F52">
        <w:rPr>
          <w:sz w:val="24"/>
          <w:szCs w:val="24"/>
          <w:lang w:val="en-US"/>
        </w:rPr>
        <w:t>Roza</w:t>
      </w:r>
      <w:proofErr w:type="spellEnd"/>
      <w:r w:rsidRPr="00C22F52">
        <w:rPr>
          <w:sz w:val="24"/>
          <w:szCs w:val="24"/>
          <w:lang w:val="en-US"/>
        </w:rPr>
        <w:t xml:space="preserve"> C, </w:t>
      </w:r>
      <w:proofErr w:type="spellStart"/>
      <w:r w:rsidRPr="00C22F52">
        <w:rPr>
          <w:sz w:val="24"/>
          <w:szCs w:val="24"/>
          <w:lang w:val="en-US"/>
        </w:rPr>
        <w:t>Morera</w:t>
      </w:r>
      <w:proofErr w:type="spellEnd"/>
      <w:r w:rsidRPr="00C22F52">
        <w:rPr>
          <w:sz w:val="24"/>
          <w:szCs w:val="24"/>
          <w:lang w:val="en-US"/>
        </w:rPr>
        <w:t xml:space="preserve"> J. et al. Chronic respiratory symptoms, spirometry and knowledge of COPD among general population. Respir Med 2006; 100: 1973—1980. [</w:t>
      </w:r>
      <w:r w:rsidRPr="00C22F52">
        <w:rPr>
          <w:sz w:val="24"/>
          <w:szCs w:val="24"/>
          <w:u w:val="single"/>
          <w:lang w:val="en-US"/>
        </w:rPr>
        <w:t>PubMed</w:t>
      </w:r>
      <w:r w:rsidRPr="00C22F52">
        <w:rPr>
          <w:sz w:val="24"/>
          <w:szCs w:val="24"/>
          <w:lang w:val="en-US"/>
        </w:rPr>
        <w:t>] [</w:t>
      </w:r>
      <w:r w:rsidRPr="00C22F52">
        <w:rPr>
          <w:sz w:val="24"/>
          <w:szCs w:val="24"/>
          <w:u w:val="single"/>
          <w:lang w:val="en-US"/>
        </w:rPr>
        <w:t>Google Scholar</w:t>
      </w:r>
      <w:r w:rsidRPr="00C22F52">
        <w:rPr>
          <w:sz w:val="24"/>
          <w:szCs w:val="24"/>
          <w:lang w:val="en-US"/>
        </w:rPr>
        <w:t>].</w:t>
      </w:r>
    </w:p>
    <w:p w14:paraId="6B00DF33" w14:textId="62CFE186" w:rsidR="007671F9" w:rsidRPr="00C22F52" w:rsidRDefault="007671F9" w:rsidP="00BB6DFF">
      <w:pPr>
        <w:pStyle w:val="a5"/>
        <w:numPr>
          <w:ilvl w:val="0"/>
          <w:numId w:val="23"/>
        </w:numPr>
        <w:tabs>
          <w:tab w:val="left" w:pos="709"/>
          <w:tab w:val="left" w:pos="1884"/>
        </w:tabs>
        <w:spacing w:after="0" w:line="360" w:lineRule="auto"/>
        <w:ind w:left="0" w:right="-142" w:firstLine="0"/>
        <w:jc w:val="both"/>
        <w:rPr>
          <w:sz w:val="24"/>
          <w:szCs w:val="24"/>
          <w:lang w:val="en-US"/>
        </w:rPr>
      </w:pPr>
      <w:proofErr w:type="spellStart"/>
      <w:r w:rsidRPr="00C22F52">
        <w:rPr>
          <w:sz w:val="24"/>
          <w:szCs w:val="24"/>
          <w:lang w:val="en-US"/>
        </w:rPr>
        <w:t>Pelkonen</w:t>
      </w:r>
      <w:proofErr w:type="spellEnd"/>
      <w:r w:rsidRPr="00C22F52">
        <w:rPr>
          <w:sz w:val="24"/>
          <w:szCs w:val="24"/>
          <w:lang w:val="en-US"/>
        </w:rPr>
        <w:t xml:space="preserve"> M, </w:t>
      </w:r>
      <w:proofErr w:type="spellStart"/>
      <w:r w:rsidRPr="00C22F52">
        <w:rPr>
          <w:sz w:val="24"/>
          <w:szCs w:val="24"/>
          <w:lang w:val="en-US"/>
        </w:rPr>
        <w:t>Notkola</w:t>
      </w:r>
      <w:proofErr w:type="spellEnd"/>
      <w:r w:rsidRPr="00C22F52">
        <w:rPr>
          <w:sz w:val="24"/>
          <w:szCs w:val="24"/>
          <w:lang w:val="en-US"/>
        </w:rPr>
        <w:t xml:space="preserve"> IL, </w:t>
      </w:r>
      <w:proofErr w:type="spellStart"/>
      <w:r w:rsidRPr="00C22F52">
        <w:rPr>
          <w:sz w:val="24"/>
          <w:szCs w:val="24"/>
          <w:lang w:val="en-US"/>
        </w:rPr>
        <w:t>Nissinen</w:t>
      </w:r>
      <w:proofErr w:type="spellEnd"/>
      <w:r w:rsidRPr="00C22F52">
        <w:rPr>
          <w:sz w:val="24"/>
          <w:szCs w:val="24"/>
          <w:lang w:val="en-US"/>
        </w:rPr>
        <w:t xml:space="preserve"> A. et al. Thirty-year cumulative incidence of chronic bronchitis and COPD in relation to 30-year pulmonary function and 40-year mortality: a </w:t>
      </w:r>
      <w:proofErr w:type="spellStart"/>
      <w:r w:rsidRPr="00C22F52">
        <w:rPr>
          <w:sz w:val="24"/>
          <w:szCs w:val="24"/>
          <w:lang w:val="en-US"/>
        </w:rPr>
        <w:t>followup</w:t>
      </w:r>
      <w:proofErr w:type="spellEnd"/>
      <w:r w:rsidRPr="00C22F52">
        <w:rPr>
          <w:sz w:val="24"/>
          <w:szCs w:val="24"/>
          <w:lang w:val="en-US"/>
        </w:rPr>
        <w:t xml:space="preserve"> in middle-aged rur</w:t>
      </w:r>
      <w:r w:rsidR="005B7563">
        <w:rPr>
          <w:sz w:val="24"/>
          <w:szCs w:val="24"/>
          <w:lang w:val="en-US"/>
        </w:rPr>
        <w:t>al men. Chest 2006; 130:1 129—1</w:t>
      </w:r>
      <w:r w:rsidRPr="00C22F52">
        <w:rPr>
          <w:sz w:val="24"/>
          <w:szCs w:val="24"/>
          <w:lang w:val="en-US"/>
        </w:rPr>
        <w:t>137. [</w:t>
      </w:r>
      <w:r w:rsidRPr="00C22F52">
        <w:rPr>
          <w:sz w:val="24"/>
          <w:szCs w:val="24"/>
          <w:u w:val="single"/>
          <w:lang w:val="en-US"/>
        </w:rPr>
        <w:t>PubMed</w:t>
      </w:r>
      <w:r w:rsidRPr="00C22F52">
        <w:rPr>
          <w:sz w:val="24"/>
          <w:szCs w:val="24"/>
          <w:lang w:val="en-US"/>
        </w:rPr>
        <w:t>] [</w:t>
      </w:r>
      <w:r w:rsidRPr="00C22F52">
        <w:rPr>
          <w:sz w:val="24"/>
          <w:szCs w:val="24"/>
          <w:u w:val="single"/>
          <w:lang w:val="en-US"/>
        </w:rPr>
        <w:t>Google Scholar</w:t>
      </w:r>
      <w:r w:rsidRPr="00C22F52">
        <w:rPr>
          <w:sz w:val="24"/>
          <w:szCs w:val="24"/>
          <w:lang w:val="en-US"/>
        </w:rPr>
        <w:t>].</w:t>
      </w:r>
    </w:p>
    <w:p w14:paraId="1B7F84BE" w14:textId="11F3F9B6" w:rsidR="007671F9" w:rsidRPr="00C22F52" w:rsidRDefault="007671F9" w:rsidP="00BB6DFF">
      <w:pPr>
        <w:pStyle w:val="a5"/>
        <w:numPr>
          <w:ilvl w:val="0"/>
          <w:numId w:val="23"/>
        </w:numPr>
        <w:tabs>
          <w:tab w:val="left" w:pos="709"/>
          <w:tab w:val="left" w:pos="1884"/>
        </w:tabs>
        <w:spacing w:after="0" w:line="360" w:lineRule="auto"/>
        <w:ind w:left="0" w:right="-142" w:firstLine="0"/>
        <w:jc w:val="both"/>
        <w:rPr>
          <w:sz w:val="24"/>
          <w:szCs w:val="24"/>
          <w:lang w:val="en-US"/>
        </w:rPr>
      </w:pPr>
      <w:r w:rsidRPr="00C22F52">
        <w:rPr>
          <w:sz w:val="24"/>
          <w:szCs w:val="24"/>
          <w:lang w:val="en-US"/>
        </w:rPr>
        <w:t xml:space="preserve">de Marco R, </w:t>
      </w:r>
      <w:proofErr w:type="spellStart"/>
      <w:r w:rsidRPr="00C22F52">
        <w:rPr>
          <w:sz w:val="24"/>
          <w:szCs w:val="24"/>
          <w:lang w:val="en-US"/>
        </w:rPr>
        <w:t>Accordini</w:t>
      </w:r>
      <w:proofErr w:type="spellEnd"/>
      <w:r w:rsidRPr="00C22F52">
        <w:rPr>
          <w:sz w:val="24"/>
          <w:szCs w:val="24"/>
          <w:lang w:val="en-US"/>
        </w:rPr>
        <w:t xml:space="preserve"> S, </w:t>
      </w:r>
      <w:proofErr w:type="spellStart"/>
      <w:r w:rsidRPr="00C22F52">
        <w:rPr>
          <w:sz w:val="24"/>
          <w:szCs w:val="24"/>
          <w:lang w:val="en-US"/>
        </w:rPr>
        <w:t>Cerveri</w:t>
      </w:r>
      <w:proofErr w:type="spellEnd"/>
      <w:r w:rsidRPr="00C22F52">
        <w:rPr>
          <w:sz w:val="24"/>
          <w:szCs w:val="24"/>
          <w:lang w:val="en-US"/>
        </w:rPr>
        <w:t xml:space="preserve"> l. et al. Incidence of chronic obstructive pulmonary disease in a cohort of young adults according to the presence of chronic cough and phlegm. Am J Respir </w:t>
      </w:r>
      <w:proofErr w:type="spellStart"/>
      <w:r w:rsidRPr="00C22F52">
        <w:rPr>
          <w:sz w:val="24"/>
          <w:szCs w:val="24"/>
          <w:lang w:val="en-US"/>
        </w:rPr>
        <w:t>Crit</w:t>
      </w:r>
      <w:proofErr w:type="spellEnd"/>
      <w:r w:rsidRPr="00C22F52">
        <w:rPr>
          <w:sz w:val="24"/>
          <w:szCs w:val="24"/>
          <w:lang w:val="en-US"/>
        </w:rPr>
        <w:t xml:space="preserve"> Care Med 2007; 175:32-39. [</w:t>
      </w:r>
      <w:r w:rsidRPr="00C22F52">
        <w:rPr>
          <w:sz w:val="24"/>
          <w:szCs w:val="24"/>
          <w:u w:val="single"/>
          <w:lang w:val="en-US"/>
        </w:rPr>
        <w:t>PubMed</w:t>
      </w:r>
      <w:r w:rsidRPr="00C22F52">
        <w:rPr>
          <w:sz w:val="24"/>
          <w:szCs w:val="24"/>
          <w:lang w:val="en-US"/>
        </w:rPr>
        <w:t>] [</w:t>
      </w:r>
      <w:r w:rsidRPr="00C22F52">
        <w:rPr>
          <w:sz w:val="24"/>
          <w:szCs w:val="24"/>
          <w:u w:val="single"/>
          <w:lang w:val="en-US"/>
        </w:rPr>
        <w:t>Google Scholar</w:t>
      </w:r>
      <w:r w:rsidRPr="00C22F52">
        <w:rPr>
          <w:sz w:val="24"/>
          <w:szCs w:val="24"/>
          <w:lang w:val="en-US"/>
        </w:rPr>
        <w:t>].</w:t>
      </w:r>
    </w:p>
    <w:p w14:paraId="06141F01" w14:textId="29BBF961" w:rsidR="007671F9" w:rsidRPr="00C22F52" w:rsidRDefault="007671F9" w:rsidP="00BB6DFF">
      <w:pPr>
        <w:pStyle w:val="a5"/>
        <w:numPr>
          <w:ilvl w:val="0"/>
          <w:numId w:val="23"/>
        </w:numPr>
        <w:tabs>
          <w:tab w:val="left" w:pos="709"/>
          <w:tab w:val="left" w:pos="1884"/>
        </w:tabs>
        <w:spacing w:after="0" w:line="360" w:lineRule="auto"/>
        <w:ind w:left="0" w:right="-142" w:firstLine="0"/>
        <w:jc w:val="both"/>
        <w:rPr>
          <w:sz w:val="24"/>
          <w:szCs w:val="24"/>
          <w:lang w:val="en-US"/>
        </w:rPr>
      </w:pPr>
      <w:proofErr w:type="spellStart"/>
      <w:r w:rsidRPr="00C22F52">
        <w:rPr>
          <w:sz w:val="24"/>
          <w:szCs w:val="24"/>
          <w:lang w:val="en-US"/>
        </w:rPr>
        <w:t>Miravitlles</w:t>
      </w:r>
      <w:proofErr w:type="spellEnd"/>
      <w:r w:rsidRPr="00C22F52">
        <w:rPr>
          <w:sz w:val="24"/>
          <w:szCs w:val="24"/>
          <w:lang w:val="en-US"/>
        </w:rPr>
        <w:t xml:space="preserve"> M, Soriano JB, Garcia-Rio F. et al. Prevalence of COPD in Spain: impact of undiagnosed COPD on quality of life and daily life activities. Thorax </w:t>
      </w:r>
      <w:proofErr w:type="gramStart"/>
      <w:r w:rsidRPr="00C22F52">
        <w:rPr>
          <w:sz w:val="24"/>
          <w:szCs w:val="24"/>
          <w:lang w:val="en-US"/>
        </w:rPr>
        <w:t>2009;64:863</w:t>
      </w:r>
      <w:proofErr w:type="gramEnd"/>
      <w:r w:rsidRPr="00C22F52">
        <w:rPr>
          <w:sz w:val="24"/>
          <w:szCs w:val="24"/>
          <w:lang w:val="en-US"/>
        </w:rPr>
        <w:t>—868. [</w:t>
      </w:r>
      <w:r w:rsidRPr="00C22F52">
        <w:rPr>
          <w:sz w:val="24"/>
          <w:szCs w:val="24"/>
          <w:u w:val="single"/>
          <w:lang w:val="en-US"/>
        </w:rPr>
        <w:t>PubMed</w:t>
      </w:r>
      <w:r w:rsidRPr="00C22F52">
        <w:rPr>
          <w:sz w:val="24"/>
          <w:szCs w:val="24"/>
          <w:lang w:val="en-US"/>
        </w:rPr>
        <w:t>] [</w:t>
      </w:r>
      <w:r w:rsidRPr="00C22F52">
        <w:rPr>
          <w:sz w:val="24"/>
          <w:szCs w:val="24"/>
          <w:u w:val="single"/>
          <w:lang w:val="en-US"/>
        </w:rPr>
        <w:t>Google Scholar</w:t>
      </w:r>
      <w:r w:rsidRPr="00C22F52">
        <w:rPr>
          <w:sz w:val="24"/>
          <w:szCs w:val="24"/>
          <w:lang w:val="en-US"/>
        </w:rPr>
        <w:t>].</w:t>
      </w:r>
    </w:p>
    <w:p w14:paraId="4CF622C2" w14:textId="77777777" w:rsidR="007671F9" w:rsidRPr="00C22F52" w:rsidRDefault="007671F9" w:rsidP="00BB6DFF">
      <w:pPr>
        <w:pStyle w:val="a5"/>
        <w:numPr>
          <w:ilvl w:val="0"/>
          <w:numId w:val="23"/>
        </w:numPr>
        <w:tabs>
          <w:tab w:val="left" w:pos="709"/>
          <w:tab w:val="left" w:pos="1884"/>
        </w:tabs>
        <w:spacing w:after="0" w:line="360" w:lineRule="auto"/>
        <w:ind w:left="0" w:right="-142" w:firstLine="0"/>
        <w:jc w:val="both"/>
        <w:rPr>
          <w:sz w:val="24"/>
          <w:szCs w:val="24"/>
          <w:lang w:val="en-US"/>
        </w:rPr>
      </w:pPr>
      <w:r w:rsidRPr="00C22F52">
        <w:rPr>
          <w:sz w:val="24"/>
          <w:szCs w:val="24"/>
          <w:lang w:val="en-US"/>
        </w:rPr>
        <w:lastRenderedPageBreak/>
        <w:t xml:space="preserve">Martinez C, Chen Y, </w:t>
      </w:r>
      <w:proofErr w:type="spellStart"/>
      <w:r w:rsidRPr="00C22F52">
        <w:rPr>
          <w:sz w:val="24"/>
          <w:szCs w:val="24"/>
          <w:lang w:val="en-US"/>
        </w:rPr>
        <w:t>Kazerooni</w:t>
      </w:r>
      <w:proofErr w:type="spellEnd"/>
      <w:r w:rsidRPr="00C22F52">
        <w:rPr>
          <w:sz w:val="24"/>
          <w:szCs w:val="24"/>
          <w:lang w:val="en-US"/>
        </w:rPr>
        <w:t xml:space="preserve"> E. et al. Non-obstructive chronic bronchitis in the </w:t>
      </w:r>
      <w:proofErr w:type="spellStart"/>
      <w:r w:rsidRPr="00C22F52">
        <w:rPr>
          <w:sz w:val="24"/>
          <w:szCs w:val="24"/>
          <w:lang w:val="en-US"/>
        </w:rPr>
        <w:t>COPDGene</w:t>
      </w:r>
      <w:proofErr w:type="spellEnd"/>
      <w:r w:rsidRPr="00C22F52">
        <w:rPr>
          <w:sz w:val="24"/>
          <w:szCs w:val="24"/>
          <w:lang w:val="en-US"/>
        </w:rPr>
        <w:t xml:space="preserve"> cohort [abstract]. Am J Respir </w:t>
      </w:r>
      <w:proofErr w:type="spellStart"/>
      <w:r w:rsidRPr="00C22F52">
        <w:rPr>
          <w:sz w:val="24"/>
          <w:szCs w:val="24"/>
          <w:lang w:val="en-US"/>
        </w:rPr>
        <w:t>Crit</w:t>
      </w:r>
      <w:proofErr w:type="spellEnd"/>
      <w:r w:rsidRPr="00C22F52">
        <w:rPr>
          <w:sz w:val="24"/>
          <w:szCs w:val="24"/>
          <w:lang w:val="en-US"/>
        </w:rPr>
        <w:t xml:space="preserve"> Care Med 2012; </w:t>
      </w:r>
      <w:proofErr w:type="gramStart"/>
      <w:r w:rsidRPr="00C22F52">
        <w:rPr>
          <w:sz w:val="24"/>
          <w:szCs w:val="24"/>
          <w:lang w:val="en-US"/>
        </w:rPr>
        <w:t>185:A</w:t>
      </w:r>
      <w:proofErr w:type="gramEnd"/>
      <w:r w:rsidRPr="00C22F52">
        <w:rPr>
          <w:sz w:val="24"/>
          <w:szCs w:val="24"/>
          <w:lang w:val="en-US"/>
        </w:rPr>
        <w:t>6622. [</w:t>
      </w:r>
      <w:r w:rsidRPr="00C22F52">
        <w:rPr>
          <w:sz w:val="24"/>
          <w:szCs w:val="24"/>
          <w:u w:val="single"/>
          <w:lang w:val="en-US"/>
        </w:rPr>
        <w:t>Google Scholar</w:t>
      </w:r>
      <w:r w:rsidRPr="00C22F52">
        <w:rPr>
          <w:sz w:val="24"/>
          <w:szCs w:val="24"/>
          <w:lang w:val="en-US"/>
        </w:rPr>
        <w:t>].</w:t>
      </w:r>
    </w:p>
    <w:p w14:paraId="2745AC4F" w14:textId="77777777" w:rsidR="007671F9" w:rsidRPr="00C22F52" w:rsidRDefault="007671F9" w:rsidP="00BB6DFF">
      <w:pPr>
        <w:pStyle w:val="a5"/>
        <w:numPr>
          <w:ilvl w:val="0"/>
          <w:numId w:val="23"/>
        </w:numPr>
        <w:tabs>
          <w:tab w:val="left" w:pos="709"/>
          <w:tab w:val="left" w:pos="1884"/>
        </w:tabs>
        <w:spacing w:after="0" w:line="360" w:lineRule="auto"/>
        <w:ind w:left="0" w:right="-142" w:firstLine="0"/>
        <w:jc w:val="both"/>
        <w:rPr>
          <w:sz w:val="24"/>
          <w:szCs w:val="24"/>
        </w:rPr>
      </w:pPr>
      <w:r w:rsidRPr="00C22F52">
        <w:rPr>
          <w:sz w:val="24"/>
          <w:szCs w:val="24"/>
        </w:rPr>
        <w:t xml:space="preserve">Косарев В.В., Бабанов С.А. Социальные аспекты хронического бронхита по данным эпидемиологического исследования. Экология человека. 2005. -№12. -С.46-49. </w:t>
      </w:r>
    </w:p>
    <w:p w14:paraId="1F18E62D" w14:textId="080421D0" w:rsidR="007671F9" w:rsidRPr="00C22F52" w:rsidRDefault="007671F9" w:rsidP="00BB6DFF">
      <w:pPr>
        <w:pStyle w:val="a5"/>
        <w:numPr>
          <w:ilvl w:val="0"/>
          <w:numId w:val="23"/>
        </w:numPr>
        <w:tabs>
          <w:tab w:val="left" w:pos="709"/>
          <w:tab w:val="left" w:pos="1884"/>
        </w:tabs>
        <w:spacing w:after="0" w:line="360" w:lineRule="auto"/>
        <w:ind w:left="0" w:right="-142" w:firstLine="0"/>
        <w:jc w:val="both"/>
        <w:rPr>
          <w:rStyle w:val="aa"/>
          <w:color w:val="auto"/>
          <w:sz w:val="24"/>
          <w:szCs w:val="24"/>
          <w:u w:val="none"/>
        </w:rPr>
      </w:pPr>
      <w:r w:rsidRPr="00C22F52">
        <w:rPr>
          <w:sz w:val="24"/>
          <w:szCs w:val="24"/>
        </w:rPr>
        <w:t xml:space="preserve">Международная классификация болезней 10-го пересмотра. </w:t>
      </w:r>
      <w:hyperlink r:id="rId11" w:history="1">
        <w:r w:rsidRPr="00C22F52">
          <w:rPr>
            <w:rStyle w:val="aa"/>
            <w:sz w:val="24"/>
            <w:szCs w:val="24"/>
          </w:rPr>
          <w:t>https://mkb-10.com/</w:t>
        </w:r>
      </w:hyperlink>
    </w:p>
    <w:p w14:paraId="614C7AF5" w14:textId="2B5AD7EE" w:rsidR="007671F9" w:rsidRPr="00C22F52" w:rsidRDefault="007671F9" w:rsidP="00BB6DFF">
      <w:pPr>
        <w:numPr>
          <w:ilvl w:val="0"/>
          <w:numId w:val="23"/>
        </w:numPr>
        <w:tabs>
          <w:tab w:val="left" w:pos="709"/>
        </w:tabs>
        <w:spacing w:after="0" w:line="360" w:lineRule="auto"/>
        <w:ind w:left="0" w:right="-142" w:firstLine="0"/>
        <w:jc w:val="both"/>
        <w:rPr>
          <w:sz w:val="24"/>
          <w:szCs w:val="24"/>
        </w:rPr>
      </w:pPr>
      <w:proofErr w:type="spellStart"/>
      <w:r w:rsidRPr="00C22F52">
        <w:rPr>
          <w:sz w:val="24"/>
          <w:szCs w:val="24"/>
          <w:lang w:val="en-US"/>
        </w:rPr>
        <w:t>Braman</w:t>
      </w:r>
      <w:proofErr w:type="spellEnd"/>
      <w:r w:rsidRPr="00C22F52">
        <w:rPr>
          <w:sz w:val="24"/>
          <w:szCs w:val="24"/>
          <w:lang w:val="en-US"/>
        </w:rPr>
        <w:t xml:space="preserve"> </w:t>
      </w:r>
      <w:proofErr w:type="spellStart"/>
      <w:r w:rsidRPr="00C22F52">
        <w:rPr>
          <w:sz w:val="24"/>
          <w:szCs w:val="24"/>
          <w:lang w:val="en-US"/>
        </w:rPr>
        <w:t>S.</w:t>
      </w:r>
      <w:proofErr w:type="gramStart"/>
      <w:r w:rsidRPr="00C22F52">
        <w:rPr>
          <w:sz w:val="24"/>
          <w:szCs w:val="24"/>
          <w:lang w:val="en-US"/>
        </w:rPr>
        <w:t>S.Chronic</w:t>
      </w:r>
      <w:proofErr w:type="spellEnd"/>
      <w:proofErr w:type="gramEnd"/>
      <w:r w:rsidRPr="00C22F52">
        <w:rPr>
          <w:sz w:val="24"/>
          <w:szCs w:val="24"/>
          <w:lang w:val="en-US"/>
        </w:rPr>
        <w:t xml:space="preserve"> cough due to chronic bronchitis. ACCP evidence-based clinical practice guidelines. </w:t>
      </w:r>
      <w:proofErr w:type="spellStart"/>
      <w:r w:rsidRPr="00C22F52">
        <w:rPr>
          <w:sz w:val="24"/>
          <w:szCs w:val="24"/>
        </w:rPr>
        <w:t>Chest</w:t>
      </w:r>
      <w:proofErr w:type="spellEnd"/>
      <w:r w:rsidRPr="00C22F52">
        <w:rPr>
          <w:sz w:val="24"/>
          <w:szCs w:val="24"/>
        </w:rPr>
        <w:t xml:space="preserve"> 2006; 129 (</w:t>
      </w:r>
      <w:proofErr w:type="spellStart"/>
      <w:r w:rsidRPr="00C22F52">
        <w:rPr>
          <w:sz w:val="24"/>
          <w:szCs w:val="24"/>
        </w:rPr>
        <w:t>Suppl</w:t>
      </w:r>
      <w:proofErr w:type="spellEnd"/>
      <w:r w:rsidRPr="00C22F52">
        <w:rPr>
          <w:sz w:val="24"/>
          <w:szCs w:val="24"/>
        </w:rPr>
        <w:t xml:space="preserve"> l): 104S-115S.</w:t>
      </w:r>
    </w:p>
    <w:p w14:paraId="4E15F0B4" w14:textId="77777777" w:rsidR="007671F9" w:rsidRPr="00C22F52" w:rsidRDefault="007671F9" w:rsidP="00BB6DFF">
      <w:pPr>
        <w:numPr>
          <w:ilvl w:val="0"/>
          <w:numId w:val="23"/>
        </w:numPr>
        <w:tabs>
          <w:tab w:val="left" w:pos="709"/>
        </w:tabs>
        <w:spacing w:after="0" w:line="360" w:lineRule="auto"/>
        <w:ind w:left="0" w:right="-142" w:firstLine="0"/>
        <w:jc w:val="both"/>
        <w:rPr>
          <w:sz w:val="24"/>
          <w:szCs w:val="24"/>
        </w:rPr>
      </w:pPr>
      <w:r w:rsidRPr="00C22F52">
        <w:rPr>
          <w:sz w:val="24"/>
          <w:szCs w:val="24"/>
          <w:lang w:val="en-US"/>
        </w:rPr>
        <w:t xml:space="preserve">Celli B, </w:t>
      </w:r>
      <w:proofErr w:type="spellStart"/>
      <w:r w:rsidRPr="00C22F52">
        <w:rPr>
          <w:sz w:val="24"/>
          <w:szCs w:val="24"/>
          <w:lang w:val="en-US"/>
        </w:rPr>
        <w:t>MacNee</w:t>
      </w:r>
      <w:proofErr w:type="spellEnd"/>
      <w:r w:rsidRPr="00C22F52">
        <w:rPr>
          <w:sz w:val="24"/>
          <w:szCs w:val="24"/>
          <w:lang w:val="en-US"/>
        </w:rPr>
        <w:t xml:space="preserve"> W, ATS/ERS Task Force: Standards for the diagnosis and treatment of patients with COPD: a summary of the ATS/ ERS position paper. </w:t>
      </w:r>
      <w:proofErr w:type="spellStart"/>
      <w:r w:rsidRPr="00C22F52">
        <w:rPr>
          <w:sz w:val="24"/>
          <w:szCs w:val="24"/>
        </w:rPr>
        <w:t>Eur</w:t>
      </w:r>
      <w:proofErr w:type="spellEnd"/>
      <w:r w:rsidRPr="00C22F52">
        <w:rPr>
          <w:sz w:val="24"/>
          <w:szCs w:val="24"/>
        </w:rPr>
        <w:t xml:space="preserve"> </w:t>
      </w:r>
      <w:proofErr w:type="spellStart"/>
      <w:r w:rsidRPr="00C22F52">
        <w:rPr>
          <w:sz w:val="24"/>
          <w:szCs w:val="24"/>
        </w:rPr>
        <w:t>Respir</w:t>
      </w:r>
      <w:proofErr w:type="spellEnd"/>
      <w:r w:rsidRPr="00C22F52">
        <w:rPr>
          <w:sz w:val="24"/>
          <w:szCs w:val="24"/>
        </w:rPr>
        <w:t xml:space="preserve"> J 2004; 23: 932—946.</w:t>
      </w:r>
    </w:p>
    <w:p w14:paraId="6A62E6B3" w14:textId="1DBF9898" w:rsidR="007671F9" w:rsidRPr="00C22F52" w:rsidRDefault="007671F9" w:rsidP="00BB6DFF">
      <w:pPr>
        <w:pStyle w:val="a5"/>
        <w:numPr>
          <w:ilvl w:val="0"/>
          <w:numId w:val="23"/>
        </w:numPr>
        <w:tabs>
          <w:tab w:val="left" w:pos="709"/>
          <w:tab w:val="left" w:pos="1884"/>
        </w:tabs>
        <w:spacing w:after="0" w:line="360" w:lineRule="auto"/>
        <w:ind w:left="0" w:right="-142" w:firstLine="0"/>
        <w:jc w:val="both"/>
        <w:rPr>
          <w:sz w:val="24"/>
          <w:szCs w:val="24"/>
        </w:rPr>
      </w:pPr>
      <w:proofErr w:type="spellStart"/>
      <w:r w:rsidRPr="00C22F52">
        <w:rPr>
          <w:sz w:val="24"/>
          <w:szCs w:val="24"/>
        </w:rPr>
        <w:t>Синопальников</w:t>
      </w:r>
      <w:proofErr w:type="spellEnd"/>
      <w:r w:rsidRPr="00C22F52">
        <w:rPr>
          <w:sz w:val="24"/>
          <w:szCs w:val="24"/>
        </w:rPr>
        <w:t xml:space="preserve"> А.И., Клячкина И.Л. Кашель. Карманные рекомендации. М.: ООО «Группа РЕМЕДИУМ», 2013.</w:t>
      </w:r>
    </w:p>
    <w:p w14:paraId="245D40D2" w14:textId="77777777" w:rsidR="007671F9" w:rsidRPr="00C01028" w:rsidRDefault="007671F9" w:rsidP="00BB6DFF">
      <w:pPr>
        <w:pStyle w:val="a5"/>
        <w:numPr>
          <w:ilvl w:val="0"/>
          <w:numId w:val="23"/>
        </w:numPr>
        <w:tabs>
          <w:tab w:val="left" w:pos="709"/>
        </w:tabs>
        <w:spacing w:after="0" w:line="360" w:lineRule="auto"/>
        <w:ind w:left="0" w:right="-142" w:firstLine="0"/>
        <w:jc w:val="both"/>
        <w:rPr>
          <w:rFonts w:cs="Times New Roman"/>
          <w:sz w:val="24"/>
          <w:szCs w:val="24"/>
          <w:lang w:val="en-US"/>
        </w:rPr>
      </w:pPr>
      <w:r w:rsidRPr="00C22F52">
        <w:rPr>
          <w:rFonts w:cs="Times New Roman"/>
          <w:sz w:val="24"/>
          <w:szCs w:val="24"/>
          <w:lang w:val="en-US"/>
        </w:rPr>
        <w:t xml:space="preserve">Irwin R.S., French C.I., Chang A.B.et. al. Classification of Cough as a Symptom in Adults and Management Algorithms. </w:t>
      </w:r>
      <w:r w:rsidRPr="00C01028">
        <w:rPr>
          <w:rFonts w:cs="Times New Roman"/>
          <w:sz w:val="24"/>
          <w:szCs w:val="24"/>
          <w:lang w:val="en-US"/>
        </w:rPr>
        <w:t>CHEST Guideline and Expert Panel Report 2018; 153(1): 196—209.</w:t>
      </w:r>
    </w:p>
    <w:p w14:paraId="5A4DB47E" w14:textId="3D5A2A28" w:rsidR="007671F9" w:rsidRPr="00C22F52" w:rsidRDefault="007671F9" w:rsidP="00BB6DFF">
      <w:pPr>
        <w:pStyle w:val="a5"/>
        <w:numPr>
          <w:ilvl w:val="0"/>
          <w:numId w:val="23"/>
        </w:numPr>
        <w:tabs>
          <w:tab w:val="left" w:pos="709"/>
          <w:tab w:val="left" w:pos="1884"/>
        </w:tabs>
        <w:spacing w:after="0" w:line="360" w:lineRule="auto"/>
        <w:ind w:left="0" w:right="-142" w:firstLine="0"/>
        <w:jc w:val="both"/>
        <w:rPr>
          <w:rFonts w:cs="Times New Roman"/>
          <w:sz w:val="24"/>
          <w:szCs w:val="24"/>
        </w:rPr>
      </w:pPr>
      <w:proofErr w:type="spellStart"/>
      <w:r w:rsidRPr="00C22F52">
        <w:rPr>
          <w:rFonts w:cs="Times New Roman"/>
          <w:sz w:val="24"/>
          <w:szCs w:val="24"/>
        </w:rPr>
        <w:t>Шепеленко</w:t>
      </w:r>
      <w:proofErr w:type="spellEnd"/>
      <w:r w:rsidRPr="00C22F52">
        <w:rPr>
          <w:rFonts w:cs="Times New Roman"/>
          <w:sz w:val="24"/>
          <w:szCs w:val="24"/>
        </w:rPr>
        <w:t xml:space="preserve"> А.Ф. Хронический бронхит. Трудный пациент. 2009; 7(3): 33-38.</w:t>
      </w:r>
    </w:p>
    <w:p w14:paraId="22BC705C" w14:textId="76C7FEA8" w:rsidR="007671F9" w:rsidRPr="00C22F52" w:rsidRDefault="007671F9" w:rsidP="00BB6DFF">
      <w:pPr>
        <w:pStyle w:val="a5"/>
        <w:numPr>
          <w:ilvl w:val="0"/>
          <w:numId w:val="23"/>
        </w:numPr>
        <w:tabs>
          <w:tab w:val="left" w:pos="709"/>
          <w:tab w:val="left" w:pos="1884"/>
        </w:tabs>
        <w:spacing w:after="0" w:line="360" w:lineRule="auto"/>
        <w:ind w:left="0" w:right="-142" w:firstLine="0"/>
        <w:jc w:val="both"/>
        <w:rPr>
          <w:rFonts w:cs="Times New Roman"/>
          <w:sz w:val="24"/>
          <w:szCs w:val="24"/>
          <w:lang w:val="en-US"/>
        </w:rPr>
      </w:pPr>
      <w:r w:rsidRPr="00C22F52">
        <w:rPr>
          <w:rFonts w:cs="Times New Roman"/>
          <w:sz w:val="24"/>
          <w:szCs w:val="24"/>
          <w:lang w:val="en-US"/>
        </w:rPr>
        <w:t>Global Initiative for Chronic Obstructive Lung Disease (GOLD). Global Strategy for the Diagnosis, Management, and Prevention of Chronic Obstructive Pulmonary Disease (2024</w:t>
      </w:r>
      <w:r w:rsidR="009B7568" w:rsidRPr="00C22F52">
        <w:rPr>
          <w:rFonts w:cs="Times New Roman"/>
          <w:sz w:val="24"/>
          <w:szCs w:val="24"/>
          <w:lang w:val="en-US"/>
        </w:rPr>
        <w:t xml:space="preserve"> </w:t>
      </w:r>
      <w:r w:rsidRPr="00C22F52">
        <w:rPr>
          <w:rFonts w:cs="Times New Roman"/>
          <w:sz w:val="24"/>
          <w:szCs w:val="24"/>
          <w:lang w:val="en-US"/>
        </w:rPr>
        <w:t xml:space="preserve">Report). Available at: </w:t>
      </w:r>
      <w:r w:rsidRPr="00C22F52">
        <w:rPr>
          <w:rFonts w:cs="Times New Roman"/>
          <w:sz w:val="24"/>
          <w:szCs w:val="24"/>
          <w:u w:val="single"/>
          <w:lang w:val="en-US"/>
        </w:rPr>
        <w:t>https://goldcopd.org</w:t>
      </w:r>
    </w:p>
    <w:p w14:paraId="322F30F2" w14:textId="77777777" w:rsidR="007671F9" w:rsidRPr="00C22F52" w:rsidRDefault="007671F9" w:rsidP="00BB6DFF">
      <w:pPr>
        <w:pStyle w:val="a5"/>
        <w:numPr>
          <w:ilvl w:val="0"/>
          <w:numId w:val="23"/>
        </w:numPr>
        <w:tabs>
          <w:tab w:val="left" w:pos="709"/>
          <w:tab w:val="left" w:pos="1884"/>
        </w:tabs>
        <w:spacing w:after="0" w:line="360" w:lineRule="auto"/>
        <w:ind w:left="0" w:right="-142" w:firstLine="0"/>
        <w:jc w:val="both"/>
        <w:rPr>
          <w:rFonts w:cs="Times New Roman"/>
          <w:sz w:val="24"/>
          <w:szCs w:val="24"/>
        </w:rPr>
      </w:pPr>
      <w:r w:rsidRPr="00C22F52">
        <w:rPr>
          <w:rFonts w:cs="Times New Roman"/>
          <w:sz w:val="24"/>
          <w:szCs w:val="24"/>
          <w:lang w:val="en-US"/>
        </w:rPr>
        <w:t xml:space="preserve">Smith J.A., Woodcock A. Chronic cough. </w:t>
      </w:r>
      <w:r w:rsidRPr="00C22F52">
        <w:rPr>
          <w:rFonts w:cs="Times New Roman"/>
          <w:sz w:val="24"/>
          <w:szCs w:val="24"/>
        </w:rPr>
        <w:t xml:space="preserve">N </w:t>
      </w:r>
      <w:proofErr w:type="spellStart"/>
      <w:r w:rsidRPr="00C22F52">
        <w:rPr>
          <w:rFonts w:cs="Times New Roman"/>
          <w:sz w:val="24"/>
          <w:szCs w:val="24"/>
        </w:rPr>
        <w:t>Engl</w:t>
      </w:r>
      <w:proofErr w:type="spellEnd"/>
      <w:r w:rsidRPr="00C22F52">
        <w:rPr>
          <w:rFonts w:cs="Times New Roman"/>
          <w:sz w:val="24"/>
          <w:szCs w:val="24"/>
        </w:rPr>
        <w:t xml:space="preserve"> J </w:t>
      </w:r>
      <w:proofErr w:type="spellStart"/>
      <w:r w:rsidRPr="00C22F52">
        <w:rPr>
          <w:rFonts w:cs="Times New Roman"/>
          <w:sz w:val="24"/>
          <w:szCs w:val="24"/>
        </w:rPr>
        <w:t>Med</w:t>
      </w:r>
      <w:proofErr w:type="spellEnd"/>
      <w:r w:rsidRPr="00C22F52">
        <w:rPr>
          <w:rFonts w:cs="Times New Roman"/>
          <w:sz w:val="24"/>
          <w:szCs w:val="24"/>
        </w:rPr>
        <w:t xml:space="preserve"> 2016; 375: 1544-1551.</w:t>
      </w:r>
    </w:p>
    <w:p w14:paraId="5178F18E" w14:textId="7C3C1A5D" w:rsidR="007671F9" w:rsidRPr="00C22F52" w:rsidRDefault="007671F9" w:rsidP="00BB6DFF">
      <w:pPr>
        <w:pStyle w:val="a5"/>
        <w:numPr>
          <w:ilvl w:val="0"/>
          <w:numId w:val="23"/>
        </w:numPr>
        <w:tabs>
          <w:tab w:val="left" w:pos="709"/>
          <w:tab w:val="left" w:pos="1884"/>
        </w:tabs>
        <w:spacing w:after="0" w:line="360" w:lineRule="auto"/>
        <w:ind w:left="0" w:right="-142" w:firstLine="0"/>
        <w:jc w:val="both"/>
        <w:rPr>
          <w:rFonts w:cs="Times New Roman"/>
          <w:sz w:val="24"/>
          <w:szCs w:val="24"/>
        </w:rPr>
      </w:pPr>
      <w:proofErr w:type="spellStart"/>
      <w:r w:rsidRPr="00C22F52">
        <w:rPr>
          <w:rFonts w:cs="Times New Roman"/>
          <w:sz w:val="24"/>
          <w:szCs w:val="24"/>
          <w:lang w:val="en-US"/>
        </w:rPr>
        <w:t>Terasaki</w:t>
      </w:r>
      <w:proofErr w:type="spellEnd"/>
      <w:r w:rsidRPr="00C22F52">
        <w:rPr>
          <w:rFonts w:cs="Times New Roman"/>
          <w:sz w:val="24"/>
          <w:szCs w:val="24"/>
          <w:lang w:val="en-US"/>
        </w:rPr>
        <w:t xml:space="preserve"> G., </w:t>
      </w:r>
      <w:proofErr w:type="spellStart"/>
      <w:r w:rsidRPr="00C22F52">
        <w:rPr>
          <w:rFonts w:cs="Times New Roman"/>
          <w:sz w:val="24"/>
          <w:szCs w:val="24"/>
          <w:lang w:val="en-US"/>
        </w:rPr>
        <w:t>Paauw</w:t>
      </w:r>
      <w:proofErr w:type="spellEnd"/>
      <w:r w:rsidRPr="00C22F52">
        <w:rPr>
          <w:rFonts w:cs="Times New Roman"/>
          <w:sz w:val="24"/>
          <w:szCs w:val="24"/>
          <w:lang w:val="en-US"/>
        </w:rPr>
        <w:t xml:space="preserve"> D.S. Evaluation and treatment of chronic cough. </w:t>
      </w:r>
      <w:proofErr w:type="spellStart"/>
      <w:r w:rsidRPr="00C22F52">
        <w:rPr>
          <w:rFonts w:cs="Times New Roman"/>
          <w:sz w:val="24"/>
          <w:szCs w:val="24"/>
        </w:rPr>
        <w:t>Med</w:t>
      </w:r>
      <w:proofErr w:type="spellEnd"/>
      <w:r w:rsidRPr="00C22F52">
        <w:rPr>
          <w:rFonts w:cs="Times New Roman"/>
          <w:sz w:val="24"/>
          <w:szCs w:val="24"/>
        </w:rPr>
        <w:t xml:space="preserve">. </w:t>
      </w:r>
      <w:proofErr w:type="spellStart"/>
      <w:r w:rsidRPr="00C22F52">
        <w:rPr>
          <w:rFonts w:cs="Times New Roman"/>
          <w:sz w:val="24"/>
          <w:szCs w:val="24"/>
        </w:rPr>
        <w:t>Clin</w:t>
      </w:r>
      <w:proofErr w:type="spellEnd"/>
      <w:r w:rsidRPr="00C22F52">
        <w:rPr>
          <w:rFonts w:cs="Times New Roman"/>
          <w:sz w:val="24"/>
          <w:szCs w:val="24"/>
        </w:rPr>
        <w:t>. N. Am.2014; 98: 91-403.</w:t>
      </w:r>
    </w:p>
    <w:p w14:paraId="27D7B70B" w14:textId="77777777" w:rsidR="007671F9" w:rsidRPr="00C22F52" w:rsidRDefault="007671F9" w:rsidP="00BB6DFF">
      <w:pPr>
        <w:pStyle w:val="a5"/>
        <w:numPr>
          <w:ilvl w:val="0"/>
          <w:numId w:val="23"/>
        </w:numPr>
        <w:tabs>
          <w:tab w:val="left" w:pos="709"/>
          <w:tab w:val="left" w:pos="1884"/>
        </w:tabs>
        <w:spacing w:after="0" w:line="360" w:lineRule="auto"/>
        <w:ind w:left="0" w:right="-142" w:firstLine="0"/>
        <w:jc w:val="both"/>
        <w:rPr>
          <w:rFonts w:cs="Times New Roman"/>
          <w:sz w:val="24"/>
          <w:szCs w:val="24"/>
        </w:rPr>
      </w:pPr>
      <w:proofErr w:type="spellStart"/>
      <w:r w:rsidRPr="00C22F52">
        <w:rPr>
          <w:rFonts w:cs="Times New Roman"/>
          <w:sz w:val="24"/>
          <w:szCs w:val="24"/>
          <w:lang w:val="en-US"/>
        </w:rPr>
        <w:t>Achilleos</w:t>
      </w:r>
      <w:proofErr w:type="spellEnd"/>
      <w:r w:rsidRPr="00C22F52">
        <w:rPr>
          <w:rFonts w:cs="Times New Roman"/>
          <w:sz w:val="24"/>
          <w:szCs w:val="24"/>
          <w:lang w:val="en-US"/>
        </w:rPr>
        <w:t xml:space="preserve"> A. Evidence-based evaluation and management of chronic cough. </w:t>
      </w:r>
      <w:proofErr w:type="spellStart"/>
      <w:r w:rsidRPr="00C22F52">
        <w:rPr>
          <w:rFonts w:cs="Times New Roman"/>
          <w:sz w:val="24"/>
          <w:szCs w:val="24"/>
        </w:rPr>
        <w:t>Med</w:t>
      </w:r>
      <w:proofErr w:type="spellEnd"/>
      <w:r w:rsidRPr="00C22F52">
        <w:rPr>
          <w:rFonts w:cs="Times New Roman"/>
          <w:sz w:val="24"/>
          <w:szCs w:val="24"/>
        </w:rPr>
        <w:t xml:space="preserve">. </w:t>
      </w:r>
      <w:proofErr w:type="spellStart"/>
      <w:r w:rsidRPr="00C22F52">
        <w:rPr>
          <w:rFonts w:cs="Times New Roman"/>
          <w:sz w:val="24"/>
          <w:szCs w:val="24"/>
        </w:rPr>
        <w:t>Clin</w:t>
      </w:r>
      <w:proofErr w:type="spellEnd"/>
      <w:r w:rsidRPr="00C22F52">
        <w:rPr>
          <w:rFonts w:cs="Times New Roman"/>
          <w:sz w:val="24"/>
          <w:szCs w:val="24"/>
        </w:rPr>
        <w:t xml:space="preserve">. N. </w:t>
      </w:r>
      <w:proofErr w:type="spellStart"/>
      <w:r w:rsidRPr="00C22F52">
        <w:rPr>
          <w:rFonts w:cs="Times New Roman"/>
          <w:sz w:val="24"/>
          <w:szCs w:val="24"/>
        </w:rPr>
        <w:t>Am</w:t>
      </w:r>
      <w:proofErr w:type="spellEnd"/>
      <w:r w:rsidRPr="00C22F52">
        <w:rPr>
          <w:rFonts w:cs="Times New Roman"/>
          <w:sz w:val="24"/>
          <w:szCs w:val="24"/>
        </w:rPr>
        <w:t>. 2016; 100: 1033-1045.</w:t>
      </w:r>
    </w:p>
    <w:p w14:paraId="1995EE66" w14:textId="3E2C7917" w:rsidR="007671F9" w:rsidRPr="00F16489" w:rsidRDefault="00F16489" w:rsidP="00BB6DFF">
      <w:pPr>
        <w:pStyle w:val="a5"/>
        <w:numPr>
          <w:ilvl w:val="0"/>
          <w:numId w:val="23"/>
        </w:numPr>
        <w:tabs>
          <w:tab w:val="left" w:pos="709"/>
          <w:tab w:val="left" w:pos="1884"/>
        </w:tabs>
        <w:spacing w:after="0" w:line="360" w:lineRule="auto"/>
        <w:ind w:left="0" w:right="-142" w:firstLine="0"/>
        <w:jc w:val="both"/>
        <w:rPr>
          <w:rFonts w:cs="Times New Roman"/>
          <w:sz w:val="24"/>
          <w:szCs w:val="24"/>
          <w:lang w:val="en-US"/>
        </w:rPr>
      </w:pPr>
      <w:proofErr w:type="spellStart"/>
      <w:r>
        <w:rPr>
          <w:rFonts w:cs="Times New Roman"/>
          <w:sz w:val="24"/>
          <w:szCs w:val="24"/>
          <w:lang w:val="en-US"/>
        </w:rPr>
        <w:t>Dicpinigaitis</w:t>
      </w:r>
      <w:proofErr w:type="spellEnd"/>
      <w:r>
        <w:rPr>
          <w:rFonts w:cs="Times New Roman"/>
          <w:sz w:val="24"/>
          <w:szCs w:val="24"/>
          <w:lang w:val="en-US"/>
        </w:rPr>
        <w:t xml:space="preserve"> P. V</w:t>
      </w:r>
      <w:r w:rsidR="007671F9" w:rsidRPr="00C22F52">
        <w:rPr>
          <w:rFonts w:cs="Times New Roman"/>
          <w:sz w:val="24"/>
          <w:szCs w:val="24"/>
          <w:lang w:val="en-US"/>
        </w:rPr>
        <w:t xml:space="preserve">. Angiotensin-converting enzyme inhibitor-induced </w:t>
      </w:r>
      <w:proofErr w:type="spellStart"/>
      <w:proofErr w:type="gramStart"/>
      <w:r w:rsidR="007671F9" w:rsidRPr="00C22F52">
        <w:rPr>
          <w:rFonts w:cs="Times New Roman"/>
          <w:sz w:val="24"/>
          <w:szCs w:val="24"/>
          <w:lang w:val="en-US"/>
        </w:rPr>
        <w:t>cough:ACCP</w:t>
      </w:r>
      <w:proofErr w:type="spellEnd"/>
      <w:proofErr w:type="gramEnd"/>
      <w:r w:rsidR="007671F9" w:rsidRPr="00C22F52">
        <w:rPr>
          <w:rFonts w:cs="Times New Roman"/>
          <w:sz w:val="24"/>
          <w:szCs w:val="24"/>
          <w:lang w:val="en-US"/>
        </w:rPr>
        <w:t xml:space="preserve"> evidence-based clinical practice guidelines. </w:t>
      </w:r>
      <w:r w:rsidR="007671F9" w:rsidRPr="00F16489">
        <w:rPr>
          <w:rFonts w:cs="Times New Roman"/>
          <w:sz w:val="24"/>
          <w:szCs w:val="24"/>
          <w:lang w:val="en-US"/>
        </w:rPr>
        <w:t>Chest 2006; 129(Suppl l): 169S-173S.</w:t>
      </w:r>
    </w:p>
    <w:p w14:paraId="27E78AE2" w14:textId="08872B60" w:rsidR="007671F9" w:rsidRPr="00C22F52" w:rsidRDefault="00F16489" w:rsidP="00BB6DFF">
      <w:pPr>
        <w:pStyle w:val="a5"/>
        <w:numPr>
          <w:ilvl w:val="0"/>
          <w:numId w:val="23"/>
        </w:numPr>
        <w:tabs>
          <w:tab w:val="left" w:pos="709"/>
          <w:tab w:val="left" w:pos="1884"/>
        </w:tabs>
        <w:spacing w:after="0" w:line="360" w:lineRule="auto"/>
        <w:ind w:left="0" w:right="-142" w:firstLine="0"/>
        <w:jc w:val="both"/>
        <w:rPr>
          <w:rFonts w:cs="Times New Roman"/>
          <w:sz w:val="24"/>
          <w:szCs w:val="24"/>
        </w:rPr>
      </w:pPr>
      <w:proofErr w:type="spellStart"/>
      <w:r>
        <w:rPr>
          <w:rFonts w:cs="Times New Roman"/>
          <w:sz w:val="24"/>
          <w:szCs w:val="24"/>
          <w:lang w:val="en-US"/>
        </w:rPr>
        <w:t>Pratter</w:t>
      </w:r>
      <w:proofErr w:type="spellEnd"/>
      <w:r>
        <w:rPr>
          <w:rFonts w:cs="Times New Roman"/>
          <w:sz w:val="24"/>
          <w:szCs w:val="24"/>
          <w:lang w:val="en-US"/>
        </w:rPr>
        <w:t xml:space="preserve"> M</w:t>
      </w:r>
      <w:r w:rsidRPr="00F16489">
        <w:rPr>
          <w:rFonts w:cs="Times New Roman"/>
          <w:sz w:val="24"/>
          <w:szCs w:val="24"/>
          <w:lang w:val="en-US"/>
        </w:rPr>
        <w:t>.</w:t>
      </w:r>
      <w:r>
        <w:rPr>
          <w:rFonts w:cs="Times New Roman"/>
          <w:sz w:val="24"/>
          <w:szCs w:val="24"/>
          <w:lang w:val="en-US"/>
        </w:rPr>
        <w:t>R</w:t>
      </w:r>
      <w:r w:rsidR="007671F9" w:rsidRPr="00C22F52">
        <w:rPr>
          <w:rFonts w:cs="Times New Roman"/>
          <w:sz w:val="24"/>
          <w:szCs w:val="24"/>
          <w:lang w:val="en-US"/>
        </w:rPr>
        <w:t xml:space="preserve">. Overview of common causes of chronic cough. ACCP evidence-based clinical practice guidelines. </w:t>
      </w:r>
      <w:proofErr w:type="spellStart"/>
      <w:r w:rsidR="007671F9" w:rsidRPr="00C22F52">
        <w:rPr>
          <w:rFonts w:cs="Times New Roman"/>
          <w:sz w:val="24"/>
          <w:szCs w:val="24"/>
        </w:rPr>
        <w:t>Chest</w:t>
      </w:r>
      <w:proofErr w:type="spellEnd"/>
      <w:r w:rsidR="007671F9" w:rsidRPr="00C22F52">
        <w:rPr>
          <w:rFonts w:cs="Times New Roman"/>
          <w:sz w:val="24"/>
          <w:szCs w:val="24"/>
        </w:rPr>
        <w:t xml:space="preserve"> 2006; 129(</w:t>
      </w:r>
      <w:proofErr w:type="spellStart"/>
      <w:r w:rsidR="007671F9" w:rsidRPr="00C22F52">
        <w:rPr>
          <w:rFonts w:cs="Times New Roman"/>
          <w:sz w:val="24"/>
          <w:szCs w:val="24"/>
        </w:rPr>
        <w:t>Suppl</w:t>
      </w:r>
      <w:proofErr w:type="spellEnd"/>
      <w:r w:rsidR="007671F9" w:rsidRPr="00C22F52">
        <w:rPr>
          <w:rFonts w:cs="Times New Roman"/>
          <w:sz w:val="24"/>
          <w:szCs w:val="24"/>
        </w:rPr>
        <w:t xml:space="preserve"> l): 59S-62S.</w:t>
      </w:r>
    </w:p>
    <w:p w14:paraId="78C7D30B" w14:textId="77777777" w:rsidR="007671F9" w:rsidRPr="00C22F52" w:rsidRDefault="007671F9" w:rsidP="00BB6DFF">
      <w:pPr>
        <w:pStyle w:val="a5"/>
        <w:numPr>
          <w:ilvl w:val="0"/>
          <w:numId w:val="23"/>
        </w:numPr>
        <w:tabs>
          <w:tab w:val="left" w:pos="709"/>
          <w:tab w:val="left" w:pos="1884"/>
        </w:tabs>
        <w:spacing w:after="0" w:line="360" w:lineRule="auto"/>
        <w:ind w:left="0" w:right="-142" w:firstLine="0"/>
        <w:jc w:val="both"/>
        <w:rPr>
          <w:rFonts w:cs="Times New Roman"/>
          <w:sz w:val="24"/>
          <w:szCs w:val="24"/>
          <w:lang w:val="en-US"/>
        </w:rPr>
      </w:pPr>
      <w:r w:rsidRPr="00C22F52">
        <w:rPr>
          <w:rFonts w:cs="Times New Roman"/>
          <w:sz w:val="24"/>
          <w:szCs w:val="24"/>
          <w:lang w:val="en-US"/>
        </w:rPr>
        <w:t xml:space="preserve">Lai K„ Shen He, Zhou X. et al. Clinical practice guidelines for diagnosis and management of cough: Chinese Thoracic Society (CTS) Asthma Consortium. J </w:t>
      </w:r>
      <w:proofErr w:type="spellStart"/>
      <w:r w:rsidRPr="00C22F52">
        <w:rPr>
          <w:rFonts w:cs="Times New Roman"/>
          <w:sz w:val="24"/>
          <w:szCs w:val="24"/>
          <w:lang w:val="en-US"/>
        </w:rPr>
        <w:t>Thorac</w:t>
      </w:r>
      <w:proofErr w:type="spellEnd"/>
      <w:r w:rsidRPr="00C22F52">
        <w:rPr>
          <w:rFonts w:cs="Times New Roman"/>
          <w:sz w:val="24"/>
          <w:szCs w:val="24"/>
          <w:lang w:val="en-US"/>
        </w:rPr>
        <w:t xml:space="preserve"> Dis 2018; 10: 63146351.</w:t>
      </w:r>
    </w:p>
    <w:p w14:paraId="24F8501F" w14:textId="2C28F5B3" w:rsidR="007671F9" w:rsidRPr="00C22F52" w:rsidRDefault="007671F9" w:rsidP="00BB6DFF">
      <w:pPr>
        <w:pStyle w:val="a5"/>
        <w:numPr>
          <w:ilvl w:val="0"/>
          <w:numId w:val="23"/>
        </w:numPr>
        <w:tabs>
          <w:tab w:val="left" w:pos="709"/>
          <w:tab w:val="left" w:pos="1884"/>
        </w:tabs>
        <w:spacing w:after="0" w:line="360" w:lineRule="auto"/>
        <w:ind w:left="0" w:right="-142" w:firstLine="0"/>
        <w:jc w:val="both"/>
        <w:rPr>
          <w:rFonts w:cs="Times New Roman"/>
          <w:sz w:val="24"/>
          <w:szCs w:val="24"/>
          <w:lang w:val="en-US"/>
        </w:rPr>
      </w:pPr>
      <w:r w:rsidRPr="00C22F52">
        <w:rPr>
          <w:rFonts w:cs="Times New Roman"/>
          <w:sz w:val="24"/>
          <w:szCs w:val="24"/>
          <w:lang w:val="en-US"/>
        </w:rPr>
        <w:t>Irwin R.S. Chronic Cough Due to Gastroesophageal Reflux Disease ACCP evidence-based clinical practice gui</w:t>
      </w:r>
      <w:r w:rsidR="00F16489">
        <w:rPr>
          <w:rFonts w:cs="Times New Roman"/>
          <w:sz w:val="24"/>
          <w:szCs w:val="24"/>
          <w:lang w:val="en-US"/>
        </w:rPr>
        <w:t>delines Chest 2006; 129(</w:t>
      </w:r>
      <w:proofErr w:type="spellStart"/>
      <w:r w:rsidR="00F16489">
        <w:rPr>
          <w:rFonts w:cs="Times New Roman"/>
          <w:sz w:val="24"/>
          <w:szCs w:val="24"/>
          <w:lang w:val="en-US"/>
        </w:rPr>
        <w:t>SuppI</w:t>
      </w:r>
      <w:proofErr w:type="spellEnd"/>
      <w:r w:rsidR="00F16489">
        <w:rPr>
          <w:rFonts w:cs="Times New Roman"/>
          <w:sz w:val="24"/>
          <w:szCs w:val="24"/>
          <w:lang w:val="en-US"/>
        </w:rPr>
        <w:t xml:space="preserve"> l</w:t>
      </w:r>
      <w:r w:rsidRPr="00C22F52">
        <w:rPr>
          <w:rFonts w:cs="Times New Roman"/>
          <w:sz w:val="24"/>
          <w:szCs w:val="24"/>
          <w:lang w:val="en-US"/>
        </w:rPr>
        <w:t>): 59S-62S).</w:t>
      </w:r>
    </w:p>
    <w:p w14:paraId="65268A4E" w14:textId="77777777" w:rsidR="007671F9" w:rsidRPr="00C01028" w:rsidRDefault="007671F9" w:rsidP="00BB6DFF">
      <w:pPr>
        <w:pStyle w:val="a5"/>
        <w:numPr>
          <w:ilvl w:val="0"/>
          <w:numId w:val="23"/>
        </w:numPr>
        <w:tabs>
          <w:tab w:val="left" w:pos="709"/>
          <w:tab w:val="left" w:pos="1884"/>
        </w:tabs>
        <w:spacing w:after="0" w:line="360" w:lineRule="auto"/>
        <w:ind w:left="0" w:right="-142" w:firstLine="0"/>
        <w:jc w:val="both"/>
        <w:rPr>
          <w:rFonts w:cs="Times New Roman"/>
          <w:sz w:val="24"/>
          <w:szCs w:val="24"/>
          <w:lang w:val="en-US"/>
        </w:rPr>
      </w:pPr>
      <w:proofErr w:type="spellStart"/>
      <w:r w:rsidRPr="00C22F52">
        <w:rPr>
          <w:rFonts w:cs="Times New Roman"/>
          <w:sz w:val="24"/>
          <w:szCs w:val="24"/>
          <w:lang w:val="en-US"/>
        </w:rPr>
        <w:t>Anthonisen</w:t>
      </w:r>
      <w:proofErr w:type="spellEnd"/>
      <w:r w:rsidRPr="00C22F52">
        <w:rPr>
          <w:rFonts w:cs="Times New Roman"/>
          <w:sz w:val="24"/>
          <w:szCs w:val="24"/>
          <w:lang w:val="en-US"/>
        </w:rPr>
        <w:t xml:space="preserve"> NR, </w:t>
      </w:r>
      <w:proofErr w:type="spellStart"/>
      <w:r w:rsidRPr="00C22F52">
        <w:rPr>
          <w:rFonts w:cs="Times New Roman"/>
          <w:sz w:val="24"/>
          <w:szCs w:val="24"/>
          <w:lang w:val="en-US"/>
        </w:rPr>
        <w:t>Manfreda</w:t>
      </w:r>
      <w:proofErr w:type="spellEnd"/>
      <w:r w:rsidRPr="00C22F52">
        <w:rPr>
          <w:rFonts w:cs="Times New Roman"/>
          <w:sz w:val="24"/>
          <w:szCs w:val="24"/>
          <w:lang w:val="en-US"/>
        </w:rPr>
        <w:t xml:space="preserve"> J, Warren CP et al. Antibiotic therapy in exacerbations of chronic obstructive pulmonary disease. </w:t>
      </w:r>
      <w:r w:rsidRPr="00C01028">
        <w:rPr>
          <w:rFonts w:cs="Times New Roman"/>
          <w:sz w:val="24"/>
          <w:szCs w:val="24"/>
          <w:lang w:val="en-US"/>
        </w:rPr>
        <w:t>Ann Intern Med 1987; 106 (2): 196-204.</w:t>
      </w:r>
    </w:p>
    <w:p w14:paraId="1294B266" w14:textId="77777777" w:rsidR="007671F9" w:rsidRPr="00C01028" w:rsidRDefault="007671F9" w:rsidP="00BB6DFF">
      <w:pPr>
        <w:pStyle w:val="a5"/>
        <w:numPr>
          <w:ilvl w:val="0"/>
          <w:numId w:val="23"/>
        </w:numPr>
        <w:tabs>
          <w:tab w:val="left" w:pos="709"/>
          <w:tab w:val="left" w:pos="1884"/>
        </w:tabs>
        <w:spacing w:after="0" w:line="360" w:lineRule="auto"/>
        <w:ind w:left="0" w:right="-142" w:firstLine="0"/>
        <w:jc w:val="both"/>
        <w:rPr>
          <w:rFonts w:cs="Times New Roman"/>
          <w:sz w:val="24"/>
          <w:szCs w:val="24"/>
          <w:lang w:val="en-US"/>
        </w:rPr>
      </w:pPr>
      <w:r w:rsidRPr="00C22F52">
        <w:rPr>
          <w:rFonts w:cs="Times New Roman"/>
          <w:sz w:val="24"/>
          <w:szCs w:val="24"/>
          <w:lang w:val="en-US"/>
        </w:rPr>
        <w:t xml:space="preserve">Woodhead M., Blasi F., </w:t>
      </w:r>
      <w:proofErr w:type="spellStart"/>
      <w:r w:rsidRPr="00C22F52">
        <w:rPr>
          <w:rFonts w:cs="Times New Roman"/>
          <w:sz w:val="24"/>
          <w:szCs w:val="24"/>
          <w:lang w:val="en-US"/>
        </w:rPr>
        <w:t>Ewig</w:t>
      </w:r>
      <w:proofErr w:type="spellEnd"/>
      <w:r w:rsidRPr="00C22F52">
        <w:rPr>
          <w:rFonts w:cs="Times New Roman"/>
          <w:sz w:val="24"/>
          <w:szCs w:val="24"/>
          <w:lang w:val="en-US"/>
        </w:rPr>
        <w:t xml:space="preserve"> S., et al. New guidelines for the management of adult lover respiratory tract infections. </w:t>
      </w:r>
      <w:r w:rsidRPr="00C01028">
        <w:rPr>
          <w:rFonts w:cs="Times New Roman"/>
          <w:sz w:val="24"/>
          <w:szCs w:val="24"/>
          <w:lang w:val="en-US"/>
        </w:rPr>
        <w:t>Clin Microbiol Infect 201 1; 17 (6): 1-59.</w:t>
      </w:r>
    </w:p>
    <w:p w14:paraId="6D8CA148" w14:textId="77777777" w:rsidR="007671F9" w:rsidRPr="00C22F52" w:rsidRDefault="007671F9" w:rsidP="00BB6DFF">
      <w:pPr>
        <w:pStyle w:val="a5"/>
        <w:numPr>
          <w:ilvl w:val="0"/>
          <w:numId w:val="23"/>
        </w:numPr>
        <w:tabs>
          <w:tab w:val="left" w:pos="709"/>
          <w:tab w:val="left" w:pos="1884"/>
        </w:tabs>
        <w:spacing w:after="0" w:line="360" w:lineRule="auto"/>
        <w:ind w:left="0" w:right="-142" w:firstLine="0"/>
        <w:jc w:val="both"/>
        <w:rPr>
          <w:rFonts w:cs="Times New Roman"/>
          <w:sz w:val="24"/>
          <w:szCs w:val="24"/>
        </w:rPr>
      </w:pPr>
      <w:r w:rsidRPr="00C22F52">
        <w:rPr>
          <w:rFonts w:cs="Times New Roman"/>
          <w:sz w:val="24"/>
          <w:szCs w:val="24"/>
          <w:lang w:val="en-US"/>
        </w:rPr>
        <w:lastRenderedPageBreak/>
        <w:t xml:space="preserve">Weis N, </w:t>
      </w:r>
      <w:proofErr w:type="spellStart"/>
      <w:r w:rsidRPr="00C22F52">
        <w:rPr>
          <w:rFonts w:cs="Times New Roman"/>
          <w:sz w:val="24"/>
          <w:szCs w:val="24"/>
          <w:lang w:val="en-US"/>
        </w:rPr>
        <w:t>Almdal</w:t>
      </w:r>
      <w:proofErr w:type="spellEnd"/>
      <w:r w:rsidRPr="00C22F52">
        <w:rPr>
          <w:rFonts w:cs="Times New Roman"/>
          <w:sz w:val="24"/>
          <w:szCs w:val="24"/>
          <w:lang w:val="en-US"/>
        </w:rPr>
        <w:t xml:space="preserve"> T C-reactive protein — can it be used as a marker of infection in patients with </w:t>
      </w:r>
      <w:proofErr w:type="spellStart"/>
      <w:r w:rsidRPr="00C22F52">
        <w:rPr>
          <w:rFonts w:cs="Times New Roman"/>
          <w:sz w:val="24"/>
          <w:szCs w:val="24"/>
          <w:lang w:val="en-US"/>
        </w:rPr>
        <w:t>exacerbationof</w:t>
      </w:r>
      <w:proofErr w:type="spellEnd"/>
      <w:r w:rsidRPr="00C22F52">
        <w:rPr>
          <w:rFonts w:cs="Times New Roman"/>
          <w:sz w:val="24"/>
          <w:szCs w:val="24"/>
          <w:lang w:val="en-US"/>
        </w:rPr>
        <w:t xml:space="preserve"> chronic obstructive pulmonary disease. </w:t>
      </w:r>
      <w:proofErr w:type="spellStart"/>
      <w:r w:rsidRPr="00C22F52">
        <w:rPr>
          <w:rFonts w:cs="Times New Roman"/>
          <w:sz w:val="24"/>
          <w:szCs w:val="24"/>
        </w:rPr>
        <w:t>Eur</w:t>
      </w:r>
      <w:proofErr w:type="spellEnd"/>
      <w:r w:rsidRPr="00C22F52">
        <w:rPr>
          <w:rFonts w:cs="Times New Roman"/>
          <w:sz w:val="24"/>
          <w:szCs w:val="24"/>
        </w:rPr>
        <w:t xml:space="preserve">. J. </w:t>
      </w:r>
      <w:proofErr w:type="spellStart"/>
      <w:r w:rsidRPr="00C22F52">
        <w:rPr>
          <w:rFonts w:cs="Times New Roman"/>
          <w:sz w:val="24"/>
          <w:szCs w:val="24"/>
        </w:rPr>
        <w:t>Intern</w:t>
      </w:r>
      <w:proofErr w:type="spellEnd"/>
      <w:r w:rsidRPr="00C22F52">
        <w:rPr>
          <w:rFonts w:cs="Times New Roman"/>
          <w:sz w:val="24"/>
          <w:szCs w:val="24"/>
        </w:rPr>
        <w:t xml:space="preserve">. </w:t>
      </w:r>
      <w:proofErr w:type="spellStart"/>
      <w:r w:rsidRPr="00C22F52">
        <w:rPr>
          <w:rFonts w:cs="Times New Roman"/>
          <w:sz w:val="24"/>
          <w:szCs w:val="24"/>
        </w:rPr>
        <w:t>Med</w:t>
      </w:r>
      <w:proofErr w:type="spellEnd"/>
      <w:r w:rsidRPr="00C22F52">
        <w:rPr>
          <w:rFonts w:cs="Times New Roman"/>
          <w:sz w:val="24"/>
          <w:szCs w:val="24"/>
        </w:rPr>
        <w:t>. 2006; 17: 88-91.</w:t>
      </w:r>
    </w:p>
    <w:p w14:paraId="706CC14E" w14:textId="11AE1EED" w:rsidR="007671F9" w:rsidRPr="00C22F52" w:rsidRDefault="007671F9" w:rsidP="00BB6DFF">
      <w:pPr>
        <w:pStyle w:val="a5"/>
        <w:numPr>
          <w:ilvl w:val="0"/>
          <w:numId w:val="23"/>
        </w:numPr>
        <w:tabs>
          <w:tab w:val="left" w:pos="709"/>
          <w:tab w:val="left" w:pos="1884"/>
        </w:tabs>
        <w:spacing w:after="0" w:line="360" w:lineRule="auto"/>
        <w:ind w:left="0" w:right="-142" w:firstLine="0"/>
        <w:jc w:val="both"/>
        <w:rPr>
          <w:rFonts w:cs="Times New Roman"/>
          <w:sz w:val="24"/>
          <w:szCs w:val="24"/>
          <w:lang w:val="en-US"/>
        </w:rPr>
      </w:pPr>
      <w:proofErr w:type="spellStart"/>
      <w:r w:rsidRPr="00C22F52">
        <w:rPr>
          <w:rFonts w:cs="Times New Roman"/>
          <w:sz w:val="24"/>
          <w:szCs w:val="24"/>
          <w:lang w:val="en-US"/>
        </w:rPr>
        <w:t>Dotan</w:t>
      </w:r>
      <w:proofErr w:type="spellEnd"/>
      <w:r w:rsidRPr="00C22F52">
        <w:rPr>
          <w:rFonts w:cs="Times New Roman"/>
          <w:sz w:val="24"/>
          <w:szCs w:val="24"/>
          <w:lang w:val="en-US"/>
        </w:rPr>
        <w:t xml:space="preserve"> Y., So J.Y., Kim V. Chronic Bronchitis: Where Are We Now? Chronic </w:t>
      </w:r>
      <w:proofErr w:type="spellStart"/>
      <w:r w:rsidRPr="00C22F52">
        <w:rPr>
          <w:rFonts w:cs="Times New Roman"/>
          <w:sz w:val="24"/>
          <w:szCs w:val="24"/>
          <w:lang w:val="en-US"/>
        </w:rPr>
        <w:t>Obstr</w:t>
      </w:r>
      <w:proofErr w:type="spellEnd"/>
      <w:r w:rsidRPr="00C22F52">
        <w:rPr>
          <w:rFonts w:cs="Times New Roman"/>
          <w:sz w:val="24"/>
          <w:szCs w:val="24"/>
          <w:lang w:val="en-US"/>
        </w:rPr>
        <w:t xml:space="preserve">. </w:t>
      </w:r>
      <w:proofErr w:type="spellStart"/>
      <w:r w:rsidRPr="00C22F52">
        <w:rPr>
          <w:rFonts w:cs="Times New Roman"/>
          <w:sz w:val="24"/>
          <w:szCs w:val="24"/>
          <w:lang w:val="en-US"/>
        </w:rPr>
        <w:t>Pulm.Dis</w:t>
      </w:r>
      <w:proofErr w:type="spellEnd"/>
      <w:r w:rsidRPr="00C22F52">
        <w:rPr>
          <w:rFonts w:cs="Times New Roman"/>
          <w:sz w:val="24"/>
          <w:szCs w:val="24"/>
          <w:lang w:val="en-US"/>
        </w:rPr>
        <w:t>. 2019; 6(2): 178-192. DOI: 10.15326/jcopdf.6.2.2018.0151.</w:t>
      </w:r>
    </w:p>
    <w:p w14:paraId="7FA1CFF8" w14:textId="6E7301C6" w:rsidR="007671F9" w:rsidRPr="00C22F52" w:rsidRDefault="007671F9" w:rsidP="00BB6DFF">
      <w:pPr>
        <w:pStyle w:val="a5"/>
        <w:numPr>
          <w:ilvl w:val="0"/>
          <w:numId w:val="23"/>
        </w:numPr>
        <w:tabs>
          <w:tab w:val="left" w:pos="709"/>
          <w:tab w:val="left" w:pos="1884"/>
        </w:tabs>
        <w:spacing w:after="0" w:line="360" w:lineRule="auto"/>
        <w:ind w:left="0" w:right="-142" w:firstLine="0"/>
        <w:jc w:val="both"/>
        <w:rPr>
          <w:rFonts w:cs="Times New Roman"/>
          <w:sz w:val="24"/>
          <w:szCs w:val="24"/>
        </w:rPr>
      </w:pPr>
      <w:proofErr w:type="spellStart"/>
      <w:r w:rsidRPr="00C22F52">
        <w:rPr>
          <w:rFonts w:cs="Times New Roman"/>
          <w:sz w:val="24"/>
          <w:szCs w:val="24"/>
          <w:lang w:val="en-US"/>
        </w:rPr>
        <w:t>Wynder</w:t>
      </w:r>
      <w:proofErr w:type="spellEnd"/>
      <w:r w:rsidRPr="00C22F52">
        <w:rPr>
          <w:rFonts w:cs="Times New Roman"/>
          <w:sz w:val="24"/>
          <w:szCs w:val="24"/>
          <w:lang w:val="en-US"/>
        </w:rPr>
        <w:t xml:space="preserve"> E., Kaufman P., </w:t>
      </w:r>
      <w:proofErr w:type="spellStart"/>
      <w:r w:rsidRPr="00C22F52">
        <w:rPr>
          <w:rFonts w:cs="Times New Roman"/>
          <w:sz w:val="24"/>
          <w:szCs w:val="24"/>
          <w:lang w:val="en-US"/>
        </w:rPr>
        <w:t>Lerrer</w:t>
      </w:r>
      <w:proofErr w:type="spellEnd"/>
      <w:r w:rsidRPr="00C22F52">
        <w:rPr>
          <w:rFonts w:cs="Times New Roman"/>
          <w:sz w:val="24"/>
          <w:szCs w:val="24"/>
          <w:lang w:val="en-US"/>
        </w:rPr>
        <w:t xml:space="preserve"> R., et al. A short term </w:t>
      </w:r>
      <w:proofErr w:type="gramStart"/>
      <w:r w:rsidRPr="00C22F52">
        <w:rPr>
          <w:rFonts w:cs="Times New Roman"/>
          <w:sz w:val="24"/>
          <w:szCs w:val="24"/>
          <w:lang w:val="en-US"/>
        </w:rPr>
        <w:t>follow</w:t>
      </w:r>
      <w:proofErr w:type="gramEnd"/>
      <w:r w:rsidRPr="00C22F52">
        <w:rPr>
          <w:rFonts w:cs="Times New Roman"/>
          <w:sz w:val="24"/>
          <w:szCs w:val="24"/>
          <w:lang w:val="en-US"/>
        </w:rPr>
        <w:t xml:space="preserve"> up study on ex-cigarette smokers: with special emphasis on persistent cough and weight gain. </w:t>
      </w:r>
      <w:proofErr w:type="spellStart"/>
      <w:r w:rsidRPr="00C22F52">
        <w:rPr>
          <w:rFonts w:cs="Times New Roman"/>
          <w:sz w:val="24"/>
          <w:szCs w:val="24"/>
        </w:rPr>
        <w:t>Am</w:t>
      </w:r>
      <w:proofErr w:type="spellEnd"/>
      <w:r w:rsidRPr="00C22F52">
        <w:rPr>
          <w:rFonts w:cs="Times New Roman"/>
          <w:sz w:val="24"/>
          <w:szCs w:val="24"/>
        </w:rPr>
        <w:t xml:space="preserve"> </w:t>
      </w:r>
      <w:proofErr w:type="spellStart"/>
      <w:r w:rsidRPr="00C22F52">
        <w:rPr>
          <w:rFonts w:cs="Times New Roman"/>
          <w:sz w:val="24"/>
          <w:szCs w:val="24"/>
        </w:rPr>
        <w:t>Rev</w:t>
      </w:r>
      <w:proofErr w:type="spellEnd"/>
      <w:r w:rsidRPr="00C22F52">
        <w:rPr>
          <w:rFonts w:cs="Times New Roman"/>
          <w:sz w:val="24"/>
          <w:szCs w:val="24"/>
        </w:rPr>
        <w:t xml:space="preserve"> </w:t>
      </w:r>
      <w:proofErr w:type="spellStart"/>
      <w:r w:rsidRPr="00C22F52">
        <w:rPr>
          <w:rFonts w:cs="Times New Roman"/>
          <w:sz w:val="24"/>
          <w:szCs w:val="24"/>
        </w:rPr>
        <w:t>Respir</w:t>
      </w:r>
      <w:proofErr w:type="spellEnd"/>
      <w:r w:rsidRPr="00C22F52">
        <w:rPr>
          <w:rFonts w:cs="Times New Roman"/>
          <w:sz w:val="24"/>
          <w:szCs w:val="24"/>
        </w:rPr>
        <w:t xml:space="preserve"> </w:t>
      </w:r>
      <w:proofErr w:type="spellStart"/>
      <w:r w:rsidRPr="00C22F52">
        <w:rPr>
          <w:rFonts w:cs="Times New Roman"/>
          <w:sz w:val="24"/>
          <w:szCs w:val="24"/>
        </w:rPr>
        <w:t>Dis</w:t>
      </w:r>
      <w:proofErr w:type="spellEnd"/>
      <w:r w:rsidRPr="00C22F52">
        <w:rPr>
          <w:rFonts w:cs="Times New Roman"/>
          <w:sz w:val="24"/>
          <w:szCs w:val="24"/>
        </w:rPr>
        <w:t xml:space="preserve"> 1967;96: 645-655.</w:t>
      </w:r>
    </w:p>
    <w:p w14:paraId="7DB4683B" w14:textId="37132176" w:rsidR="007671F9" w:rsidRPr="00C22F52" w:rsidRDefault="007671F9" w:rsidP="00BB6DFF">
      <w:pPr>
        <w:pStyle w:val="a5"/>
        <w:numPr>
          <w:ilvl w:val="0"/>
          <w:numId w:val="23"/>
        </w:numPr>
        <w:tabs>
          <w:tab w:val="left" w:pos="709"/>
          <w:tab w:val="left" w:pos="1884"/>
        </w:tabs>
        <w:spacing w:after="0" w:line="360" w:lineRule="auto"/>
        <w:ind w:left="0" w:right="-142" w:firstLine="0"/>
        <w:jc w:val="both"/>
        <w:rPr>
          <w:rFonts w:cs="Times New Roman"/>
          <w:sz w:val="24"/>
          <w:szCs w:val="24"/>
        </w:rPr>
      </w:pPr>
      <w:r w:rsidRPr="00C22F52">
        <w:rPr>
          <w:rFonts w:cs="Times New Roman"/>
          <w:sz w:val="24"/>
          <w:szCs w:val="24"/>
          <w:lang w:val="en-US"/>
        </w:rPr>
        <w:t xml:space="preserve">Chandler M.A., </w:t>
      </w:r>
      <w:proofErr w:type="spellStart"/>
      <w:r w:rsidRPr="00C22F52">
        <w:rPr>
          <w:rFonts w:cs="Times New Roman"/>
          <w:sz w:val="24"/>
          <w:szCs w:val="24"/>
          <w:lang w:val="en-US"/>
        </w:rPr>
        <w:t>Rennard</w:t>
      </w:r>
      <w:proofErr w:type="spellEnd"/>
      <w:r w:rsidRPr="00C22F52">
        <w:rPr>
          <w:rFonts w:cs="Times New Roman"/>
          <w:sz w:val="24"/>
          <w:szCs w:val="24"/>
          <w:lang w:val="en-US"/>
        </w:rPr>
        <w:t xml:space="preserve"> S.I.: Smoking cessation. </w:t>
      </w:r>
      <w:proofErr w:type="spellStart"/>
      <w:r w:rsidR="00F16489">
        <w:rPr>
          <w:rFonts w:cs="Times New Roman"/>
          <w:sz w:val="24"/>
          <w:szCs w:val="24"/>
        </w:rPr>
        <w:t>Chest</w:t>
      </w:r>
      <w:proofErr w:type="spellEnd"/>
      <w:r w:rsidR="00F16489">
        <w:rPr>
          <w:rFonts w:cs="Times New Roman"/>
          <w:sz w:val="24"/>
          <w:szCs w:val="24"/>
        </w:rPr>
        <w:t xml:space="preserve"> 2010; 137: 428-</w:t>
      </w:r>
      <w:r w:rsidRPr="00C22F52">
        <w:rPr>
          <w:rFonts w:cs="Times New Roman"/>
          <w:sz w:val="24"/>
          <w:szCs w:val="24"/>
        </w:rPr>
        <w:t>435.</w:t>
      </w:r>
    </w:p>
    <w:p w14:paraId="0D0FAB7A" w14:textId="77777777" w:rsidR="007671F9" w:rsidRPr="00C01028" w:rsidRDefault="007671F9" w:rsidP="00BB6DFF">
      <w:pPr>
        <w:pStyle w:val="a5"/>
        <w:numPr>
          <w:ilvl w:val="0"/>
          <w:numId w:val="23"/>
        </w:numPr>
        <w:tabs>
          <w:tab w:val="left" w:pos="709"/>
          <w:tab w:val="left" w:pos="1884"/>
        </w:tabs>
        <w:spacing w:after="0" w:line="360" w:lineRule="auto"/>
        <w:ind w:left="0" w:right="-142" w:firstLine="0"/>
        <w:jc w:val="both"/>
        <w:rPr>
          <w:rFonts w:cs="Times New Roman"/>
          <w:sz w:val="24"/>
          <w:szCs w:val="24"/>
          <w:lang w:val="en-US"/>
        </w:rPr>
      </w:pPr>
      <w:proofErr w:type="spellStart"/>
      <w:r w:rsidRPr="00C22F52">
        <w:rPr>
          <w:rFonts w:cs="Times New Roman"/>
          <w:sz w:val="24"/>
          <w:szCs w:val="24"/>
          <w:lang w:val="en-US"/>
        </w:rPr>
        <w:t>Hukkinen</w:t>
      </w:r>
      <w:proofErr w:type="spellEnd"/>
      <w:r w:rsidRPr="00C22F52">
        <w:rPr>
          <w:rFonts w:cs="Times New Roman"/>
          <w:sz w:val="24"/>
          <w:szCs w:val="24"/>
          <w:lang w:val="en-US"/>
        </w:rPr>
        <w:t xml:space="preserve"> M, Korhonen T, </w:t>
      </w:r>
      <w:proofErr w:type="spellStart"/>
      <w:r w:rsidRPr="00C22F52">
        <w:rPr>
          <w:rFonts w:cs="Times New Roman"/>
          <w:sz w:val="24"/>
          <w:szCs w:val="24"/>
          <w:lang w:val="en-US"/>
        </w:rPr>
        <w:t>Broms</w:t>
      </w:r>
      <w:proofErr w:type="spellEnd"/>
      <w:r w:rsidRPr="00C22F52">
        <w:rPr>
          <w:rFonts w:cs="Times New Roman"/>
          <w:sz w:val="24"/>
          <w:szCs w:val="24"/>
          <w:lang w:val="en-US"/>
        </w:rPr>
        <w:t xml:space="preserve"> U, et al. Long-Term Smoking Behavior Patterns Predicting Self-Reported Chronic Bronchitis. </w:t>
      </w:r>
      <w:r w:rsidRPr="00C01028">
        <w:rPr>
          <w:rFonts w:cs="Times New Roman"/>
          <w:sz w:val="24"/>
          <w:szCs w:val="24"/>
          <w:lang w:val="en-US"/>
        </w:rPr>
        <w:t>J COPD 2009; 6:242—249.</w:t>
      </w:r>
    </w:p>
    <w:p w14:paraId="79097572" w14:textId="75DEE68D" w:rsidR="007671F9" w:rsidRPr="00C22F52" w:rsidRDefault="007671F9" w:rsidP="00BB6DFF">
      <w:pPr>
        <w:pStyle w:val="a5"/>
        <w:numPr>
          <w:ilvl w:val="0"/>
          <w:numId w:val="23"/>
        </w:numPr>
        <w:tabs>
          <w:tab w:val="left" w:pos="709"/>
          <w:tab w:val="left" w:pos="1884"/>
        </w:tabs>
        <w:spacing w:after="0" w:line="360" w:lineRule="auto"/>
        <w:ind w:left="0" w:right="-142" w:firstLine="0"/>
        <w:jc w:val="both"/>
        <w:rPr>
          <w:rFonts w:cs="Times New Roman"/>
          <w:sz w:val="24"/>
          <w:szCs w:val="24"/>
          <w:lang w:val="en-US"/>
        </w:rPr>
      </w:pPr>
      <w:proofErr w:type="spellStart"/>
      <w:r w:rsidRPr="00C22F52">
        <w:rPr>
          <w:rFonts w:cs="Times New Roman"/>
          <w:sz w:val="24"/>
          <w:szCs w:val="24"/>
          <w:lang w:val="en-US"/>
        </w:rPr>
        <w:t>Jorenby</w:t>
      </w:r>
      <w:proofErr w:type="spellEnd"/>
      <w:r w:rsidRPr="00C22F52">
        <w:rPr>
          <w:rFonts w:cs="Times New Roman"/>
          <w:sz w:val="24"/>
          <w:szCs w:val="24"/>
          <w:lang w:val="en-US"/>
        </w:rPr>
        <w:t xml:space="preserve"> D.E., </w:t>
      </w:r>
      <w:proofErr w:type="spellStart"/>
      <w:r w:rsidRPr="00C22F52">
        <w:rPr>
          <w:rFonts w:cs="Times New Roman"/>
          <w:sz w:val="24"/>
          <w:szCs w:val="24"/>
          <w:lang w:val="en-US"/>
        </w:rPr>
        <w:t>Leisch</w:t>
      </w:r>
      <w:r w:rsidR="00F16489">
        <w:rPr>
          <w:rFonts w:cs="Times New Roman"/>
          <w:sz w:val="24"/>
          <w:szCs w:val="24"/>
          <w:lang w:val="en-US"/>
        </w:rPr>
        <w:t>ow</w:t>
      </w:r>
      <w:proofErr w:type="spellEnd"/>
      <w:r w:rsidR="00F16489">
        <w:rPr>
          <w:rFonts w:cs="Times New Roman"/>
          <w:sz w:val="24"/>
          <w:szCs w:val="24"/>
          <w:lang w:val="en-US"/>
        </w:rPr>
        <w:t xml:space="preserve"> S.J., Nides M.A., </w:t>
      </w:r>
      <w:proofErr w:type="spellStart"/>
      <w:r w:rsidR="00F16489">
        <w:rPr>
          <w:rFonts w:cs="Times New Roman"/>
          <w:sz w:val="24"/>
          <w:szCs w:val="24"/>
          <w:lang w:val="en-US"/>
        </w:rPr>
        <w:t>Rennard</w:t>
      </w:r>
      <w:proofErr w:type="spellEnd"/>
      <w:r w:rsidR="00F16489">
        <w:rPr>
          <w:rFonts w:cs="Times New Roman"/>
          <w:sz w:val="24"/>
          <w:szCs w:val="24"/>
          <w:lang w:val="en-US"/>
        </w:rPr>
        <w:t xml:space="preserve"> S.I</w:t>
      </w:r>
      <w:r w:rsidRPr="00C22F52">
        <w:rPr>
          <w:rFonts w:cs="Times New Roman"/>
          <w:sz w:val="24"/>
          <w:szCs w:val="24"/>
          <w:lang w:val="en-US"/>
        </w:rPr>
        <w:t xml:space="preserve">., Johnston J.A., Hughes A.R., </w:t>
      </w:r>
      <w:proofErr w:type="spellStart"/>
      <w:r w:rsidRPr="00C22F52">
        <w:rPr>
          <w:rFonts w:cs="Times New Roman"/>
          <w:sz w:val="24"/>
          <w:szCs w:val="24"/>
          <w:lang w:val="en-US"/>
        </w:rPr>
        <w:t>SmithS.S</w:t>
      </w:r>
      <w:proofErr w:type="spellEnd"/>
      <w:r w:rsidRPr="00C22F52">
        <w:rPr>
          <w:rFonts w:cs="Times New Roman"/>
          <w:sz w:val="24"/>
          <w:szCs w:val="24"/>
          <w:lang w:val="en-US"/>
        </w:rPr>
        <w:t xml:space="preserve">., </w:t>
      </w:r>
      <w:proofErr w:type="spellStart"/>
      <w:r w:rsidRPr="00C22F52">
        <w:rPr>
          <w:rFonts w:cs="Times New Roman"/>
          <w:sz w:val="24"/>
          <w:szCs w:val="24"/>
          <w:lang w:val="en-US"/>
        </w:rPr>
        <w:t>Muramoto</w:t>
      </w:r>
      <w:proofErr w:type="spellEnd"/>
      <w:r w:rsidRPr="00C22F52">
        <w:rPr>
          <w:rFonts w:cs="Times New Roman"/>
          <w:sz w:val="24"/>
          <w:szCs w:val="24"/>
          <w:lang w:val="en-US"/>
        </w:rPr>
        <w:t xml:space="preserve"> M.L., </w:t>
      </w:r>
      <w:proofErr w:type="spellStart"/>
      <w:r w:rsidRPr="00C22F52">
        <w:rPr>
          <w:rFonts w:cs="Times New Roman"/>
          <w:sz w:val="24"/>
          <w:szCs w:val="24"/>
          <w:lang w:val="en-US"/>
        </w:rPr>
        <w:t>Daughton</w:t>
      </w:r>
      <w:proofErr w:type="spellEnd"/>
      <w:r w:rsidRPr="00C22F52">
        <w:rPr>
          <w:rFonts w:cs="Times New Roman"/>
          <w:sz w:val="24"/>
          <w:szCs w:val="24"/>
          <w:lang w:val="en-US"/>
        </w:rPr>
        <w:t xml:space="preserve"> D.M., Doan K., Fiore M.C., Baker T.B.: A controlled trial of sustained- release bupropion, a nicotine patch, or both for smoking cessation. N </w:t>
      </w:r>
      <w:proofErr w:type="spellStart"/>
      <w:r w:rsidRPr="00C22F52">
        <w:rPr>
          <w:rFonts w:cs="Times New Roman"/>
          <w:sz w:val="24"/>
          <w:szCs w:val="24"/>
          <w:lang w:val="en-US"/>
        </w:rPr>
        <w:t>Engl</w:t>
      </w:r>
      <w:proofErr w:type="spellEnd"/>
      <w:r w:rsidRPr="00C22F52">
        <w:rPr>
          <w:rFonts w:cs="Times New Roman"/>
          <w:sz w:val="24"/>
          <w:szCs w:val="24"/>
          <w:lang w:val="en-US"/>
        </w:rPr>
        <w:t xml:space="preserve"> J Med 1999; 340: 685-691.</w:t>
      </w:r>
    </w:p>
    <w:p w14:paraId="7AEB9BB5" w14:textId="3D6415F8" w:rsidR="007671F9" w:rsidRPr="00C22F52" w:rsidRDefault="007671F9" w:rsidP="00BB6DFF">
      <w:pPr>
        <w:pStyle w:val="a5"/>
        <w:numPr>
          <w:ilvl w:val="0"/>
          <w:numId w:val="23"/>
        </w:numPr>
        <w:tabs>
          <w:tab w:val="left" w:pos="709"/>
          <w:tab w:val="left" w:pos="1884"/>
        </w:tabs>
        <w:spacing w:after="0" w:line="360" w:lineRule="auto"/>
        <w:ind w:left="0" w:right="-142" w:firstLine="0"/>
        <w:jc w:val="both"/>
        <w:rPr>
          <w:rFonts w:cs="Times New Roman"/>
          <w:sz w:val="24"/>
          <w:szCs w:val="24"/>
        </w:rPr>
      </w:pPr>
      <w:proofErr w:type="spellStart"/>
      <w:r w:rsidRPr="00C22F52">
        <w:rPr>
          <w:rFonts w:cs="Times New Roman"/>
          <w:sz w:val="24"/>
          <w:szCs w:val="24"/>
          <w:lang w:val="en-US"/>
        </w:rPr>
        <w:t>Faessel</w:t>
      </w:r>
      <w:proofErr w:type="spellEnd"/>
      <w:r w:rsidRPr="00C22F52">
        <w:rPr>
          <w:rFonts w:cs="Times New Roman"/>
          <w:sz w:val="24"/>
          <w:szCs w:val="24"/>
          <w:lang w:val="en-US"/>
        </w:rPr>
        <w:t xml:space="preserve"> H., </w:t>
      </w:r>
      <w:proofErr w:type="spellStart"/>
      <w:r w:rsidRPr="00C22F52">
        <w:rPr>
          <w:rFonts w:cs="Times New Roman"/>
          <w:sz w:val="24"/>
          <w:szCs w:val="24"/>
          <w:lang w:val="en-US"/>
        </w:rPr>
        <w:t>Ravva</w:t>
      </w:r>
      <w:proofErr w:type="spellEnd"/>
      <w:r w:rsidRPr="00C22F52">
        <w:rPr>
          <w:rFonts w:cs="Times New Roman"/>
          <w:sz w:val="24"/>
          <w:szCs w:val="24"/>
          <w:lang w:val="en-US"/>
        </w:rPr>
        <w:t xml:space="preserve"> P., Williams K.: Pharmacokinetics, safety, and tolerability </w:t>
      </w:r>
      <w:proofErr w:type="spellStart"/>
      <w:r w:rsidRPr="00C22F52">
        <w:rPr>
          <w:rFonts w:cs="Times New Roman"/>
          <w:sz w:val="24"/>
          <w:szCs w:val="24"/>
          <w:lang w:val="en-US"/>
        </w:rPr>
        <w:t>ofvarenicline</w:t>
      </w:r>
      <w:proofErr w:type="spellEnd"/>
      <w:r w:rsidRPr="00C22F52">
        <w:rPr>
          <w:rFonts w:cs="Times New Roman"/>
          <w:sz w:val="24"/>
          <w:szCs w:val="24"/>
          <w:lang w:val="en-US"/>
        </w:rPr>
        <w:t xml:space="preserve"> in healthy adolescent smokers: a multicenter, randomized, double-blind, </w:t>
      </w:r>
      <w:proofErr w:type="spellStart"/>
      <w:r w:rsidRPr="00C22F52">
        <w:rPr>
          <w:rFonts w:cs="Times New Roman"/>
          <w:sz w:val="24"/>
          <w:szCs w:val="24"/>
          <w:lang w:val="en-US"/>
        </w:rPr>
        <w:t>placebocontrolled</w:t>
      </w:r>
      <w:proofErr w:type="spellEnd"/>
      <w:r w:rsidRPr="00C22F52">
        <w:rPr>
          <w:rFonts w:cs="Times New Roman"/>
          <w:sz w:val="24"/>
          <w:szCs w:val="24"/>
          <w:lang w:val="en-US"/>
        </w:rPr>
        <w:t xml:space="preserve">, parallel-group study. </w:t>
      </w:r>
      <w:proofErr w:type="spellStart"/>
      <w:r w:rsidR="00F16489">
        <w:rPr>
          <w:rFonts w:cs="Times New Roman"/>
          <w:sz w:val="24"/>
          <w:szCs w:val="24"/>
        </w:rPr>
        <w:t>Clin</w:t>
      </w:r>
      <w:proofErr w:type="spellEnd"/>
      <w:r w:rsidR="00F16489">
        <w:rPr>
          <w:rFonts w:cs="Times New Roman"/>
          <w:sz w:val="24"/>
          <w:szCs w:val="24"/>
        </w:rPr>
        <w:t xml:space="preserve"> </w:t>
      </w:r>
      <w:proofErr w:type="spellStart"/>
      <w:r w:rsidR="00F16489">
        <w:rPr>
          <w:rFonts w:cs="Times New Roman"/>
          <w:sz w:val="24"/>
          <w:szCs w:val="24"/>
        </w:rPr>
        <w:t>Ther</w:t>
      </w:r>
      <w:proofErr w:type="spellEnd"/>
      <w:r w:rsidR="00F16489">
        <w:rPr>
          <w:rFonts w:cs="Times New Roman"/>
          <w:sz w:val="24"/>
          <w:szCs w:val="24"/>
        </w:rPr>
        <w:t xml:space="preserve"> 2009; 31: 177-</w:t>
      </w:r>
      <w:r w:rsidRPr="00C22F52">
        <w:rPr>
          <w:rFonts w:cs="Times New Roman"/>
          <w:sz w:val="24"/>
          <w:szCs w:val="24"/>
        </w:rPr>
        <w:t>189.</w:t>
      </w:r>
    </w:p>
    <w:p w14:paraId="3BC1745A" w14:textId="77777777" w:rsidR="007671F9" w:rsidRPr="00C22F52" w:rsidRDefault="007671F9" w:rsidP="00BB6DFF">
      <w:pPr>
        <w:pStyle w:val="a5"/>
        <w:numPr>
          <w:ilvl w:val="0"/>
          <w:numId w:val="23"/>
        </w:numPr>
        <w:tabs>
          <w:tab w:val="left" w:pos="709"/>
          <w:tab w:val="left" w:pos="1884"/>
        </w:tabs>
        <w:spacing w:after="0" w:line="360" w:lineRule="auto"/>
        <w:ind w:left="0" w:right="-142" w:firstLine="0"/>
        <w:jc w:val="both"/>
        <w:rPr>
          <w:rFonts w:cs="Times New Roman"/>
          <w:sz w:val="24"/>
          <w:szCs w:val="24"/>
        </w:rPr>
      </w:pPr>
      <w:proofErr w:type="spellStart"/>
      <w:r w:rsidRPr="00C22F52">
        <w:rPr>
          <w:rFonts w:cs="Times New Roman"/>
          <w:sz w:val="24"/>
          <w:szCs w:val="24"/>
          <w:lang w:val="en-US"/>
        </w:rPr>
        <w:t>Willemse</w:t>
      </w:r>
      <w:proofErr w:type="spellEnd"/>
      <w:r w:rsidRPr="00C22F52">
        <w:rPr>
          <w:rFonts w:cs="Times New Roman"/>
          <w:sz w:val="24"/>
          <w:szCs w:val="24"/>
          <w:lang w:val="en-US"/>
        </w:rPr>
        <w:t xml:space="preserve"> B W M, Postma DS, </w:t>
      </w:r>
      <w:proofErr w:type="spellStart"/>
      <w:r w:rsidRPr="00C22F52">
        <w:rPr>
          <w:rFonts w:cs="Times New Roman"/>
          <w:sz w:val="24"/>
          <w:szCs w:val="24"/>
          <w:lang w:val="en-US"/>
        </w:rPr>
        <w:t>Timens</w:t>
      </w:r>
      <w:proofErr w:type="spellEnd"/>
      <w:r w:rsidRPr="00C22F52">
        <w:rPr>
          <w:rFonts w:cs="Times New Roman"/>
          <w:sz w:val="24"/>
          <w:szCs w:val="24"/>
          <w:lang w:val="en-US"/>
        </w:rPr>
        <w:t xml:space="preserve"> W, ten </w:t>
      </w:r>
      <w:proofErr w:type="spellStart"/>
      <w:r w:rsidRPr="00C22F52">
        <w:rPr>
          <w:rFonts w:cs="Times New Roman"/>
          <w:sz w:val="24"/>
          <w:szCs w:val="24"/>
          <w:lang w:val="en-US"/>
        </w:rPr>
        <w:t>Hacken</w:t>
      </w:r>
      <w:proofErr w:type="spellEnd"/>
      <w:r w:rsidRPr="00C22F52">
        <w:rPr>
          <w:rFonts w:cs="Times New Roman"/>
          <w:sz w:val="24"/>
          <w:szCs w:val="24"/>
          <w:lang w:val="en-US"/>
        </w:rPr>
        <w:t xml:space="preserve"> NH T. The impact of smoking cessation on respiratory symptoms, lung function, airway hyperresponsiveness and inflammation. </w:t>
      </w:r>
      <w:proofErr w:type="spellStart"/>
      <w:r w:rsidRPr="00C22F52">
        <w:rPr>
          <w:rFonts w:cs="Times New Roman"/>
          <w:sz w:val="24"/>
          <w:szCs w:val="24"/>
        </w:rPr>
        <w:t>Eur</w:t>
      </w:r>
      <w:proofErr w:type="spellEnd"/>
      <w:r w:rsidRPr="00C22F52">
        <w:rPr>
          <w:rFonts w:cs="Times New Roman"/>
          <w:sz w:val="24"/>
          <w:szCs w:val="24"/>
        </w:rPr>
        <w:t xml:space="preserve"> </w:t>
      </w:r>
      <w:proofErr w:type="spellStart"/>
      <w:r w:rsidRPr="00C22F52">
        <w:rPr>
          <w:rFonts w:cs="Times New Roman"/>
          <w:sz w:val="24"/>
          <w:szCs w:val="24"/>
        </w:rPr>
        <w:t>Respir</w:t>
      </w:r>
      <w:proofErr w:type="spellEnd"/>
      <w:r w:rsidRPr="00C22F52">
        <w:rPr>
          <w:rFonts w:cs="Times New Roman"/>
          <w:sz w:val="24"/>
          <w:szCs w:val="24"/>
        </w:rPr>
        <w:t xml:space="preserve"> J 2004; 23: 464-476.</w:t>
      </w:r>
    </w:p>
    <w:p w14:paraId="253B343D" w14:textId="1DA1FC02" w:rsidR="007671F9" w:rsidRPr="00C22F52" w:rsidRDefault="00F16489" w:rsidP="00BB6DFF">
      <w:pPr>
        <w:pStyle w:val="a5"/>
        <w:numPr>
          <w:ilvl w:val="0"/>
          <w:numId w:val="23"/>
        </w:numPr>
        <w:tabs>
          <w:tab w:val="left" w:pos="709"/>
          <w:tab w:val="left" w:pos="1884"/>
        </w:tabs>
        <w:spacing w:after="0" w:line="360" w:lineRule="auto"/>
        <w:ind w:left="0" w:right="-142" w:firstLine="0"/>
        <w:jc w:val="both"/>
        <w:rPr>
          <w:rFonts w:cs="Times New Roman"/>
          <w:sz w:val="24"/>
          <w:szCs w:val="24"/>
          <w:lang w:val="en-US"/>
        </w:rPr>
      </w:pPr>
      <w:proofErr w:type="spellStart"/>
      <w:r>
        <w:rPr>
          <w:rFonts w:cs="Times New Roman"/>
          <w:sz w:val="24"/>
          <w:szCs w:val="24"/>
          <w:lang w:val="en-US"/>
        </w:rPr>
        <w:t>Anthonisen</w:t>
      </w:r>
      <w:proofErr w:type="spellEnd"/>
      <w:r>
        <w:rPr>
          <w:rFonts w:cs="Times New Roman"/>
          <w:sz w:val="24"/>
          <w:szCs w:val="24"/>
          <w:lang w:val="en-US"/>
        </w:rPr>
        <w:t xml:space="preserve"> N.R., </w:t>
      </w:r>
      <w:r w:rsidR="007671F9" w:rsidRPr="00C22F52">
        <w:rPr>
          <w:rFonts w:cs="Times New Roman"/>
          <w:sz w:val="24"/>
          <w:szCs w:val="24"/>
          <w:lang w:val="en-US"/>
        </w:rPr>
        <w:t>J.E., Kiley J</w:t>
      </w:r>
      <w:r>
        <w:rPr>
          <w:rFonts w:cs="Times New Roman"/>
          <w:sz w:val="24"/>
          <w:szCs w:val="24"/>
          <w:lang w:val="en-US"/>
        </w:rPr>
        <w:t xml:space="preserve">.P., </w:t>
      </w:r>
      <w:proofErr w:type="spellStart"/>
      <w:r>
        <w:rPr>
          <w:rFonts w:cs="Times New Roman"/>
          <w:sz w:val="24"/>
          <w:szCs w:val="24"/>
          <w:lang w:val="en-US"/>
        </w:rPr>
        <w:t>Altose</w:t>
      </w:r>
      <w:proofErr w:type="spellEnd"/>
      <w:r>
        <w:rPr>
          <w:rFonts w:cs="Times New Roman"/>
          <w:sz w:val="24"/>
          <w:szCs w:val="24"/>
          <w:lang w:val="en-US"/>
        </w:rPr>
        <w:t xml:space="preserve"> M.D., Bailey W.C., </w:t>
      </w:r>
      <w:proofErr w:type="spellStart"/>
      <w:r w:rsidR="007671F9" w:rsidRPr="00C22F52">
        <w:rPr>
          <w:rFonts w:cs="Times New Roman"/>
          <w:sz w:val="24"/>
          <w:szCs w:val="24"/>
          <w:lang w:val="en-US"/>
        </w:rPr>
        <w:t>A.s.</w:t>
      </w:r>
      <w:proofErr w:type="spellEnd"/>
      <w:r w:rsidR="007671F9" w:rsidRPr="00C22F52">
        <w:rPr>
          <w:rFonts w:cs="Times New Roman"/>
          <w:sz w:val="24"/>
          <w:szCs w:val="24"/>
          <w:lang w:val="en-US"/>
        </w:rPr>
        <w:t>, Conway</w:t>
      </w:r>
      <w:r w:rsidR="009B7568" w:rsidRPr="00C22F52">
        <w:rPr>
          <w:rFonts w:cs="Times New Roman"/>
          <w:sz w:val="24"/>
          <w:szCs w:val="24"/>
          <w:lang w:val="en-US"/>
        </w:rPr>
        <w:t xml:space="preserve"> </w:t>
      </w:r>
      <w:r w:rsidR="007671F9" w:rsidRPr="00C22F52">
        <w:rPr>
          <w:rFonts w:cs="Times New Roman"/>
          <w:sz w:val="24"/>
          <w:szCs w:val="24"/>
          <w:lang w:val="en-US"/>
        </w:rPr>
        <w:t xml:space="preserve">W.A. Jr., Enright PL., </w:t>
      </w:r>
      <w:proofErr w:type="spellStart"/>
      <w:r w:rsidR="007671F9" w:rsidRPr="00C22F52">
        <w:rPr>
          <w:rFonts w:cs="Times New Roman"/>
          <w:sz w:val="24"/>
          <w:szCs w:val="24"/>
          <w:lang w:val="en-US"/>
        </w:rPr>
        <w:t>Kanner</w:t>
      </w:r>
      <w:proofErr w:type="spellEnd"/>
      <w:r w:rsidR="007671F9" w:rsidRPr="00C22F52">
        <w:rPr>
          <w:rFonts w:cs="Times New Roman"/>
          <w:sz w:val="24"/>
          <w:szCs w:val="24"/>
          <w:lang w:val="en-US"/>
        </w:rPr>
        <w:t xml:space="preserve"> R.E., O'Hara P.: Effects of smoking intervention and the use of an inhaled anticholinergic bronchodilator on the rate of decline of FEV </w:t>
      </w:r>
      <w:proofErr w:type="gramStart"/>
      <w:r w:rsidR="007671F9" w:rsidRPr="00C22F52">
        <w:rPr>
          <w:rFonts w:cs="Times New Roman"/>
          <w:sz w:val="24"/>
          <w:szCs w:val="24"/>
          <w:lang w:val="en-US"/>
        </w:rPr>
        <w:t>l .</w:t>
      </w:r>
      <w:proofErr w:type="gramEnd"/>
      <w:r w:rsidR="007671F9" w:rsidRPr="00C22F52">
        <w:rPr>
          <w:rFonts w:cs="Times New Roman"/>
          <w:sz w:val="24"/>
          <w:szCs w:val="24"/>
          <w:lang w:val="en-US"/>
        </w:rPr>
        <w:t xml:space="preserve"> The Lung Health Study. JAMA 1994; 272: 1497-1505.</w:t>
      </w:r>
    </w:p>
    <w:p w14:paraId="6E8D5A7C" w14:textId="3FB405AD" w:rsidR="007671F9" w:rsidRPr="00C01028" w:rsidRDefault="007671F9" w:rsidP="00BB6DFF">
      <w:pPr>
        <w:pStyle w:val="a5"/>
        <w:numPr>
          <w:ilvl w:val="0"/>
          <w:numId w:val="23"/>
        </w:numPr>
        <w:tabs>
          <w:tab w:val="left" w:pos="709"/>
          <w:tab w:val="left" w:pos="1884"/>
        </w:tabs>
        <w:spacing w:after="0" w:line="360" w:lineRule="auto"/>
        <w:ind w:left="0" w:right="-142" w:firstLine="0"/>
        <w:jc w:val="both"/>
        <w:rPr>
          <w:rFonts w:cs="Times New Roman"/>
          <w:sz w:val="24"/>
          <w:szCs w:val="24"/>
          <w:lang w:val="en-US"/>
        </w:rPr>
      </w:pPr>
      <w:proofErr w:type="spellStart"/>
      <w:r w:rsidRPr="00C22F52">
        <w:rPr>
          <w:rFonts w:cs="Times New Roman"/>
          <w:sz w:val="24"/>
          <w:szCs w:val="24"/>
          <w:lang w:val="en-US"/>
        </w:rPr>
        <w:t>Kardos</w:t>
      </w:r>
      <w:proofErr w:type="spellEnd"/>
      <w:r w:rsidRPr="00C22F52">
        <w:rPr>
          <w:rFonts w:cs="Times New Roman"/>
          <w:sz w:val="24"/>
          <w:szCs w:val="24"/>
          <w:lang w:val="en-US"/>
        </w:rPr>
        <w:t xml:space="preserve"> P., </w:t>
      </w:r>
      <w:proofErr w:type="spellStart"/>
      <w:r w:rsidRPr="00C22F52">
        <w:rPr>
          <w:rFonts w:cs="Times New Roman"/>
          <w:sz w:val="24"/>
          <w:szCs w:val="24"/>
          <w:lang w:val="en-US"/>
        </w:rPr>
        <w:t>Berck</w:t>
      </w:r>
      <w:proofErr w:type="spellEnd"/>
      <w:r w:rsidRPr="00C22F52">
        <w:rPr>
          <w:rFonts w:cs="Times New Roman"/>
          <w:sz w:val="24"/>
          <w:szCs w:val="24"/>
          <w:lang w:val="en-US"/>
        </w:rPr>
        <w:t xml:space="preserve"> H., Fuchs K.H., et al. Guidelines of the German respiratory society for diagnosis and treatment of adults suffering from acute or chronic cough. </w:t>
      </w:r>
      <w:proofErr w:type="spellStart"/>
      <w:r w:rsidRPr="00C22F52">
        <w:rPr>
          <w:rFonts w:cs="Times New Roman"/>
          <w:sz w:val="24"/>
          <w:szCs w:val="24"/>
          <w:lang w:val="en-US"/>
        </w:rPr>
        <w:t>Pneumologie</w:t>
      </w:r>
      <w:proofErr w:type="spellEnd"/>
      <w:r w:rsidRPr="00C22F52">
        <w:rPr>
          <w:rFonts w:cs="Times New Roman"/>
          <w:sz w:val="24"/>
          <w:szCs w:val="24"/>
          <w:lang w:val="en-US"/>
        </w:rPr>
        <w:t xml:space="preserve">. </w:t>
      </w:r>
      <w:r w:rsidR="00F16489">
        <w:rPr>
          <w:rFonts w:cs="Times New Roman"/>
          <w:sz w:val="24"/>
          <w:szCs w:val="24"/>
          <w:lang w:val="en-US"/>
        </w:rPr>
        <w:t>2010; 64:701-71</w:t>
      </w:r>
      <w:r w:rsidR="0085545F">
        <w:rPr>
          <w:rFonts w:cs="Times New Roman"/>
          <w:sz w:val="24"/>
          <w:szCs w:val="24"/>
          <w:lang w:val="en-US"/>
        </w:rPr>
        <w:t>1.</w:t>
      </w:r>
    </w:p>
    <w:p w14:paraId="3FD54274" w14:textId="77777777" w:rsidR="007671F9" w:rsidRPr="00C22F52" w:rsidRDefault="007671F9" w:rsidP="00BB6DFF">
      <w:pPr>
        <w:pStyle w:val="a5"/>
        <w:numPr>
          <w:ilvl w:val="0"/>
          <w:numId w:val="23"/>
        </w:numPr>
        <w:tabs>
          <w:tab w:val="left" w:pos="709"/>
          <w:tab w:val="left" w:pos="1884"/>
        </w:tabs>
        <w:spacing w:after="0" w:line="360" w:lineRule="auto"/>
        <w:ind w:left="0" w:right="-142" w:firstLine="0"/>
        <w:jc w:val="both"/>
        <w:rPr>
          <w:rFonts w:cs="Times New Roman"/>
          <w:sz w:val="24"/>
          <w:szCs w:val="24"/>
          <w:lang w:val="en-US"/>
        </w:rPr>
      </w:pPr>
      <w:proofErr w:type="spellStart"/>
      <w:r w:rsidRPr="00C22F52">
        <w:rPr>
          <w:rFonts w:cs="Times New Roman"/>
          <w:sz w:val="24"/>
          <w:szCs w:val="24"/>
          <w:lang w:val="en-US"/>
        </w:rPr>
        <w:t>Kardos</w:t>
      </w:r>
      <w:proofErr w:type="spellEnd"/>
      <w:r w:rsidRPr="00C22F52">
        <w:rPr>
          <w:rFonts w:cs="Times New Roman"/>
          <w:sz w:val="24"/>
          <w:szCs w:val="24"/>
          <w:lang w:val="en-US"/>
        </w:rPr>
        <w:t xml:space="preserve"> P., </w:t>
      </w:r>
      <w:proofErr w:type="spellStart"/>
      <w:r w:rsidRPr="00C22F52">
        <w:rPr>
          <w:rFonts w:cs="Times New Roman"/>
          <w:sz w:val="24"/>
          <w:szCs w:val="24"/>
          <w:lang w:val="en-US"/>
        </w:rPr>
        <w:t>Dinh</w:t>
      </w:r>
      <w:proofErr w:type="spellEnd"/>
      <w:r w:rsidRPr="00C22F52">
        <w:rPr>
          <w:rFonts w:cs="Times New Roman"/>
          <w:sz w:val="24"/>
          <w:szCs w:val="24"/>
          <w:lang w:val="en-US"/>
        </w:rPr>
        <w:t xml:space="preserve"> QT., Fuchs K.H. et al. Guidelines of the German Respiratory Society for Diagnosis and Treatment of Adults Suffering from Acute, Subacute and Chronic Cough </w:t>
      </w:r>
      <w:proofErr w:type="spellStart"/>
      <w:r w:rsidRPr="00C22F52">
        <w:rPr>
          <w:rFonts w:cs="Times New Roman"/>
          <w:sz w:val="24"/>
          <w:szCs w:val="24"/>
          <w:lang w:val="en-US"/>
        </w:rPr>
        <w:t>Pneumologie</w:t>
      </w:r>
      <w:proofErr w:type="spellEnd"/>
      <w:r w:rsidRPr="00C22F52">
        <w:rPr>
          <w:rFonts w:cs="Times New Roman"/>
          <w:sz w:val="24"/>
          <w:szCs w:val="24"/>
          <w:lang w:val="en-US"/>
        </w:rPr>
        <w:t xml:space="preserve"> 2019; 73: 143-180.</w:t>
      </w:r>
    </w:p>
    <w:p w14:paraId="73633C45" w14:textId="77777777" w:rsidR="007671F9" w:rsidRPr="00C22F52" w:rsidRDefault="007671F9" w:rsidP="00BB6DFF">
      <w:pPr>
        <w:pStyle w:val="a5"/>
        <w:numPr>
          <w:ilvl w:val="0"/>
          <w:numId w:val="23"/>
        </w:numPr>
        <w:tabs>
          <w:tab w:val="left" w:pos="709"/>
          <w:tab w:val="left" w:pos="1884"/>
        </w:tabs>
        <w:spacing w:after="0" w:line="360" w:lineRule="auto"/>
        <w:ind w:left="0" w:right="-142" w:firstLine="0"/>
        <w:jc w:val="both"/>
        <w:rPr>
          <w:rFonts w:cs="Times New Roman"/>
          <w:sz w:val="24"/>
          <w:szCs w:val="24"/>
        </w:rPr>
      </w:pPr>
      <w:r w:rsidRPr="00C22F52">
        <w:rPr>
          <w:rFonts w:cs="Times New Roman"/>
          <w:sz w:val="24"/>
          <w:szCs w:val="24"/>
          <w:lang w:val="en-US"/>
        </w:rPr>
        <w:t xml:space="preserve">Poole P., Black P.N. Mucolytic agents for chronic bronchitis or chronic obstructive pulmonary disease. </w:t>
      </w:r>
      <w:proofErr w:type="spellStart"/>
      <w:r w:rsidRPr="00C22F52">
        <w:rPr>
          <w:rFonts w:cs="Times New Roman"/>
          <w:sz w:val="24"/>
          <w:szCs w:val="24"/>
        </w:rPr>
        <w:t>Cochrane</w:t>
      </w:r>
      <w:proofErr w:type="spellEnd"/>
      <w:r w:rsidRPr="00C22F52">
        <w:rPr>
          <w:rFonts w:cs="Times New Roman"/>
          <w:sz w:val="24"/>
          <w:szCs w:val="24"/>
        </w:rPr>
        <w:t xml:space="preserve"> </w:t>
      </w:r>
      <w:proofErr w:type="spellStart"/>
      <w:r w:rsidRPr="00C22F52">
        <w:rPr>
          <w:rFonts w:cs="Times New Roman"/>
          <w:sz w:val="24"/>
          <w:szCs w:val="24"/>
        </w:rPr>
        <w:t>Database</w:t>
      </w:r>
      <w:proofErr w:type="spellEnd"/>
      <w:r w:rsidRPr="00C22F52">
        <w:rPr>
          <w:rFonts w:cs="Times New Roman"/>
          <w:sz w:val="24"/>
          <w:szCs w:val="24"/>
        </w:rPr>
        <w:t xml:space="preserve"> </w:t>
      </w:r>
      <w:proofErr w:type="spellStart"/>
      <w:r w:rsidRPr="00C22F52">
        <w:rPr>
          <w:rFonts w:cs="Times New Roman"/>
          <w:sz w:val="24"/>
          <w:szCs w:val="24"/>
        </w:rPr>
        <w:t>Syst</w:t>
      </w:r>
      <w:proofErr w:type="spellEnd"/>
      <w:r w:rsidRPr="00C22F52">
        <w:rPr>
          <w:rFonts w:cs="Times New Roman"/>
          <w:sz w:val="24"/>
          <w:szCs w:val="24"/>
        </w:rPr>
        <w:t xml:space="preserve">. </w:t>
      </w:r>
      <w:proofErr w:type="spellStart"/>
      <w:r w:rsidRPr="00C22F52">
        <w:rPr>
          <w:rFonts w:cs="Times New Roman"/>
          <w:sz w:val="24"/>
          <w:szCs w:val="24"/>
        </w:rPr>
        <w:t>Rev</w:t>
      </w:r>
      <w:proofErr w:type="spellEnd"/>
      <w:r w:rsidRPr="00C22F52">
        <w:rPr>
          <w:rFonts w:cs="Times New Roman"/>
          <w:sz w:val="24"/>
          <w:szCs w:val="24"/>
        </w:rPr>
        <w:t xml:space="preserve"> 2010; 2: CD001287.</w:t>
      </w:r>
    </w:p>
    <w:p w14:paraId="410C24FE" w14:textId="14540378" w:rsidR="007671F9" w:rsidRPr="00C22F52" w:rsidRDefault="007671F9" w:rsidP="00BB6DFF">
      <w:pPr>
        <w:pStyle w:val="a5"/>
        <w:numPr>
          <w:ilvl w:val="0"/>
          <w:numId w:val="23"/>
        </w:numPr>
        <w:tabs>
          <w:tab w:val="left" w:pos="709"/>
          <w:tab w:val="left" w:pos="1884"/>
        </w:tabs>
        <w:spacing w:after="0" w:line="360" w:lineRule="auto"/>
        <w:ind w:left="0" w:right="-142" w:firstLine="0"/>
        <w:jc w:val="both"/>
        <w:rPr>
          <w:rFonts w:cs="Times New Roman"/>
          <w:sz w:val="24"/>
          <w:szCs w:val="24"/>
        </w:rPr>
      </w:pPr>
      <w:proofErr w:type="spellStart"/>
      <w:r w:rsidRPr="00C22F52">
        <w:rPr>
          <w:rFonts w:cs="Times New Roman"/>
          <w:sz w:val="24"/>
          <w:szCs w:val="24"/>
          <w:lang w:val="en-US"/>
        </w:rPr>
        <w:t>Sevelius</w:t>
      </w:r>
      <w:proofErr w:type="spellEnd"/>
      <w:r w:rsidRPr="00C22F52">
        <w:rPr>
          <w:rFonts w:cs="Times New Roman"/>
          <w:sz w:val="24"/>
          <w:szCs w:val="24"/>
          <w:lang w:val="en-US"/>
        </w:rPr>
        <w:t xml:space="preserve"> H., McCoy J.F., Colmore J.P. Dose response to codeine in patients with chronic cough. </w:t>
      </w:r>
      <w:proofErr w:type="spellStart"/>
      <w:r w:rsidRPr="00C22F52">
        <w:rPr>
          <w:rFonts w:cs="Times New Roman"/>
          <w:sz w:val="24"/>
          <w:szCs w:val="24"/>
        </w:rPr>
        <w:t>C</w:t>
      </w:r>
      <w:r w:rsidR="00F16489">
        <w:rPr>
          <w:rFonts w:cs="Times New Roman"/>
          <w:sz w:val="24"/>
          <w:szCs w:val="24"/>
        </w:rPr>
        <w:t>lin</w:t>
      </w:r>
      <w:proofErr w:type="spellEnd"/>
      <w:r w:rsidR="00F16489">
        <w:rPr>
          <w:rFonts w:cs="Times New Roman"/>
          <w:sz w:val="24"/>
          <w:szCs w:val="24"/>
        </w:rPr>
        <w:t xml:space="preserve"> </w:t>
      </w:r>
      <w:proofErr w:type="spellStart"/>
      <w:r w:rsidR="00F16489">
        <w:rPr>
          <w:rFonts w:cs="Times New Roman"/>
          <w:sz w:val="24"/>
          <w:szCs w:val="24"/>
        </w:rPr>
        <w:t>Pharmacol</w:t>
      </w:r>
      <w:proofErr w:type="spellEnd"/>
      <w:r w:rsidR="00F16489">
        <w:rPr>
          <w:rFonts w:cs="Times New Roman"/>
          <w:sz w:val="24"/>
          <w:szCs w:val="24"/>
        </w:rPr>
        <w:t xml:space="preserve"> </w:t>
      </w:r>
      <w:proofErr w:type="spellStart"/>
      <w:r w:rsidR="00F16489">
        <w:rPr>
          <w:rFonts w:cs="Times New Roman"/>
          <w:sz w:val="24"/>
          <w:szCs w:val="24"/>
        </w:rPr>
        <w:t>Ther</w:t>
      </w:r>
      <w:proofErr w:type="spellEnd"/>
      <w:r w:rsidR="00F16489">
        <w:rPr>
          <w:rFonts w:cs="Times New Roman"/>
          <w:sz w:val="24"/>
          <w:szCs w:val="24"/>
        </w:rPr>
        <w:t xml:space="preserve"> 1971; 12:449-</w:t>
      </w:r>
      <w:r w:rsidRPr="00C22F52">
        <w:rPr>
          <w:rFonts w:cs="Times New Roman"/>
          <w:sz w:val="24"/>
          <w:szCs w:val="24"/>
        </w:rPr>
        <w:t>455.</w:t>
      </w:r>
    </w:p>
    <w:p w14:paraId="09F3FCEB" w14:textId="77777777" w:rsidR="007671F9" w:rsidRPr="00C22F52" w:rsidRDefault="007671F9" w:rsidP="00BB6DFF">
      <w:pPr>
        <w:pStyle w:val="a5"/>
        <w:numPr>
          <w:ilvl w:val="0"/>
          <w:numId w:val="23"/>
        </w:numPr>
        <w:tabs>
          <w:tab w:val="left" w:pos="709"/>
          <w:tab w:val="left" w:pos="1884"/>
        </w:tabs>
        <w:spacing w:after="0" w:line="360" w:lineRule="auto"/>
        <w:ind w:left="0" w:right="-142" w:firstLine="0"/>
        <w:jc w:val="both"/>
        <w:rPr>
          <w:rFonts w:cs="Times New Roman"/>
          <w:sz w:val="24"/>
          <w:szCs w:val="24"/>
        </w:rPr>
      </w:pPr>
      <w:r w:rsidRPr="00C22F52">
        <w:rPr>
          <w:rFonts w:cs="Times New Roman"/>
          <w:sz w:val="24"/>
          <w:szCs w:val="24"/>
          <w:lang w:val="en-US"/>
        </w:rPr>
        <w:lastRenderedPageBreak/>
        <w:t xml:space="preserve">Poole P, </w:t>
      </w:r>
      <w:proofErr w:type="spellStart"/>
      <w:r w:rsidRPr="00C22F52">
        <w:rPr>
          <w:rFonts w:cs="Times New Roman"/>
          <w:sz w:val="24"/>
          <w:szCs w:val="24"/>
          <w:lang w:val="en-US"/>
        </w:rPr>
        <w:t>Sathananthan</w:t>
      </w:r>
      <w:proofErr w:type="spellEnd"/>
      <w:r w:rsidRPr="00C22F52">
        <w:rPr>
          <w:rFonts w:cs="Times New Roman"/>
          <w:sz w:val="24"/>
          <w:szCs w:val="24"/>
          <w:lang w:val="en-US"/>
        </w:rPr>
        <w:t xml:space="preserve"> K, Fortescue R. Mucolytic agents versus placebo for chronic bronchitis or chronic obstructive pulmonary disease. </w:t>
      </w:r>
      <w:proofErr w:type="spellStart"/>
      <w:r w:rsidRPr="00C22F52">
        <w:rPr>
          <w:rFonts w:cs="Times New Roman"/>
          <w:sz w:val="24"/>
          <w:szCs w:val="24"/>
        </w:rPr>
        <w:t>Cochrane</w:t>
      </w:r>
      <w:proofErr w:type="spellEnd"/>
      <w:r w:rsidRPr="00C22F52">
        <w:rPr>
          <w:rFonts w:cs="Times New Roman"/>
          <w:sz w:val="24"/>
          <w:szCs w:val="24"/>
        </w:rPr>
        <w:t xml:space="preserve"> </w:t>
      </w:r>
      <w:proofErr w:type="spellStart"/>
      <w:r w:rsidRPr="00C22F52">
        <w:rPr>
          <w:rFonts w:cs="Times New Roman"/>
          <w:sz w:val="24"/>
          <w:szCs w:val="24"/>
        </w:rPr>
        <w:t>Database</w:t>
      </w:r>
      <w:proofErr w:type="spellEnd"/>
      <w:r w:rsidRPr="00C22F52">
        <w:rPr>
          <w:rFonts w:cs="Times New Roman"/>
          <w:sz w:val="24"/>
          <w:szCs w:val="24"/>
        </w:rPr>
        <w:t xml:space="preserve"> </w:t>
      </w:r>
      <w:proofErr w:type="spellStart"/>
      <w:r w:rsidRPr="00C22F52">
        <w:rPr>
          <w:rFonts w:cs="Times New Roman"/>
          <w:sz w:val="24"/>
          <w:szCs w:val="24"/>
        </w:rPr>
        <w:t>Syst</w:t>
      </w:r>
      <w:proofErr w:type="spellEnd"/>
      <w:r w:rsidRPr="00C22F52">
        <w:rPr>
          <w:rFonts w:cs="Times New Roman"/>
          <w:sz w:val="24"/>
          <w:szCs w:val="24"/>
        </w:rPr>
        <w:t xml:space="preserve">. </w:t>
      </w:r>
      <w:proofErr w:type="spellStart"/>
      <w:r w:rsidRPr="00C22F52">
        <w:rPr>
          <w:rFonts w:cs="Times New Roman"/>
          <w:sz w:val="24"/>
          <w:szCs w:val="24"/>
        </w:rPr>
        <w:t>Rev</w:t>
      </w:r>
      <w:proofErr w:type="spellEnd"/>
      <w:r w:rsidRPr="00C22F52">
        <w:rPr>
          <w:rFonts w:cs="Times New Roman"/>
          <w:sz w:val="24"/>
          <w:szCs w:val="24"/>
        </w:rPr>
        <w:t xml:space="preserve"> 2019 </w:t>
      </w:r>
      <w:proofErr w:type="spellStart"/>
      <w:r w:rsidRPr="00C22F52">
        <w:rPr>
          <w:rFonts w:cs="Times New Roman"/>
          <w:sz w:val="24"/>
          <w:szCs w:val="24"/>
        </w:rPr>
        <w:t>May</w:t>
      </w:r>
      <w:proofErr w:type="spellEnd"/>
      <w:r w:rsidRPr="00C22F52">
        <w:rPr>
          <w:rFonts w:cs="Times New Roman"/>
          <w:sz w:val="24"/>
          <w:szCs w:val="24"/>
        </w:rPr>
        <w:t xml:space="preserve"> 20; 5(5): CD001287.</w:t>
      </w:r>
    </w:p>
    <w:p w14:paraId="703A7246" w14:textId="77777777" w:rsidR="007671F9" w:rsidRPr="00C22F52" w:rsidRDefault="007671F9" w:rsidP="00BB6DFF">
      <w:pPr>
        <w:pStyle w:val="a5"/>
        <w:numPr>
          <w:ilvl w:val="0"/>
          <w:numId w:val="23"/>
        </w:numPr>
        <w:tabs>
          <w:tab w:val="left" w:pos="709"/>
          <w:tab w:val="left" w:pos="1884"/>
        </w:tabs>
        <w:spacing w:after="0" w:line="360" w:lineRule="auto"/>
        <w:ind w:left="0" w:right="-142" w:firstLine="0"/>
        <w:jc w:val="both"/>
        <w:rPr>
          <w:rFonts w:cs="Times New Roman"/>
          <w:sz w:val="24"/>
          <w:szCs w:val="24"/>
          <w:lang w:val="en-US"/>
        </w:rPr>
      </w:pPr>
      <w:r w:rsidRPr="00C22F52">
        <w:rPr>
          <w:rFonts w:cs="Times New Roman"/>
          <w:sz w:val="24"/>
          <w:szCs w:val="24"/>
          <w:lang w:val="en-US"/>
        </w:rPr>
        <w:t>Aylward M., Maddock J., Davies DE. et al. Dextromethorphan and codeine: comparison of plasma kinetics and antitussive effects. Eur J Respir Dis 1984; 65:283—291.</w:t>
      </w:r>
    </w:p>
    <w:p w14:paraId="213A91E3" w14:textId="77777777" w:rsidR="007671F9" w:rsidRPr="00C22F52" w:rsidRDefault="007671F9" w:rsidP="00BB6DFF">
      <w:pPr>
        <w:pStyle w:val="a5"/>
        <w:numPr>
          <w:ilvl w:val="0"/>
          <w:numId w:val="23"/>
        </w:numPr>
        <w:tabs>
          <w:tab w:val="left" w:pos="709"/>
          <w:tab w:val="left" w:pos="1884"/>
        </w:tabs>
        <w:spacing w:after="0" w:line="360" w:lineRule="auto"/>
        <w:ind w:left="0" w:right="-142" w:firstLine="0"/>
        <w:jc w:val="both"/>
        <w:rPr>
          <w:rFonts w:cs="Times New Roman"/>
          <w:sz w:val="24"/>
          <w:szCs w:val="24"/>
          <w:lang w:val="en-US"/>
        </w:rPr>
      </w:pPr>
      <w:proofErr w:type="spellStart"/>
      <w:r w:rsidRPr="00C22F52">
        <w:rPr>
          <w:rFonts w:cs="Times New Roman"/>
          <w:sz w:val="24"/>
          <w:szCs w:val="24"/>
          <w:lang w:val="en-US"/>
        </w:rPr>
        <w:t>Melloni</w:t>
      </w:r>
      <w:proofErr w:type="spellEnd"/>
      <w:r w:rsidRPr="00C22F52">
        <w:rPr>
          <w:rFonts w:cs="Times New Roman"/>
          <w:sz w:val="24"/>
          <w:szCs w:val="24"/>
          <w:lang w:val="en-US"/>
        </w:rPr>
        <w:t xml:space="preserve"> B., </w:t>
      </w:r>
      <w:proofErr w:type="spellStart"/>
      <w:r w:rsidRPr="00C22F52">
        <w:rPr>
          <w:rFonts w:cs="Times New Roman"/>
          <w:sz w:val="24"/>
          <w:szCs w:val="24"/>
          <w:lang w:val="en-US"/>
        </w:rPr>
        <w:t>Germouty</w:t>
      </w:r>
      <w:proofErr w:type="spellEnd"/>
      <w:r w:rsidRPr="00C22F52">
        <w:rPr>
          <w:rFonts w:cs="Times New Roman"/>
          <w:sz w:val="24"/>
          <w:szCs w:val="24"/>
          <w:lang w:val="en-US"/>
        </w:rPr>
        <w:t xml:space="preserve"> J. The influence of a new beta agonist formoterol on </w:t>
      </w:r>
      <w:proofErr w:type="spellStart"/>
      <w:r w:rsidRPr="00C22F52">
        <w:rPr>
          <w:rFonts w:cs="Times New Roman"/>
          <w:sz w:val="24"/>
          <w:szCs w:val="24"/>
          <w:lang w:val="en-US"/>
        </w:rPr>
        <w:t>mucociliary</w:t>
      </w:r>
      <w:proofErr w:type="spellEnd"/>
      <w:r w:rsidRPr="00C22F52">
        <w:rPr>
          <w:rFonts w:cs="Times New Roman"/>
          <w:sz w:val="24"/>
          <w:szCs w:val="24"/>
          <w:lang w:val="en-US"/>
        </w:rPr>
        <w:t xml:space="preserve"> function. Rev Mal Respir 1992; 9: 503-507.</w:t>
      </w:r>
    </w:p>
    <w:p w14:paraId="5EFB62B1" w14:textId="77777777" w:rsidR="007671F9" w:rsidRPr="00C22F52" w:rsidRDefault="007671F9" w:rsidP="00BB6DFF">
      <w:pPr>
        <w:pStyle w:val="a5"/>
        <w:numPr>
          <w:ilvl w:val="0"/>
          <w:numId w:val="23"/>
        </w:numPr>
        <w:tabs>
          <w:tab w:val="left" w:pos="709"/>
          <w:tab w:val="left" w:pos="1884"/>
        </w:tabs>
        <w:spacing w:after="0" w:line="360" w:lineRule="auto"/>
        <w:ind w:left="0" w:right="-142" w:firstLine="0"/>
        <w:jc w:val="both"/>
        <w:rPr>
          <w:rFonts w:cs="Times New Roman"/>
          <w:sz w:val="24"/>
          <w:szCs w:val="24"/>
          <w:lang w:val="en-US"/>
        </w:rPr>
      </w:pPr>
      <w:proofErr w:type="spellStart"/>
      <w:r w:rsidRPr="00C22F52">
        <w:rPr>
          <w:rFonts w:cs="Times New Roman"/>
          <w:sz w:val="24"/>
          <w:szCs w:val="24"/>
          <w:lang w:val="en-US"/>
        </w:rPr>
        <w:t>Ghafouri</w:t>
      </w:r>
      <w:proofErr w:type="spellEnd"/>
      <w:r w:rsidRPr="00C22F52">
        <w:rPr>
          <w:rFonts w:cs="Times New Roman"/>
          <w:sz w:val="24"/>
          <w:szCs w:val="24"/>
          <w:lang w:val="en-US"/>
        </w:rPr>
        <w:t xml:space="preserve"> R., Patil K., </w:t>
      </w:r>
      <w:proofErr w:type="spellStart"/>
      <w:r w:rsidRPr="00C22F52">
        <w:rPr>
          <w:rFonts w:cs="Times New Roman"/>
          <w:sz w:val="24"/>
          <w:szCs w:val="24"/>
          <w:lang w:val="en-US"/>
        </w:rPr>
        <w:t>Kass</w:t>
      </w:r>
      <w:proofErr w:type="spellEnd"/>
      <w:r w:rsidRPr="00C22F52">
        <w:rPr>
          <w:rFonts w:cs="Times New Roman"/>
          <w:sz w:val="24"/>
          <w:szCs w:val="24"/>
          <w:lang w:val="en-US"/>
        </w:rPr>
        <w:t xml:space="preserve"> I. Sputum changes associated with the use of ipratropium bromide. Chest 1984; 86: 387-393.</w:t>
      </w:r>
    </w:p>
    <w:p w14:paraId="6D06071A" w14:textId="77777777" w:rsidR="007671F9" w:rsidRPr="00C22F52" w:rsidRDefault="007671F9" w:rsidP="00BB6DFF">
      <w:pPr>
        <w:pStyle w:val="a5"/>
        <w:numPr>
          <w:ilvl w:val="0"/>
          <w:numId w:val="23"/>
        </w:numPr>
        <w:tabs>
          <w:tab w:val="left" w:pos="709"/>
          <w:tab w:val="left" w:pos="1884"/>
        </w:tabs>
        <w:spacing w:after="0" w:line="360" w:lineRule="auto"/>
        <w:ind w:left="0" w:right="-142" w:firstLine="0"/>
        <w:jc w:val="both"/>
        <w:rPr>
          <w:rFonts w:cs="Times New Roman"/>
          <w:sz w:val="24"/>
          <w:szCs w:val="24"/>
          <w:lang w:val="en-US"/>
        </w:rPr>
      </w:pPr>
      <w:proofErr w:type="spellStart"/>
      <w:r w:rsidRPr="00C22F52">
        <w:rPr>
          <w:rFonts w:cs="Times New Roman"/>
          <w:sz w:val="24"/>
          <w:szCs w:val="24"/>
          <w:lang w:val="en-US"/>
        </w:rPr>
        <w:t>Casaburi</w:t>
      </w:r>
      <w:proofErr w:type="spellEnd"/>
      <w:r w:rsidRPr="00C22F52">
        <w:rPr>
          <w:rFonts w:cs="Times New Roman"/>
          <w:sz w:val="24"/>
          <w:szCs w:val="24"/>
          <w:lang w:val="en-US"/>
        </w:rPr>
        <w:t xml:space="preserve"> R., Mahler D, Jones P., et al. A long-term evaluation of once-daily inhaled tiotropium in chronic obstructive pulmonary disease. Eur Respir J 2002; 19:217—224.</w:t>
      </w:r>
    </w:p>
    <w:p w14:paraId="1B4B5261" w14:textId="77777777" w:rsidR="007671F9" w:rsidRPr="00C22F52" w:rsidRDefault="007671F9" w:rsidP="00BB6DFF">
      <w:pPr>
        <w:pStyle w:val="a5"/>
        <w:numPr>
          <w:ilvl w:val="0"/>
          <w:numId w:val="23"/>
        </w:numPr>
        <w:tabs>
          <w:tab w:val="left" w:pos="709"/>
          <w:tab w:val="left" w:pos="1884"/>
        </w:tabs>
        <w:spacing w:after="0" w:line="360" w:lineRule="auto"/>
        <w:ind w:left="0" w:right="-142" w:firstLine="0"/>
        <w:jc w:val="both"/>
        <w:rPr>
          <w:rFonts w:cs="Times New Roman"/>
          <w:sz w:val="24"/>
          <w:szCs w:val="24"/>
          <w:lang w:val="en-US"/>
        </w:rPr>
      </w:pPr>
      <w:r w:rsidRPr="00C22F52">
        <w:rPr>
          <w:rFonts w:cs="Times New Roman"/>
          <w:sz w:val="24"/>
          <w:szCs w:val="24"/>
          <w:lang w:val="en-US"/>
        </w:rPr>
        <w:t>Ram F., Jones P., Castro A. et al. Oral theophylline for chronic obstructive pulmonary disease. Cochrane Database Syst Rev (database online). Issue 4, 2004.</w:t>
      </w:r>
    </w:p>
    <w:p w14:paraId="33A4164D" w14:textId="77777777" w:rsidR="007671F9" w:rsidRPr="00C22F52" w:rsidRDefault="007671F9" w:rsidP="00BB6DFF">
      <w:pPr>
        <w:pStyle w:val="a5"/>
        <w:numPr>
          <w:ilvl w:val="0"/>
          <w:numId w:val="23"/>
        </w:numPr>
        <w:tabs>
          <w:tab w:val="left" w:pos="709"/>
          <w:tab w:val="left" w:pos="1884"/>
        </w:tabs>
        <w:spacing w:after="0" w:line="360" w:lineRule="auto"/>
        <w:ind w:left="0" w:right="-142" w:firstLine="0"/>
        <w:jc w:val="both"/>
        <w:rPr>
          <w:rFonts w:cs="Times New Roman"/>
          <w:sz w:val="24"/>
          <w:szCs w:val="24"/>
          <w:lang w:val="en-US"/>
        </w:rPr>
      </w:pPr>
      <w:r w:rsidRPr="00C22F52">
        <w:rPr>
          <w:rFonts w:cs="Times New Roman"/>
          <w:sz w:val="24"/>
          <w:szCs w:val="24"/>
          <w:lang w:val="en-US"/>
        </w:rPr>
        <w:t xml:space="preserve">Lai K, Shen H, Zhou X, et al. Clinical Practice Guidelines for Diagnosis and Management of Cough-Chinese Thoracic Society (CTS) Asthma Consortium. J </w:t>
      </w:r>
      <w:proofErr w:type="spellStart"/>
      <w:r w:rsidRPr="00C22F52">
        <w:rPr>
          <w:rFonts w:cs="Times New Roman"/>
          <w:sz w:val="24"/>
          <w:szCs w:val="24"/>
          <w:lang w:val="en-US"/>
        </w:rPr>
        <w:t>Thorac</w:t>
      </w:r>
      <w:proofErr w:type="spellEnd"/>
      <w:r w:rsidRPr="00C22F52">
        <w:rPr>
          <w:rFonts w:cs="Times New Roman"/>
          <w:sz w:val="24"/>
          <w:szCs w:val="24"/>
          <w:lang w:val="en-US"/>
        </w:rPr>
        <w:t xml:space="preserve"> Dis 2018; 10: 6314— 6351.</w:t>
      </w:r>
    </w:p>
    <w:p w14:paraId="38F85141" w14:textId="77777777" w:rsidR="007671F9" w:rsidRPr="00C22F52" w:rsidRDefault="007671F9" w:rsidP="00BB6DFF">
      <w:pPr>
        <w:pStyle w:val="a5"/>
        <w:numPr>
          <w:ilvl w:val="0"/>
          <w:numId w:val="23"/>
        </w:numPr>
        <w:tabs>
          <w:tab w:val="left" w:pos="709"/>
          <w:tab w:val="left" w:pos="1884"/>
        </w:tabs>
        <w:spacing w:after="0" w:line="360" w:lineRule="auto"/>
        <w:ind w:left="0" w:right="-142" w:firstLine="0"/>
        <w:jc w:val="both"/>
        <w:rPr>
          <w:rFonts w:cs="Times New Roman"/>
          <w:sz w:val="24"/>
          <w:szCs w:val="24"/>
          <w:lang w:val="en-US"/>
        </w:rPr>
      </w:pPr>
      <w:proofErr w:type="spellStart"/>
      <w:r w:rsidRPr="00C22F52">
        <w:rPr>
          <w:rFonts w:cs="Times New Roman"/>
          <w:sz w:val="24"/>
          <w:szCs w:val="24"/>
          <w:lang w:val="en-US"/>
        </w:rPr>
        <w:t>Staykova</w:t>
      </w:r>
      <w:proofErr w:type="spellEnd"/>
      <w:r w:rsidRPr="00C22F52">
        <w:rPr>
          <w:rFonts w:cs="Times New Roman"/>
          <w:sz w:val="24"/>
          <w:szCs w:val="24"/>
          <w:lang w:val="en-US"/>
        </w:rPr>
        <w:t xml:space="preserve"> T., Black P., Chacko E. et al. Prophylactic antibiotic therapy for bronchitis. Cochrane Database Syst. Rev. (database online). Issue 4, 2004.</w:t>
      </w:r>
    </w:p>
    <w:p w14:paraId="2951F6D1" w14:textId="4B3DAB42" w:rsidR="007671F9" w:rsidRPr="00C22F52" w:rsidRDefault="007671F9" w:rsidP="00BB6DFF">
      <w:pPr>
        <w:pStyle w:val="a5"/>
        <w:numPr>
          <w:ilvl w:val="0"/>
          <w:numId w:val="23"/>
        </w:numPr>
        <w:tabs>
          <w:tab w:val="left" w:pos="709"/>
          <w:tab w:val="left" w:pos="1884"/>
        </w:tabs>
        <w:spacing w:after="0" w:line="360" w:lineRule="auto"/>
        <w:ind w:left="0" w:right="-142" w:firstLine="0"/>
        <w:jc w:val="both"/>
        <w:rPr>
          <w:rFonts w:cs="Times New Roman"/>
          <w:sz w:val="24"/>
          <w:szCs w:val="24"/>
          <w:lang w:val="en-US"/>
        </w:rPr>
      </w:pPr>
      <w:r w:rsidRPr="00C22F52">
        <w:rPr>
          <w:rFonts w:cs="Times New Roman"/>
          <w:sz w:val="24"/>
          <w:szCs w:val="24"/>
          <w:lang w:val="en-US"/>
        </w:rPr>
        <w:t>Adams S, Luther M. Antibiotics are associated with lower relapse rates in outpatients with acute exacerbations of chronic obstructive pu</w:t>
      </w:r>
      <w:r w:rsidR="005B7563">
        <w:rPr>
          <w:rFonts w:cs="Times New Roman"/>
          <w:sz w:val="24"/>
          <w:szCs w:val="24"/>
          <w:lang w:val="en-US"/>
        </w:rPr>
        <w:t xml:space="preserve">lmonary </w:t>
      </w:r>
      <w:proofErr w:type="spellStart"/>
      <w:r w:rsidR="005B7563">
        <w:rPr>
          <w:rFonts w:cs="Times New Roman"/>
          <w:sz w:val="24"/>
          <w:szCs w:val="24"/>
          <w:lang w:val="en-US"/>
        </w:rPr>
        <w:t>diseasero</w:t>
      </w:r>
      <w:proofErr w:type="spellEnd"/>
      <w:r w:rsidR="005B7563">
        <w:rPr>
          <w:rFonts w:cs="Times New Roman"/>
          <w:sz w:val="24"/>
          <w:szCs w:val="24"/>
          <w:lang w:val="en-US"/>
        </w:rPr>
        <w:t xml:space="preserve"> Chest 2000; 1</w:t>
      </w:r>
      <w:r w:rsidRPr="00C22F52">
        <w:rPr>
          <w:rFonts w:cs="Times New Roman"/>
          <w:sz w:val="24"/>
          <w:szCs w:val="24"/>
          <w:lang w:val="en-US"/>
        </w:rPr>
        <w:t>17: 1345-1352.</w:t>
      </w:r>
    </w:p>
    <w:p w14:paraId="48767F59" w14:textId="77777777" w:rsidR="007671F9" w:rsidRPr="00C22F52" w:rsidRDefault="007671F9" w:rsidP="00BB6DFF">
      <w:pPr>
        <w:pStyle w:val="a5"/>
        <w:numPr>
          <w:ilvl w:val="0"/>
          <w:numId w:val="23"/>
        </w:numPr>
        <w:tabs>
          <w:tab w:val="left" w:pos="709"/>
          <w:tab w:val="left" w:pos="1884"/>
        </w:tabs>
        <w:spacing w:after="0" w:line="360" w:lineRule="auto"/>
        <w:ind w:left="0" w:right="-142" w:firstLine="0"/>
        <w:jc w:val="both"/>
        <w:rPr>
          <w:rFonts w:cs="Times New Roman"/>
          <w:sz w:val="24"/>
          <w:szCs w:val="24"/>
          <w:lang w:val="en-US"/>
        </w:rPr>
      </w:pPr>
      <w:proofErr w:type="spellStart"/>
      <w:r w:rsidRPr="00C22F52">
        <w:rPr>
          <w:rFonts w:cs="Times New Roman"/>
          <w:sz w:val="24"/>
          <w:szCs w:val="24"/>
          <w:lang w:val="en-US"/>
        </w:rPr>
        <w:t>Dimopoulos</w:t>
      </w:r>
      <w:proofErr w:type="spellEnd"/>
      <w:r w:rsidRPr="00C22F52">
        <w:rPr>
          <w:rFonts w:cs="Times New Roman"/>
          <w:sz w:val="24"/>
          <w:szCs w:val="24"/>
          <w:lang w:val="en-US"/>
        </w:rPr>
        <w:t xml:space="preserve"> G., </w:t>
      </w:r>
      <w:proofErr w:type="spellStart"/>
      <w:r w:rsidRPr="00C22F52">
        <w:rPr>
          <w:rFonts w:cs="Times New Roman"/>
          <w:sz w:val="24"/>
          <w:szCs w:val="24"/>
          <w:lang w:val="en-US"/>
        </w:rPr>
        <w:t>Siempos</w:t>
      </w:r>
      <w:proofErr w:type="spellEnd"/>
      <w:r w:rsidRPr="00C22F52">
        <w:rPr>
          <w:rFonts w:cs="Times New Roman"/>
          <w:sz w:val="24"/>
          <w:szCs w:val="24"/>
          <w:lang w:val="en-US"/>
        </w:rPr>
        <w:t xml:space="preserve"> 1 .1., </w:t>
      </w:r>
      <w:proofErr w:type="spellStart"/>
      <w:r w:rsidRPr="00C22F52">
        <w:rPr>
          <w:rFonts w:cs="Times New Roman"/>
          <w:sz w:val="24"/>
          <w:szCs w:val="24"/>
          <w:lang w:val="en-US"/>
        </w:rPr>
        <w:t>Korbila</w:t>
      </w:r>
      <w:proofErr w:type="spellEnd"/>
      <w:r w:rsidRPr="00C22F52">
        <w:rPr>
          <w:rFonts w:cs="Times New Roman"/>
          <w:sz w:val="24"/>
          <w:szCs w:val="24"/>
          <w:lang w:val="en-US"/>
        </w:rPr>
        <w:t xml:space="preserve"> I.P. et al. Comparison of first line with </w:t>
      </w:r>
      <w:proofErr w:type="spellStart"/>
      <w:r w:rsidRPr="00C22F52">
        <w:rPr>
          <w:rFonts w:cs="Times New Roman"/>
          <w:sz w:val="24"/>
          <w:szCs w:val="24"/>
          <w:lang w:val="en-US"/>
        </w:rPr>
        <w:t>secondline</w:t>
      </w:r>
      <w:proofErr w:type="spellEnd"/>
      <w:r w:rsidRPr="00C22F52">
        <w:rPr>
          <w:rFonts w:cs="Times New Roman"/>
          <w:sz w:val="24"/>
          <w:szCs w:val="24"/>
          <w:lang w:val="en-US"/>
        </w:rPr>
        <w:t xml:space="preserve"> antibiotics for acute </w:t>
      </w:r>
      <w:proofErr w:type="spellStart"/>
      <w:r w:rsidRPr="00C22F52">
        <w:rPr>
          <w:rFonts w:cs="Times New Roman"/>
          <w:sz w:val="24"/>
          <w:szCs w:val="24"/>
          <w:lang w:val="en-US"/>
        </w:rPr>
        <w:t>exacerba</w:t>
      </w:r>
      <w:proofErr w:type="spellEnd"/>
      <w:r w:rsidRPr="00C22F52">
        <w:rPr>
          <w:rFonts w:cs="Times New Roman"/>
          <w:sz w:val="24"/>
          <w:szCs w:val="24"/>
          <w:lang w:val="en-US"/>
        </w:rPr>
        <w:t xml:space="preserve"> </w:t>
      </w:r>
      <w:proofErr w:type="spellStart"/>
      <w:r w:rsidRPr="00C22F52">
        <w:rPr>
          <w:rFonts w:cs="Times New Roman"/>
          <w:sz w:val="24"/>
          <w:szCs w:val="24"/>
          <w:lang w:val="en-US"/>
        </w:rPr>
        <w:t>tions</w:t>
      </w:r>
      <w:proofErr w:type="spellEnd"/>
      <w:r w:rsidRPr="00C22F52">
        <w:rPr>
          <w:rFonts w:cs="Times New Roman"/>
          <w:sz w:val="24"/>
          <w:szCs w:val="24"/>
          <w:lang w:val="en-US"/>
        </w:rPr>
        <w:t xml:space="preserve"> of chronic bronchitis: a meta-analysis of randomized controlled trials. Chest 2007; 132: 447455.</w:t>
      </w:r>
    </w:p>
    <w:p w14:paraId="7B9CECF5" w14:textId="1021BE89" w:rsidR="007671F9" w:rsidRPr="00C22F52" w:rsidRDefault="007671F9" w:rsidP="00BB6DFF">
      <w:pPr>
        <w:pStyle w:val="a5"/>
        <w:numPr>
          <w:ilvl w:val="0"/>
          <w:numId w:val="23"/>
        </w:numPr>
        <w:tabs>
          <w:tab w:val="left" w:pos="709"/>
          <w:tab w:val="left" w:pos="1884"/>
        </w:tabs>
        <w:spacing w:after="0" w:line="360" w:lineRule="auto"/>
        <w:ind w:left="0" w:right="-142" w:firstLine="0"/>
        <w:jc w:val="both"/>
        <w:rPr>
          <w:rFonts w:cs="Times New Roman"/>
          <w:sz w:val="24"/>
          <w:szCs w:val="24"/>
          <w:lang w:val="en-US"/>
        </w:rPr>
      </w:pPr>
      <w:proofErr w:type="spellStart"/>
      <w:r w:rsidRPr="00C22F52">
        <w:rPr>
          <w:rFonts w:cs="Times New Roman"/>
          <w:sz w:val="24"/>
          <w:szCs w:val="24"/>
          <w:lang w:val="en-US"/>
        </w:rPr>
        <w:t>Giménez</w:t>
      </w:r>
      <w:proofErr w:type="spellEnd"/>
      <w:r w:rsidRPr="00C22F52">
        <w:rPr>
          <w:rFonts w:cs="Times New Roman"/>
          <w:sz w:val="24"/>
          <w:szCs w:val="24"/>
          <w:lang w:val="en-US"/>
        </w:rPr>
        <w:t xml:space="preserve"> M., et al. Revisiting cefditoren for the treatment of community-acquired infections caused by human-adapted respiratory pathogens in adults. </w:t>
      </w:r>
      <w:proofErr w:type="spellStart"/>
      <w:r w:rsidR="00F16489">
        <w:rPr>
          <w:rFonts w:cs="Times New Roman"/>
          <w:sz w:val="24"/>
          <w:szCs w:val="24"/>
          <w:lang w:val="en-US"/>
        </w:rPr>
        <w:t>Multidiscip</w:t>
      </w:r>
      <w:proofErr w:type="spellEnd"/>
      <w:r w:rsidR="00F16489">
        <w:rPr>
          <w:rFonts w:cs="Times New Roman"/>
          <w:sz w:val="24"/>
          <w:szCs w:val="24"/>
          <w:lang w:val="en-US"/>
        </w:rPr>
        <w:t xml:space="preserve"> Respir Med.2018 Nov.</w:t>
      </w:r>
    </w:p>
    <w:p w14:paraId="4E3B803E" w14:textId="77777777" w:rsidR="007671F9" w:rsidRPr="00C22F52" w:rsidRDefault="007671F9" w:rsidP="00BB6DFF">
      <w:pPr>
        <w:pStyle w:val="a5"/>
        <w:numPr>
          <w:ilvl w:val="0"/>
          <w:numId w:val="23"/>
        </w:numPr>
        <w:tabs>
          <w:tab w:val="left" w:pos="709"/>
          <w:tab w:val="left" w:pos="1884"/>
        </w:tabs>
        <w:spacing w:after="0" w:line="360" w:lineRule="auto"/>
        <w:ind w:left="0" w:right="-142" w:firstLine="0"/>
        <w:jc w:val="both"/>
        <w:rPr>
          <w:rFonts w:cs="Times New Roman"/>
          <w:sz w:val="24"/>
          <w:szCs w:val="24"/>
          <w:lang w:val="en-US"/>
        </w:rPr>
      </w:pPr>
      <w:proofErr w:type="spellStart"/>
      <w:r w:rsidRPr="00C22F52">
        <w:rPr>
          <w:rFonts w:cs="Times New Roman"/>
          <w:sz w:val="24"/>
          <w:szCs w:val="24"/>
          <w:lang w:val="en-US"/>
        </w:rPr>
        <w:t>Miravitlles</w:t>
      </w:r>
      <w:proofErr w:type="spellEnd"/>
      <w:r w:rsidRPr="00C22F52">
        <w:rPr>
          <w:rFonts w:cs="Times New Roman"/>
          <w:sz w:val="24"/>
          <w:szCs w:val="24"/>
          <w:lang w:val="en-US"/>
        </w:rPr>
        <w:t xml:space="preserve"> M, Espinosa C, Fernandez-</w:t>
      </w:r>
      <w:proofErr w:type="spellStart"/>
      <w:r w:rsidRPr="00C22F52">
        <w:rPr>
          <w:rFonts w:cs="Times New Roman"/>
          <w:sz w:val="24"/>
          <w:szCs w:val="24"/>
          <w:lang w:val="en-US"/>
        </w:rPr>
        <w:t>Laso</w:t>
      </w:r>
      <w:proofErr w:type="spellEnd"/>
      <w:r w:rsidRPr="00C22F52">
        <w:rPr>
          <w:rFonts w:cs="Times New Roman"/>
          <w:sz w:val="24"/>
          <w:szCs w:val="24"/>
          <w:lang w:val="en-US"/>
        </w:rPr>
        <w:t xml:space="preserve"> E et al. Relationship between bacterial flora in sputum and functional impairment in patients with acute exacerbations of COP D. Study Group of Bacterial Infection in COPD. Chest 1999; 1 16 (l): 40-46.</w:t>
      </w:r>
    </w:p>
    <w:p w14:paraId="4710107B" w14:textId="0921581D" w:rsidR="007671F9" w:rsidRPr="0085545F" w:rsidRDefault="000F36AA" w:rsidP="00BB6DFF">
      <w:pPr>
        <w:pStyle w:val="a5"/>
        <w:numPr>
          <w:ilvl w:val="0"/>
          <w:numId w:val="23"/>
        </w:numPr>
        <w:tabs>
          <w:tab w:val="left" w:pos="709"/>
          <w:tab w:val="left" w:pos="1884"/>
        </w:tabs>
        <w:spacing w:after="0" w:line="360" w:lineRule="auto"/>
        <w:ind w:left="0" w:right="-142" w:firstLine="0"/>
        <w:jc w:val="both"/>
        <w:rPr>
          <w:rFonts w:cs="Times New Roman"/>
          <w:sz w:val="24"/>
          <w:szCs w:val="24"/>
        </w:rPr>
      </w:pPr>
      <w:proofErr w:type="spellStart"/>
      <w:r w:rsidRPr="00C22F52">
        <w:rPr>
          <w:rFonts w:cs="Times New Roman"/>
          <w:sz w:val="24"/>
          <w:szCs w:val="24"/>
        </w:rPr>
        <w:t>Синопальников</w:t>
      </w:r>
      <w:proofErr w:type="spellEnd"/>
      <w:r w:rsidRPr="00C22F52">
        <w:rPr>
          <w:rFonts w:cs="Times New Roman"/>
          <w:sz w:val="24"/>
          <w:szCs w:val="24"/>
        </w:rPr>
        <w:t xml:space="preserve"> А.И., Зайцев А.А. Антибактериальная терапия при обострении хронической обструктивной болезни лег</w:t>
      </w:r>
      <w:r w:rsidR="00F16489">
        <w:rPr>
          <w:rFonts w:cs="Times New Roman"/>
          <w:sz w:val="24"/>
          <w:szCs w:val="24"/>
        </w:rPr>
        <w:t>ких: фокус на длительность «</w:t>
      </w:r>
      <w:proofErr w:type="spellStart"/>
      <w:r w:rsidR="00F16489">
        <w:rPr>
          <w:rFonts w:cs="Times New Roman"/>
          <w:sz w:val="24"/>
          <w:szCs w:val="24"/>
        </w:rPr>
        <w:t>бези</w:t>
      </w:r>
      <w:r w:rsidRPr="00C22F52">
        <w:rPr>
          <w:rFonts w:cs="Times New Roman"/>
          <w:sz w:val="24"/>
          <w:szCs w:val="24"/>
        </w:rPr>
        <w:t>нфекционного</w:t>
      </w:r>
      <w:proofErr w:type="spellEnd"/>
      <w:r w:rsidRPr="00C22F52">
        <w:rPr>
          <w:rFonts w:cs="Times New Roman"/>
          <w:sz w:val="24"/>
          <w:szCs w:val="24"/>
        </w:rPr>
        <w:t>»</w:t>
      </w:r>
      <w:r w:rsidR="0085545F">
        <w:rPr>
          <w:rFonts w:cs="Times New Roman"/>
          <w:sz w:val="24"/>
          <w:szCs w:val="24"/>
        </w:rPr>
        <w:t xml:space="preserve"> </w:t>
      </w:r>
      <w:r w:rsidRPr="0085545F">
        <w:rPr>
          <w:rFonts w:cs="Times New Roman"/>
          <w:sz w:val="24"/>
          <w:szCs w:val="24"/>
        </w:rPr>
        <w:t xml:space="preserve">периода. </w:t>
      </w:r>
      <w:proofErr w:type="spellStart"/>
      <w:r w:rsidRPr="0085545F">
        <w:rPr>
          <w:rFonts w:cs="Times New Roman"/>
          <w:sz w:val="24"/>
          <w:szCs w:val="24"/>
          <w:lang w:val="en-US"/>
        </w:rPr>
        <w:t>Consilium</w:t>
      </w:r>
      <w:proofErr w:type="spellEnd"/>
      <w:r w:rsidRPr="0085545F">
        <w:rPr>
          <w:rFonts w:cs="Times New Roman"/>
          <w:sz w:val="24"/>
          <w:szCs w:val="24"/>
          <w:lang w:val="en-US"/>
        </w:rPr>
        <w:t xml:space="preserve"> </w:t>
      </w:r>
      <w:proofErr w:type="spellStart"/>
      <w:r w:rsidRPr="0085545F">
        <w:rPr>
          <w:rFonts w:cs="Times New Roman"/>
          <w:sz w:val="24"/>
          <w:szCs w:val="24"/>
          <w:lang w:val="en-US"/>
        </w:rPr>
        <w:t>Medicum</w:t>
      </w:r>
      <w:proofErr w:type="spellEnd"/>
      <w:r w:rsidRPr="0085545F">
        <w:rPr>
          <w:rFonts w:cs="Times New Roman"/>
          <w:sz w:val="24"/>
          <w:szCs w:val="24"/>
          <w:lang w:val="en-US"/>
        </w:rPr>
        <w:t xml:space="preserve">. - 2012. - </w:t>
      </w:r>
      <w:r w:rsidRPr="0085545F">
        <w:rPr>
          <w:rFonts w:cs="Times New Roman"/>
          <w:sz w:val="24"/>
          <w:szCs w:val="24"/>
        </w:rPr>
        <w:t>Т</w:t>
      </w:r>
      <w:r w:rsidRPr="0085545F">
        <w:rPr>
          <w:rFonts w:cs="Times New Roman"/>
          <w:sz w:val="24"/>
          <w:szCs w:val="24"/>
          <w:lang w:val="en-US"/>
        </w:rPr>
        <w:t xml:space="preserve">. 14. - № 3. - </w:t>
      </w:r>
      <w:r w:rsidRPr="0085545F">
        <w:rPr>
          <w:rFonts w:cs="Times New Roman"/>
          <w:sz w:val="24"/>
          <w:szCs w:val="24"/>
        </w:rPr>
        <w:t>С</w:t>
      </w:r>
      <w:r w:rsidRPr="0085545F">
        <w:rPr>
          <w:rFonts w:cs="Times New Roman"/>
          <w:sz w:val="24"/>
          <w:szCs w:val="24"/>
          <w:lang w:val="en-US"/>
        </w:rPr>
        <w:t>. 74-78.</w:t>
      </w:r>
    </w:p>
    <w:p w14:paraId="0CE08AA5" w14:textId="7B6B5CC0" w:rsidR="000F36AA" w:rsidRPr="00C22F52" w:rsidRDefault="000F36AA" w:rsidP="00BB6DFF">
      <w:pPr>
        <w:pStyle w:val="a5"/>
        <w:numPr>
          <w:ilvl w:val="0"/>
          <w:numId w:val="23"/>
        </w:numPr>
        <w:tabs>
          <w:tab w:val="left" w:pos="709"/>
          <w:tab w:val="left" w:pos="1884"/>
        </w:tabs>
        <w:spacing w:after="0" w:line="360" w:lineRule="auto"/>
        <w:ind w:left="0" w:right="-142" w:firstLine="0"/>
        <w:jc w:val="both"/>
        <w:rPr>
          <w:rFonts w:cs="Times New Roman"/>
          <w:sz w:val="24"/>
          <w:szCs w:val="24"/>
          <w:lang w:val="en-US"/>
        </w:rPr>
      </w:pPr>
      <w:proofErr w:type="spellStart"/>
      <w:r w:rsidRPr="00C22F52">
        <w:rPr>
          <w:rFonts w:cs="Times New Roman"/>
          <w:sz w:val="24"/>
          <w:szCs w:val="24"/>
          <w:lang w:val="en-US"/>
        </w:rPr>
        <w:t>Siempos</w:t>
      </w:r>
      <w:proofErr w:type="spellEnd"/>
      <w:r w:rsidRPr="00C22F52">
        <w:rPr>
          <w:rFonts w:cs="Times New Roman"/>
          <w:sz w:val="24"/>
          <w:szCs w:val="24"/>
          <w:lang w:val="en-US"/>
        </w:rPr>
        <w:t xml:space="preserve"> Il, </w:t>
      </w:r>
      <w:proofErr w:type="spellStart"/>
      <w:r w:rsidRPr="00C22F52">
        <w:rPr>
          <w:rFonts w:cs="Times New Roman"/>
          <w:sz w:val="24"/>
          <w:szCs w:val="24"/>
          <w:lang w:val="en-US"/>
        </w:rPr>
        <w:t>Dimopoulos</w:t>
      </w:r>
      <w:proofErr w:type="spellEnd"/>
      <w:r w:rsidRPr="00C22F52">
        <w:rPr>
          <w:rFonts w:cs="Times New Roman"/>
          <w:sz w:val="24"/>
          <w:szCs w:val="24"/>
          <w:lang w:val="en-US"/>
        </w:rPr>
        <w:t xml:space="preserve"> G, </w:t>
      </w:r>
      <w:proofErr w:type="spellStart"/>
      <w:r w:rsidRPr="00C22F52">
        <w:rPr>
          <w:rFonts w:cs="Times New Roman"/>
          <w:sz w:val="24"/>
          <w:szCs w:val="24"/>
          <w:lang w:val="en-US"/>
        </w:rPr>
        <w:t>Korbila</w:t>
      </w:r>
      <w:proofErr w:type="spellEnd"/>
      <w:r w:rsidRPr="00C22F52">
        <w:rPr>
          <w:rFonts w:cs="Times New Roman"/>
          <w:sz w:val="24"/>
          <w:szCs w:val="24"/>
          <w:lang w:val="en-US"/>
        </w:rPr>
        <w:t xml:space="preserve"> IP, Manta K, </w:t>
      </w:r>
      <w:proofErr w:type="spellStart"/>
      <w:r w:rsidRPr="00C22F52">
        <w:rPr>
          <w:rFonts w:cs="Times New Roman"/>
          <w:sz w:val="24"/>
          <w:szCs w:val="24"/>
          <w:lang w:val="en-US"/>
        </w:rPr>
        <w:t>Falagas</w:t>
      </w:r>
      <w:proofErr w:type="spellEnd"/>
      <w:r w:rsidRPr="00C22F52">
        <w:rPr>
          <w:rFonts w:cs="Times New Roman"/>
          <w:sz w:val="24"/>
          <w:szCs w:val="24"/>
          <w:lang w:val="en-US"/>
        </w:rPr>
        <w:t xml:space="preserve"> ME. Macrolides, quinolones and amoxicillin/clavulanate for chronic bronchitis: a met</w:t>
      </w:r>
      <w:r w:rsidR="00F16489">
        <w:rPr>
          <w:rFonts w:cs="Times New Roman"/>
          <w:sz w:val="24"/>
          <w:szCs w:val="24"/>
          <w:lang w:val="en-US"/>
        </w:rPr>
        <w:t xml:space="preserve">a-analysis. Eur Respir J. 2007 </w:t>
      </w:r>
      <w:r w:rsidRPr="00C22F52">
        <w:rPr>
          <w:rFonts w:cs="Times New Roman"/>
          <w:sz w:val="24"/>
          <w:szCs w:val="24"/>
          <w:lang w:val="en-US"/>
        </w:rPr>
        <w:t xml:space="preserve">127-37. </w:t>
      </w:r>
      <w:proofErr w:type="spellStart"/>
      <w:r w:rsidRPr="00C22F52">
        <w:rPr>
          <w:rFonts w:cs="Times New Roman"/>
          <w:sz w:val="24"/>
          <w:szCs w:val="24"/>
          <w:lang w:val="en-US"/>
        </w:rPr>
        <w:t>doi</w:t>
      </w:r>
      <w:proofErr w:type="spellEnd"/>
      <w:r w:rsidRPr="00C22F52">
        <w:rPr>
          <w:rFonts w:cs="Times New Roman"/>
          <w:sz w:val="24"/>
          <w:szCs w:val="24"/>
          <w:lang w:val="en-US"/>
        </w:rPr>
        <w:t xml:space="preserve">: 10.1 183/09031936.00147806. </w:t>
      </w:r>
      <w:proofErr w:type="spellStart"/>
      <w:r w:rsidRPr="00C22F52">
        <w:rPr>
          <w:rFonts w:cs="Times New Roman"/>
          <w:sz w:val="24"/>
          <w:szCs w:val="24"/>
          <w:lang w:val="en-US"/>
        </w:rPr>
        <w:t>Epub</w:t>
      </w:r>
      <w:proofErr w:type="spellEnd"/>
      <w:r w:rsidRPr="00C22F52">
        <w:rPr>
          <w:rFonts w:cs="Times New Roman"/>
          <w:sz w:val="24"/>
          <w:szCs w:val="24"/>
          <w:lang w:val="en-US"/>
        </w:rPr>
        <w:t xml:space="preserve"> 2007 Feb 14. PMID: 17301097.</w:t>
      </w:r>
    </w:p>
    <w:p w14:paraId="60145664" w14:textId="1CFC1A85" w:rsidR="000F36AA" w:rsidRPr="00C22F52" w:rsidRDefault="000F36AA" w:rsidP="00BB6DFF">
      <w:pPr>
        <w:pStyle w:val="a5"/>
        <w:numPr>
          <w:ilvl w:val="0"/>
          <w:numId w:val="23"/>
        </w:numPr>
        <w:tabs>
          <w:tab w:val="left" w:pos="709"/>
          <w:tab w:val="left" w:pos="1884"/>
        </w:tabs>
        <w:spacing w:after="0" w:line="360" w:lineRule="auto"/>
        <w:ind w:left="0" w:right="-142" w:firstLine="0"/>
        <w:jc w:val="both"/>
        <w:rPr>
          <w:rFonts w:cs="Times New Roman"/>
          <w:sz w:val="24"/>
          <w:szCs w:val="24"/>
          <w:lang w:val="en-US"/>
        </w:rPr>
      </w:pPr>
      <w:proofErr w:type="spellStart"/>
      <w:r w:rsidRPr="00C22F52">
        <w:rPr>
          <w:rFonts w:cs="Times New Roman"/>
          <w:sz w:val="24"/>
          <w:szCs w:val="24"/>
          <w:lang w:val="en-US"/>
        </w:rPr>
        <w:lastRenderedPageBreak/>
        <w:t>Falagas</w:t>
      </w:r>
      <w:proofErr w:type="spellEnd"/>
      <w:r w:rsidRPr="00C22F52">
        <w:rPr>
          <w:rFonts w:cs="Times New Roman"/>
          <w:sz w:val="24"/>
          <w:szCs w:val="24"/>
          <w:lang w:val="en-US"/>
        </w:rPr>
        <w:t xml:space="preserve"> M., </w:t>
      </w:r>
      <w:proofErr w:type="spellStart"/>
      <w:r w:rsidRPr="00C22F52">
        <w:rPr>
          <w:rFonts w:cs="Times New Roman"/>
          <w:sz w:val="24"/>
          <w:szCs w:val="24"/>
          <w:lang w:val="en-US"/>
        </w:rPr>
        <w:t>Avgeri</w:t>
      </w:r>
      <w:proofErr w:type="spellEnd"/>
      <w:r w:rsidRPr="00C22F52">
        <w:rPr>
          <w:rFonts w:cs="Times New Roman"/>
          <w:sz w:val="24"/>
          <w:szCs w:val="24"/>
          <w:lang w:val="en-US"/>
        </w:rPr>
        <w:t xml:space="preserve"> S., </w:t>
      </w:r>
      <w:proofErr w:type="spellStart"/>
      <w:r w:rsidRPr="00C22F52">
        <w:rPr>
          <w:rFonts w:cs="Times New Roman"/>
          <w:sz w:val="24"/>
          <w:szCs w:val="24"/>
          <w:lang w:val="en-US"/>
        </w:rPr>
        <w:t>Matthaiou</w:t>
      </w:r>
      <w:proofErr w:type="spellEnd"/>
      <w:r w:rsidRPr="00C22F52">
        <w:rPr>
          <w:rFonts w:cs="Times New Roman"/>
          <w:sz w:val="24"/>
          <w:szCs w:val="24"/>
          <w:lang w:val="en-US"/>
        </w:rPr>
        <w:t xml:space="preserve"> D., </w:t>
      </w:r>
      <w:proofErr w:type="spellStart"/>
      <w:r w:rsidRPr="00C22F52">
        <w:rPr>
          <w:rFonts w:cs="Times New Roman"/>
          <w:sz w:val="24"/>
          <w:szCs w:val="24"/>
          <w:lang w:val="en-US"/>
        </w:rPr>
        <w:t>Dimopoulos</w:t>
      </w:r>
      <w:proofErr w:type="spellEnd"/>
      <w:r w:rsidRPr="00C22F52">
        <w:rPr>
          <w:rFonts w:cs="Times New Roman"/>
          <w:sz w:val="24"/>
          <w:szCs w:val="24"/>
          <w:lang w:val="en-US"/>
        </w:rPr>
        <w:t xml:space="preserve"> G., Short- versus long-duration antimicrobial treatment for exacerbations of chronic bronchitis: a meta-analysis. J </w:t>
      </w:r>
      <w:proofErr w:type="spellStart"/>
      <w:r w:rsidRPr="00C22F52">
        <w:rPr>
          <w:rFonts w:cs="Times New Roman"/>
          <w:sz w:val="24"/>
          <w:szCs w:val="24"/>
          <w:lang w:val="en-US"/>
        </w:rPr>
        <w:t>Antimicrob</w:t>
      </w:r>
      <w:proofErr w:type="spellEnd"/>
      <w:r w:rsidRPr="00C22F52">
        <w:rPr>
          <w:rFonts w:cs="Times New Roman"/>
          <w:sz w:val="24"/>
          <w:szCs w:val="24"/>
        </w:rPr>
        <w:t xml:space="preserve"> </w:t>
      </w:r>
      <w:r w:rsidRPr="00C22F52">
        <w:rPr>
          <w:rFonts w:cs="Times New Roman"/>
          <w:sz w:val="24"/>
          <w:szCs w:val="24"/>
          <w:lang w:val="en-US"/>
        </w:rPr>
        <w:t xml:space="preserve">Chemother. 2008; </w:t>
      </w:r>
    </w:p>
    <w:p w14:paraId="07433151" w14:textId="328B89BD" w:rsidR="000F36AA" w:rsidRPr="00C01028" w:rsidRDefault="000F36AA" w:rsidP="00BB6DFF">
      <w:pPr>
        <w:pStyle w:val="a5"/>
        <w:numPr>
          <w:ilvl w:val="0"/>
          <w:numId w:val="23"/>
        </w:numPr>
        <w:tabs>
          <w:tab w:val="left" w:pos="709"/>
          <w:tab w:val="left" w:pos="1884"/>
        </w:tabs>
        <w:spacing w:after="0" w:line="360" w:lineRule="auto"/>
        <w:ind w:left="0" w:right="-142" w:firstLine="0"/>
        <w:jc w:val="both"/>
        <w:rPr>
          <w:rFonts w:cs="Times New Roman"/>
          <w:sz w:val="24"/>
          <w:szCs w:val="24"/>
          <w:lang w:val="en-US"/>
        </w:rPr>
      </w:pPr>
      <w:r w:rsidRPr="00C22F52">
        <w:rPr>
          <w:rFonts w:cs="Times New Roman"/>
          <w:sz w:val="24"/>
          <w:szCs w:val="24"/>
          <w:lang w:val="en-US"/>
        </w:rPr>
        <w:t xml:space="preserve">Lorenz J., Steinfeld P., </w:t>
      </w:r>
      <w:proofErr w:type="spellStart"/>
      <w:r w:rsidRPr="00C22F52">
        <w:rPr>
          <w:rFonts w:cs="Times New Roman"/>
          <w:sz w:val="24"/>
          <w:szCs w:val="24"/>
          <w:lang w:val="en-US"/>
        </w:rPr>
        <w:t>Drath</w:t>
      </w:r>
      <w:proofErr w:type="spellEnd"/>
      <w:r w:rsidRPr="00C22F52">
        <w:rPr>
          <w:rFonts w:cs="Times New Roman"/>
          <w:sz w:val="24"/>
          <w:szCs w:val="24"/>
          <w:lang w:val="en-US"/>
        </w:rPr>
        <w:t xml:space="preserve"> L., </w:t>
      </w:r>
      <w:proofErr w:type="spellStart"/>
      <w:r w:rsidRPr="00C22F52">
        <w:rPr>
          <w:rFonts w:cs="Times New Roman"/>
          <w:sz w:val="24"/>
          <w:szCs w:val="24"/>
          <w:lang w:val="en-US"/>
        </w:rPr>
        <w:t>Keienburg</w:t>
      </w:r>
      <w:proofErr w:type="spellEnd"/>
      <w:r w:rsidRPr="00C22F52">
        <w:rPr>
          <w:rFonts w:cs="Times New Roman"/>
          <w:sz w:val="24"/>
          <w:szCs w:val="24"/>
          <w:lang w:val="en-US"/>
        </w:rPr>
        <w:t xml:space="preserve"> T., et al. Efficacy and Tolerability of 5- vs </w:t>
      </w:r>
      <w:proofErr w:type="spellStart"/>
      <w:r w:rsidRPr="00C22F52">
        <w:rPr>
          <w:rFonts w:cs="Times New Roman"/>
          <w:sz w:val="24"/>
          <w:szCs w:val="24"/>
          <w:lang w:val="en-US"/>
        </w:rPr>
        <w:t>IODay</w:t>
      </w:r>
      <w:proofErr w:type="spellEnd"/>
      <w:r w:rsidRPr="00C22F52">
        <w:rPr>
          <w:rFonts w:cs="Times New Roman"/>
          <w:sz w:val="24"/>
          <w:szCs w:val="24"/>
          <w:lang w:val="en-US"/>
        </w:rPr>
        <w:t xml:space="preserve"> Cefixime Therapy in Acute Exacerbations of Chronic Bronchitis. </w:t>
      </w:r>
      <w:r w:rsidRPr="00C01028">
        <w:rPr>
          <w:rFonts w:cs="Times New Roman"/>
          <w:sz w:val="24"/>
          <w:szCs w:val="24"/>
          <w:lang w:val="en-US"/>
        </w:rPr>
        <w:t xml:space="preserve">Clin Drug </w:t>
      </w:r>
      <w:proofErr w:type="spellStart"/>
      <w:r w:rsidRPr="00C01028">
        <w:rPr>
          <w:rFonts w:cs="Times New Roman"/>
          <w:sz w:val="24"/>
          <w:szCs w:val="24"/>
          <w:lang w:val="en-US"/>
        </w:rPr>
        <w:t>Investig</w:t>
      </w:r>
      <w:proofErr w:type="spellEnd"/>
      <w:r w:rsidRPr="00C01028">
        <w:rPr>
          <w:rFonts w:cs="Times New Roman"/>
          <w:sz w:val="24"/>
          <w:szCs w:val="24"/>
          <w:lang w:val="en-US"/>
        </w:rPr>
        <w:t>. 1998</w:t>
      </w:r>
      <w:r w:rsidRPr="00C22F52">
        <w:rPr>
          <w:rFonts w:cs="Times New Roman"/>
          <w:sz w:val="24"/>
          <w:szCs w:val="24"/>
          <w:lang w:val="en-US"/>
        </w:rPr>
        <w:t>;</w:t>
      </w:r>
      <w:r w:rsidRPr="00C01028">
        <w:rPr>
          <w:rFonts w:cs="Times New Roman"/>
          <w:sz w:val="24"/>
          <w:szCs w:val="24"/>
          <w:lang w:val="en-US"/>
        </w:rPr>
        <w:t xml:space="preserve"> 15(1): 13-20.</w:t>
      </w:r>
    </w:p>
    <w:p w14:paraId="36AC8CAC" w14:textId="77777777" w:rsidR="000F36AA" w:rsidRPr="00C22F52" w:rsidRDefault="000F36AA" w:rsidP="00BB6DFF">
      <w:pPr>
        <w:pStyle w:val="a5"/>
        <w:numPr>
          <w:ilvl w:val="0"/>
          <w:numId w:val="23"/>
        </w:numPr>
        <w:tabs>
          <w:tab w:val="left" w:pos="709"/>
          <w:tab w:val="left" w:pos="1884"/>
        </w:tabs>
        <w:spacing w:after="0" w:line="360" w:lineRule="auto"/>
        <w:ind w:left="0" w:right="-142" w:firstLine="0"/>
        <w:jc w:val="both"/>
        <w:rPr>
          <w:rFonts w:cs="Times New Roman"/>
          <w:sz w:val="24"/>
          <w:szCs w:val="24"/>
        </w:rPr>
      </w:pPr>
      <w:proofErr w:type="spellStart"/>
      <w:r w:rsidRPr="00C22F52">
        <w:rPr>
          <w:rFonts w:cs="Times New Roman"/>
          <w:sz w:val="24"/>
          <w:szCs w:val="24"/>
        </w:rPr>
        <w:t>Синопальников</w:t>
      </w:r>
      <w:proofErr w:type="spellEnd"/>
      <w:r w:rsidRPr="00C22F52">
        <w:rPr>
          <w:rFonts w:cs="Times New Roman"/>
          <w:sz w:val="24"/>
          <w:szCs w:val="24"/>
        </w:rPr>
        <w:t xml:space="preserve"> А.И., Зайцев А.А. </w:t>
      </w:r>
      <w:proofErr w:type="spellStart"/>
      <w:r w:rsidRPr="00C22F52">
        <w:rPr>
          <w:rFonts w:cs="Times New Roman"/>
          <w:sz w:val="24"/>
          <w:szCs w:val="24"/>
        </w:rPr>
        <w:t>Комплаентность</w:t>
      </w:r>
      <w:proofErr w:type="spellEnd"/>
      <w:r w:rsidRPr="00C22F52">
        <w:rPr>
          <w:rFonts w:cs="Times New Roman"/>
          <w:sz w:val="24"/>
          <w:szCs w:val="24"/>
        </w:rPr>
        <w:t xml:space="preserve"> пациентов с инфекциями</w:t>
      </w:r>
    </w:p>
    <w:p w14:paraId="2E2FF1E0" w14:textId="6045019A" w:rsidR="000F36AA" w:rsidRPr="00F16489" w:rsidRDefault="000F36AA" w:rsidP="00BB6DFF">
      <w:pPr>
        <w:pStyle w:val="a5"/>
        <w:tabs>
          <w:tab w:val="left" w:pos="709"/>
          <w:tab w:val="left" w:pos="1884"/>
        </w:tabs>
        <w:spacing w:after="0" w:line="360" w:lineRule="auto"/>
        <w:ind w:left="0" w:right="-142"/>
        <w:jc w:val="both"/>
        <w:rPr>
          <w:rFonts w:cs="Times New Roman"/>
          <w:sz w:val="24"/>
          <w:szCs w:val="24"/>
        </w:rPr>
      </w:pPr>
      <w:r w:rsidRPr="00C22F52">
        <w:rPr>
          <w:rFonts w:cs="Times New Roman"/>
          <w:sz w:val="24"/>
          <w:szCs w:val="24"/>
        </w:rPr>
        <w:t xml:space="preserve">дыхательных путей. Клиническая микробиология и антимикробная химиотерапия. - </w:t>
      </w:r>
      <w:proofErr w:type="gramStart"/>
      <w:r w:rsidRPr="00C22F52">
        <w:rPr>
          <w:rFonts w:cs="Times New Roman"/>
          <w:sz w:val="24"/>
          <w:szCs w:val="24"/>
        </w:rPr>
        <w:t>2008;</w:t>
      </w:r>
      <w:r w:rsidRPr="00F16489">
        <w:rPr>
          <w:rFonts w:cs="Times New Roman"/>
          <w:sz w:val="24"/>
          <w:szCs w:val="24"/>
        </w:rPr>
        <w:t>1:50</w:t>
      </w:r>
      <w:proofErr w:type="gramEnd"/>
      <w:r w:rsidRPr="00F16489">
        <w:rPr>
          <w:rFonts w:cs="Times New Roman"/>
          <w:sz w:val="24"/>
          <w:szCs w:val="24"/>
        </w:rPr>
        <w:t>-59.</w:t>
      </w:r>
    </w:p>
    <w:p w14:paraId="781A6B1A" w14:textId="15620A9A" w:rsidR="00885DDF" w:rsidRPr="00C22F52" w:rsidRDefault="00885DDF" w:rsidP="00BB6DFF">
      <w:pPr>
        <w:pStyle w:val="a5"/>
        <w:numPr>
          <w:ilvl w:val="0"/>
          <w:numId w:val="23"/>
        </w:numPr>
        <w:tabs>
          <w:tab w:val="left" w:pos="709"/>
          <w:tab w:val="left" w:pos="1884"/>
        </w:tabs>
        <w:spacing w:after="0" w:line="360" w:lineRule="auto"/>
        <w:ind w:left="0" w:right="-142" w:firstLine="0"/>
        <w:jc w:val="both"/>
        <w:rPr>
          <w:rFonts w:cs="Times New Roman"/>
          <w:sz w:val="24"/>
          <w:szCs w:val="24"/>
          <w:lang w:val="en-US"/>
        </w:rPr>
      </w:pPr>
      <w:r w:rsidRPr="00C22F52">
        <w:rPr>
          <w:rFonts w:cs="Times New Roman"/>
          <w:sz w:val="24"/>
          <w:szCs w:val="24"/>
          <w:lang w:val="en-US"/>
        </w:rPr>
        <w:t xml:space="preserve">Chodosh S., </w:t>
      </w:r>
      <w:proofErr w:type="spellStart"/>
      <w:r w:rsidRPr="00C22F52">
        <w:rPr>
          <w:rFonts w:cs="Times New Roman"/>
          <w:sz w:val="24"/>
          <w:szCs w:val="24"/>
          <w:lang w:val="en-US"/>
        </w:rPr>
        <w:t>DeAbate</w:t>
      </w:r>
      <w:proofErr w:type="spellEnd"/>
      <w:r w:rsidRPr="00C22F52">
        <w:rPr>
          <w:rFonts w:cs="Times New Roman"/>
          <w:sz w:val="24"/>
          <w:szCs w:val="24"/>
          <w:lang w:val="en-US"/>
        </w:rPr>
        <w:t xml:space="preserve"> C., Haverstock D., et al. Short-course moxifloxacin therapy for treatment of acute bacterial exacerbations of chronic bronchitis. The Bronchitis Study Group. Respir Med 2000; 94: 18-27.</w:t>
      </w:r>
    </w:p>
    <w:p w14:paraId="378B1A78" w14:textId="4A29BFDE" w:rsidR="00DC5091" w:rsidRPr="00C22F52" w:rsidRDefault="00885DDF" w:rsidP="00BB6DFF">
      <w:pPr>
        <w:pStyle w:val="a5"/>
        <w:numPr>
          <w:ilvl w:val="0"/>
          <w:numId w:val="23"/>
        </w:numPr>
        <w:tabs>
          <w:tab w:val="left" w:pos="709"/>
          <w:tab w:val="left" w:pos="1884"/>
        </w:tabs>
        <w:spacing w:after="0" w:line="360" w:lineRule="auto"/>
        <w:ind w:left="0" w:right="-142" w:firstLine="0"/>
        <w:jc w:val="both"/>
        <w:rPr>
          <w:rFonts w:cs="Times New Roman"/>
          <w:sz w:val="24"/>
          <w:szCs w:val="24"/>
          <w:lang w:val="en-US"/>
        </w:rPr>
      </w:pPr>
      <w:r w:rsidRPr="00C22F52">
        <w:rPr>
          <w:rFonts w:cs="Times New Roman"/>
          <w:sz w:val="24"/>
          <w:szCs w:val="24"/>
          <w:lang w:val="en-US"/>
        </w:rPr>
        <w:t xml:space="preserve">Masterton R., Burley C. Randomized, double-blind study comparing 5- and 7-day regimens of oral levofloxacin in patients with acute exacerbation of chronic bronchitis Int J </w:t>
      </w:r>
      <w:proofErr w:type="spellStart"/>
      <w:r w:rsidRPr="00C22F52">
        <w:rPr>
          <w:rFonts w:cs="Times New Roman"/>
          <w:sz w:val="24"/>
          <w:szCs w:val="24"/>
          <w:lang w:val="en-US"/>
        </w:rPr>
        <w:t>Antimicrob</w:t>
      </w:r>
      <w:proofErr w:type="spellEnd"/>
      <w:r w:rsidRPr="00C22F52">
        <w:rPr>
          <w:rFonts w:cs="Times New Roman"/>
          <w:sz w:val="24"/>
          <w:szCs w:val="24"/>
          <w:lang w:val="en-US"/>
        </w:rPr>
        <w:t xml:space="preserve"> Agents 2001; 18: 503-512.</w:t>
      </w:r>
    </w:p>
    <w:p w14:paraId="121B677A" w14:textId="0DE223FB" w:rsidR="00885DDF" w:rsidRPr="00C22F52" w:rsidRDefault="00885DDF" w:rsidP="00BB6DFF">
      <w:pPr>
        <w:pStyle w:val="a5"/>
        <w:numPr>
          <w:ilvl w:val="0"/>
          <w:numId w:val="23"/>
        </w:numPr>
        <w:tabs>
          <w:tab w:val="left" w:pos="709"/>
          <w:tab w:val="left" w:pos="1884"/>
        </w:tabs>
        <w:spacing w:after="0" w:line="360" w:lineRule="auto"/>
        <w:ind w:left="0" w:right="-142" w:firstLine="0"/>
        <w:jc w:val="both"/>
        <w:rPr>
          <w:rFonts w:cs="Times New Roman"/>
          <w:sz w:val="24"/>
          <w:szCs w:val="24"/>
          <w:lang w:val="en-US"/>
        </w:rPr>
      </w:pPr>
      <w:proofErr w:type="spellStart"/>
      <w:r w:rsidRPr="00C22F52">
        <w:rPr>
          <w:rFonts w:cs="Times New Roman"/>
          <w:sz w:val="24"/>
          <w:szCs w:val="24"/>
          <w:lang w:val="en-US"/>
        </w:rPr>
        <w:t>Higgings</w:t>
      </w:r>
      <w:proofErr w:type="spellEnd"/>
      <w:r w:rsidRPr="00C22F52">
        <w:rPr>
          <w:rFonts w:cs="Times New Roman"/>
          <w:sz w:val="24"/>
          <w:szCs w:val="24"/>
          <w:lang w:val="en-US"/>
        </w:rPr>
        <w:t xml:space="preserve"> BG, Powell RM, Cooper S, </w:t>
      </w:r>
      <w:proofErr w:type="spellStart"/>
      <w:r w:rsidRPr="00C22F52">
        <w:rPr>
          <w:rFonts w:cs="Times New Roman"/>
          <w:sz w:val="24"/>
          <w:szCs w:val="24"/>
          <w:lang w:val="en-US"/>
        </w:rPr>
        <w:t>Tattersfield</w:t>
      </w:r>
      <w:proofErr w:type="spellEnd"/>
      <w:r w:rsidRPr="00C22F52">
        <w:rPr>
          <w:rFonts w:cs="Times New Roman"/>
          <w:sz w:val="24"/>
          <w:szCs w:val="24"/>
          <w:lang w:val="en-US"/>
        </w:rPr>
        <w:t xml:space="preserve"> AE. Effect of salbutamol and ipratropium bromide on airway </w:t>
      </w:r>
      <w:proofErr w:type="spellStart"/>
      <w:r w:rsidRPr="00C22F52">
        <w:rPr>
          <w:rFonts w:cs="Times New Roman"/>
          <w:sz w:val="24"/>
          <w:szCs w:val="24"/>
          <w:lang w:val="en-US"/>
        </w:rPr>
        <w:t>calibre</w:t>
      </w:r>
      <w:proofErr w:type="spellEnd"/>
      <w:r w:rsidRPr="00C22F52">
        <w:rPr>
          <w:rFonts w:cs="Times New Roman"/>
          <w:sz w:val="24"/>
          <w:szCs w:val="24"/>
          <w:lang w:val="en-US"/>
        </w:rPr>
        <w:t xml:space="preserve"> and bronchial reactivity in asthma and chronic bronchitis. Eur Respir J 1991; 4: 415-420.  </w:t>
      </w:r>
    </w:p>
    <w:p w14:paraId="405D5F87" w14:textId="6E315EFC" w:rsidR="00885DDF" w:rsidRPr="00C22F52" w:rsidRDefault="00885DDF" w:rsidP="00BB6DFF">
      <w:pPr>
        <w:pStyle w:val="a5"/>
        <w:numPr>
          <w:ilvl w:val="0"/>
          <w:numId w:val="23"/>
        </w:numPr>
        <w:tabs>
          <w:tab w:val="left" w:pos="709"/>
          <w:tab w:val="left" w:pos="1884"/>
        </w:tabs>
        <w:spacing w:after="0" w:line="360" w:lineRule="auto"/>
        <w:ind w:left="0" w:right="-142" w:firstLine="0"/>
        <w:jc w:val="both"/>
        <w:rPr>
          <w:rFonts w:cs="Times New Roman"/>
          <w:sz w:val="24"/>
          <w:szCs w:val="24"/>
          <w:lang w:val="en-US"/>
        </w:rPr>
      </w:pPr>
      <w:r w:rsidRPr="00C22F52">
        <w:rPr>
          <w:rFonts w:cs="Times New Roman"/>
          <w:sz w:val="24"/>
          <w:szCs w:val="24"/>
          <w:lang w:val="en-US"/>
        </w:rPr>
        <w:t>Chen M, Chen P, Thong N, et al. The Chinese national guidelines on diagnosis and management of cough (December 2010). Chinese Medical Journal 201 1; 124 (20): 3207-3219.</w:t>
      </w:r>
    </w:p>
    <w:p w14:paraId="59269E53" w14:textId="25A925F3" w:rsidR="00885DDF" w:rsidRPr="00C22F52" w:rsidRDefault="00F16489" w:rsidP="00BB6DFF">
      <w:pPr>
        <w:pStyle w:val="a5"/>
        <w:numPr>
          <w:ilvl w:val="0"/>
          <w:numId w:val="23"/>
        </w:numPr>
        <w:tabs>
          <w:tab w:val="left" w:pos="709"/>
          <w:tab w:val="left" w:pos="1884"/>
        </w:tabs>
        <w:spacing w:after="0" w:line="360" w:lineRule="auto"/>
        <w:ind w:left="0" w:right="-142" w:firstLine="0"/>
        <w:jc w:val="both"/>
        <w:rPr>
          <w:rFonts w:cs="Times New Roman"/>
          <w:sz w:val="24"/>
          <w:szCs w:val="24"/>
          <w:lang w:val="en-US"/>
        </w:rPr>
      </w:pPr>
      <w:r>
        <w:rPr>
          <w:rFonts w:cs="Times New Roman"/>
          <w:sz w:val="24"/>
          <w:szCs w:val="24"/>
          <w:lang w:val="en-US"/>
        </w:rPr>
        <w:t>Rubin BK</w:t>
      </w:r>
      <w:r w:rsidR="00885DDF" w:rsidRPr="00C22F52">
        <w:rPr>
          <w:rFonts w:cs="Times New Roman"/>
          <w:sz w:val="24"/>
          <w:szCs w:val="24"/>
          <w:lang w:val="en-US"/>
        </w:rPr>
        <w:t xml:space="preserve">. Mucolytics, expectorants, and </w:t>
      </w:r>
      <w:proofErr w:type="spellStart"/>
      <w:r w:rsidR="00885DDF" w:rsidRPr="00C22F52">
        <w:rPr>
          <w:rFonts w:cs="Times New Roman"/>
          <w:sz w:val="24"/>
          <w:szCs w:val="24"/>
          <w:lang w:val="en-US"/>
        </w:rPr>
        <w:t>mucokinetic</w:t>
      </w:r>
      <w:proofErr w:type="spellEnd"/>
      <w:r w:rsidR="00885DDF" w:rsidRPr="00C22F52">
        <w:rPr>
          <w:rFonts w:cs="Times New Roman"/>
          <w:sz w:val="24"/>
          <w:szCs w:val="24"/>
          <w:lang w:val="en-US"/>
        </w:rPr>
        <w:t xml:space="preserve"> medications. Respir Care. 2007; 52: 859-865.</w:t>
      </w:r>
    </w:p>
    <w:p w14:paraId="403A6B70" w14:textId="555E3FE9" w:rsidR="00885DDF" w:rsidRPr="00C01028" w:rsidRDefault="00885DDF" w:rsidP="00BB6DFF">
      <w:pPr>
        <w:pStyle w:val="a5"/>
        <w:numPr>
          <w:ilvl w:val="0"/>
          <w:numId w:val="23"/>
        </w:numPr>
        <w:tabs>
          <w:tab w:val="left" w:pos="709"/>
          <w:tab w:val="left" w:pos="1884"/>
        </w:tabs>
        <w:spacing w:after="0" w:line="360" w:lineRule="auto"/>
        <w:ind w:left="0" w:right="-142" w:firstLine="0"/>
        <w:jc w:val="both"/>
        <w:rPr>
          <w:rFonts w:cs="Times New Roman"/>
          <w:sz w:val="24"/>
          <w:szCs w:val="24"/>
          <w:lang w:val="en-US"/>
        </w:rPr>
      </w:pPr>
      <w:r w:rsidRPr="00C22F52">
        <w:rPr>
          <w:rFonts w:cs="Times New Roman"/>
          <w:sz w:val="24"/>
          <w:szCs w:val="24"/>
          <w:lang w:val="en-US"/>
        </w:rPr>
        <w:t xml:space="preserve">Avdeev S.N., </w:t>
      </w:r>
      <w:proofErr w:type="spellStart"/>
      <w:r w:rsidRPr="00C22F52">
        <w:rPr>
          <w:rFonts w:cs="Times New Roman"/>
          <w:sz w:val="24"/>
          <w:szCs w:val="24"/>
          <w:lang w:val="en-US"/>
        </w:rPr>
        <w:t>Vizel</w:t>
      </w:r>
      <w:proofErr w:type="spellEnd"/>
      <w:r w:rsidRPr="00C22F52">
        <w:rPr>
          <w:rFonts w:cs="Times New Roman"/>
          <w:sz w:val="24"/>
          <w:szCs w:val="24"/>
          <w:lang w:val="en-US"/>
        </w:rPr>
        <w:t xml:space="preserve"> A. A., </w:t>
      </w:r>
      <w:proofErr w:type="spellStart"/>
      <w:r w:rsidRPr="00C22F52">
        <w:rPr>
          <w:rFonts w:cs="Times New Roman"/>
          <w:sz w:val="24"/>
          <w:szCs w:val="24"/>
          <w:lang w:val="en-US"/>
        </w:rPr>
        <w:t>Abrosimo</w:t>
      </w:r>
      <w:proofErr w:type="spellEnd"/>
      <w:r w:rsidRPr="00C22F52">
        <w:rPr>
          <w:rFonts w:cs="Times New Roman"/>
          <w:sz w:val="24"/>
          <w:szCs w:val="24"/>
          <w:lang w:val="en-US"/>
        </w:rPr>
        <w:t xml:space="preserve"> V.N., </w:t>
      </w:r>
      <w:proofErr w:type="spellStart"/>
      <w:r w:rsidRPr="00C22F52">
        <w:rPr>
          <w:rFonts w:cs="Times New Roman"/>
          <w:sz w:val="24"/>
          <w:szCs w:val="24"/>
          <w:lang w:val="en-US"/>
        </w:rPr>
        <w:t>Zaicev</w:t>
      </w:r>
      <w:proofErr w:type="spellEnd"/>
      <w:r w:rsidRPr="00C22F52">
        <w:rPr>
          <w:rFonts w:cs="Times New Roman"/>
          <w:sz w:val="24"/>
          <w:szCs w:val="24"/>
          <w:lang w:val="en-US"/>
        </w:rPr>
        <w:t xml:space="preserve"> A.A. et al. Management of Cough in Patients with Chronic Obstructive Pulmonary Disease: Results of the Multicenter Randomized Placebo-Controlled Clinical Trial. </w:t>
      </w:r>
      <w:r w:rsidRPr="00C01028">
        <w:rPr>
          <w:rFonts w:cs="Times New Roman"/>
          <w:sz w:val="24"/>
          <w:szCs w:val="24"/>
          <w:lang w:val="en-US"/>
        </w:rPr>
        <w:t>International Journal of Chronic Obstructive Pulmonary Disease 2021:16 1243-1253.</w:t>
      </w:r>
    </w:p>
    <w:p w14:paraId="1BC6A337" w14:textId="7230A1E0" w:rsidR="00885DDF" w:rsidRPr="00C22F52" w:rsidRDefault="00885DDF" w:rsidP="00BB6DFF">
      <w:pPr>
        <w:pStyle w:val="a5"/>
        <w:numPr>
          <w:ilvl w:val="0"/>
          <w:numId w:val="23"/>
        </w:numPr>
        <w:tabs>
          <w:tab w:val="left" w:pos="709"/>
          <w:tab w:val="left" w:pos="1884"/>
        </w:tabs>
        <w:spacing w:after="0" w:line="360" w:lineRule="auto"/>
        <w:ind w:left="0" w:right="-142" w:firstLine="0"/>
        <w:jc w:val="both"/>
        <w:rPr>
          <w:rFonts w:cs="Times New Roman"/>
          <w:sz w:val="24"/>
          <w:szCs w:val="24"/>
        </w:rPr>
      </w:pPr>
      <w:r w:rsidRPr="00C22F52">
        <w:rPr>
          <w:rFonts w:cs="Times New Roman"/>
          <w:sz w:val="24"/>
          <w:szCs w:val="24"/>
        </w:rPr>
        <w:t xml:space="preserve">Зайцев А.А., </w:t>
      </w:r>
      <w:proofErr w:type="spellStart"/>
      <w:r w:rsidRPr="00C22F52">
        <w:rPr>
          <w:rFonts w:cs="Times New Roman"/>
          <w:sz w:val="24"/>
          <w:szCs w:val="24"/>
        </w:rPr>
        <w:t>Оковитый</w:t>
      </w:r>
      <w:proofErr w:type="spellEnd"/>
      <w:r w:rsidRPr="00C22F52">
        <w:rPr>
          <w:rFonts w:cs="Times New Roman"/>
          <w:sz w:val="24"/>
          <w:szCs w:val="24"/>
        </w:rPr>
        <w:t xml:space="preserve"> С.В. Кашель: дифференциальный диагноз и рациональная фармакотерапия. Те</w:t>
      </w:r>
      <w:r w:rsidR="00F16489">
        <w:rPr>
          <w:rFonts w:cs="Times New Roman"/>
          <w:sz w:val="24"/>
          <w:szCs w:val="24"/>
        </w:rPr>
        <w:t>рапевтический архив. 2014; Т. 86</w:t>
      </w:r>
      <w:r w:rsidRPr="00C22F52">
        <w:rPr>
          <w:rFonts w:cs="Times New Roman"/>
          <w:sz w:val="24"/>
          <w:szCs w:val="24"/>
        </w:rPr>
        <w:t>, № 12: 85-91.</w:t>
      </w:r>
    </w:p>
    <w:p w14:paraId="12963224" w14:textId="77777777" w:rsidR="00885DDF" w:rsidRPr="00C22F52" w:rsidRDefault="00885DDF" w:rsidP="00BB6DFF">
      <w:pPr>
        <w:pStyle w:val="a5"/>
        <w:numPr>
          <w:ilvl w:val="0"/>
          <w:numId w:val="23"/>
        </w:numPr>
        <w:tabs>
          <w:tab w:val="left" w:pos="709"/>
          <w:tab w:val="left" w:pos="1884"/>
        </w:tabs>
        <w:spacing w:after="0" w:line="360" w:lineRule="auto"/>
        <w:ind w:left="0" w:right="-142" w:firstLine="0"/>
        <w:jc w:val="both"/>
        <w:rPr>
          <w:rFonts w:cs="Times New Roman"/>
          <w:sz w:val="24"/>
          <w:szCs w:val="24"/>
          <w:lang w:val="en-US"/>
        </w:rPr>
      </w:pPr>
      <w:proofErr w:type="spellStart"/>
      <w:r w:rsidRPr="00C22F52">
        <w:rPr>
          <w:rFonts w:cs="Times New Roman"/>
          <w:sz w:val="24"/>
          <w:szCs w:val="24"/>
          <w:lang w:val="en-US"/>
        </w:rPr>
        <w:t>Nici</w:t>
      </w:r>
      <w:proofErr w:type="spellEnd"/>
      <w:r w:rsidRPr="00C22F52">
        <w:rPr>
          <w:rFonts w:cs="Times New Roman"/>
          <w:sz w:val="24"/>
          <w:szCs w:val="24"/>
          <w:lang w:val="en-US"/>
        </w:rPr>
        <w:t xml:space="preserve"> L, Donner C, </w:t>
      </w:r>
      <w:proofErr w:type="spellStart"/>
      <w:r w:rsidRPr="00C22F52">
        <w:rPr>
          <w:rFonts w:cs="Times New Roman"/>
          <w:sz w:val="24"/>
          <w:szCs w:val="24"/>
          <w:lang w:val="en-US"/>
        </w:rPr>
        <w:t>Wouters</w:t>
      </w:r>
      <w:proofErr w:type="spellEnd"/>
      <w:r w:rsidRPr="00C22F52">
        <w:rPr>
          <w:rFonts w:cs="Times New Roman"/>
          <w:sz w:val="24"/>
          <w:szCs w:val="24"/>
          <w:lang w:val="en-US"/>
        </w:rPr>
        <w:t xml:space="preserve"> E, et al. American Thoracic Society/European Respiratory Society statement on pulmonary rehabilitation. Am J Respir </w:t>
      </w:r>
      <w:proofErr w:type="spellStart"/>
      <w:r w:rsidRPr="00C22F52">
        <w:rPr>
          <w:rFonts w:cs="Times New Roman"/>
          <w:sz w:val="24"/>
          <w:szCs w:val="24"/>
          <w:lang w:val="en-US"/>
        </w:rPr>
        <w:t>Crit</w:t>
      </w:r>
      <w:proofErr w:type="spellEnd"/>
      <w:r w:rsidRPr="00C22F52">
        <w:rPr>
          <w:rFonts w:cs="Times New Roman"/>
          <w:sz w:val="24"/>
          <w:szCs w:val="24"/>
          <w:lang w:val="en-US"/>
        </w:rPr>
        <w:t xml:space="preserve"> Care Med 2006; 173: 1390-413.</w:t>
      </w:r>
    </w:p>
    <w:p w14:paraId="69C2CBC1" w14:textId="3CACB56D" w:rsidR="00885DDF" w:rsidRPr="00C22F52" w:rsidRDefault="00885DDF" w:rsidP="00BB6DFF">
      <w:pPr>
        <w:pStyle w:val="a5"/>
        <w:numPr>
          <w:ilvl w:val="0"/>
          <w:numId w:val="23"/>
        </w:numPr>
        <w:tabs>
          <w:tab w:val="left" w:pos="709"/>
          <w:tab w:val="left" w:pos="1884"/>
        </w:tabs>
        <w:spacing w:after="0" w:line="360" w:lineRule="auto"/>
        <w:ind w:left="0" w:right="-142" w:firstLine="0"/>
        <w:jc w:val="both"/>
        <w:rPr>
          <w:rFonts w:cs="Times New Roman"/>
          <w:sz w:val="24"/>
          <w:szCs w:val="24"/>
          <w:lang w:val="en-US"/>
        </w:rPr>
      </w:pPr>
      <w:r w:rsidRPr="00C22F52">
        <w:rPr>
          <w:rFonts w:cs="Times New Roman"/>
          <w:sz w:val="24"/>
          <w:szCs w:val="24"/>
          <w:lang w:val="en-US"/>
        </w:rPr>
        <w:t xml:space="preserve">AL, Bauld0ffGS, Carlin BW, </w:t>
      </w:r>
      <w:proofErr w:type="spellStart"/>
      <w:r w:rsidRPr="00C22F52">
        <w:rPr>
          <w:rFonts w:cs="Times New Roman"/>
          <w:sz w:val="24"/>
          <w:szCs w:val="24"/>
          <w:lang w:val="en-US"/>
        </w:rPr>
        <w:t>etal</w:t>
      </w:r>
      <w:proofErr w:type="spellEnd"/>
      <w:r w:rsidRPr="00C22F52">
        <w:rPr>
          <w:rFonts w:cs="Times New Roman"/>
          <w:sz w:val="24"/>
          <w:szCs w:val="24"/>
          <w:lang w:val="en-US"/>
        </w:rPr>
        <w:t>. Pulmonary Rehabilitation: Joint ACCP/AACVPR</w:t>
      </w:r>
      <w:r w:rsidR="00453933" w:rsidRPr="00C22F52">
        <w:rPr>
          <w:rFonts w:cs="Times New Roman"/>
          <w:sz w:val="24"/>
          <w:szCs w:val="24"/>
          <w:lang w:val="en-US"/>
        </w:rPr>
        <w:t xml:space="preserve"> </w:t>
      </w:r>
      <w:r w:rsidRPr="00C22F52">
        <w:rPr>
          <w:rFonts w:cs="Times New Roman"/>
          <w:sz w:val="24"/>
          <w:szCs w:val="24"/>
          <w:lang w:val="en-US"/>
        </w:rPr>
        <w:t>Evidence-Based Clinical Practice Guidelines. Chest 2007; 131: 4S-42S.</w:t>
      </w:r>
    </w:p>
    <w:p w14:paraId="710FA206" w14:textId="77777777" w:rsidR="00885DDF" w:rsidRPr="00C22F52" w:rsidRDefault="00885DDF" w:rsidP="00BB6DFF">
      <w:pPr>
        <w:pStyle w:val="a5"/>
        <w:numPr>
          <w:ilvl w:val="0"/>
          <w:numId w:val="23"/>
        </w:numPr>
        <w:tabs>
          <w:tab w:val="left" w:pos="709"/>
          <w:tab w:val="left" w:pos="1884"/>
        </w:tabs>
        <w:spacing w:after="0" w:line="360" w:lineRule="auto"/>
        <w:ind w:left="0" w:right="-142" w:firstLine="0"/>
        <w:jc w:val="both"/>
        <w:rPr>
          <w:rFonts w:cs="Times New Roman"/>
          <w:sz w:val="24"/>
          <w:szCs w:val="24"/>
          <w:lang w:val="en-US"/>
        </w:rPr>
      </w:pPr>
      <w:r w:rsidRPr="00C22F52">
        <w:rPr>
          <w:rFonts w:cs="Times New Roman"/>
          <w:sz w:val="24"/>
          <w:szCs w:val="24"/>
          <w:lang w:val="en-US"/>
        </w:rPr>
        <w:t>Mahler DA. Pulmonary rehabilitation. Chest 1998; 1 13: 263S-8S.</w:t>
      </w:r>
    </w:p>
    <w:p w14:paraId="7FC7A421" w14:textId="7E0FC5C3" w:rsidR="00885DDF" w:rsidRPr="00C22F52" w:rsidRDefault="00885DDF" w:rsidP="00BB6DFF">
      <w:pPr>
        <w:pStyle w:val="a5"/>
        <w:numPr>
          <w:ilvl w:val="0"/>
          <w:numId w:val="23"/>
        </w:numPr>
        <w:tabs>
          <w:tab w:val="left" w:pos="709"/>
          <w:tab w:val="left" w:pos="1884"/>
        </w:tabs>
        <w:spacing w:after="0" w:line="360" w:lineRule="auto"/>
        <w:ind w:left="0" w:right="-142" w:firstLine="0"/>
        <w:jc w:val="both"/>
        <w:rPr>
          <w:rFonts w:cs="Times New Roman"/>
          <w:sz w:val="24"/>
          <w:szCs w:val="24"/>
          <w:lang w:val="en-US"/>
        </w:rPr>
      </w:pPr>
      <w:r w:rsidRPr="00C22F52">
        <w:rPr>
          <w:rFonts w:cs="Times New Roman"/>
          <w:sz w:val="24"/>
          <w:szCs w:val="24"/>
          <w:lang w:val="en-US"/>
        </w:rPr>
        <w:t xml:space="preserve">Heffner JE, Fahy B, Hilling L, Barbieri C: Outcomes of advance directive education of pulmonary rehabilitation patients. Am J Respir </w:t>
      </w:r>
      <w:proofErr w:type="spellStart"/>
      <w:r w:rsidRPr="00C22F52">
        <w:rPr>
          <w:rFonts w:cs="Times New Roman"/>
          <w:sz w:val="24"/>
          <w:szCs w:val="24"/>
          <w:lang w:val="en-US"/>
        </w:rPr>
        <w:t>Crit</w:t>
      </w:r>
      <w:proofErr w:type="spellEnd"/>
      <w:r w:rsidRPr="00C22F52">
        <w:rPr>
          <w:rFonts w:cs="Times New Roman"/>
          <w:sz w:val="24"/>
          <w:szCs w:val="24"/>
          <w:lang w:val="en-US"/>
        </w:rPr>
        <w:t xml:space="preserve"> Care Med 1997; 155: 1055—1059.</w:t>
      </w:r>
    </w:p>
    <w:p w14:paraId="28F0922E" w14:textId="77777777" w:rsidR="00885DDF" w:rsidRPr="00C22F52" w:rsidRDefault="00885DDF" w:rsidP="00BB6DFF">
      <w:pPr>
        <w:pStyle w:val="a5"/>
        <w:numPr>
          <w:ilvl w:val="0"/>
          <w:numId w:val="23"/>
        </w:numPr>
        <w:tabs>
          <w:tab w:val="left" w:pos="709"/>
          <w:tab w:val="left" w:pos="1884"/>
        </w:tabs>
        <w:spacing w:after="0" w:line="360" w:lineRule="auto"/>
        <w:ind w:left="0" w:right="-142" w:firstLine="0"/>
        <w:jc w:val="both"/>
        <w:rPr>
          <w:rFonts w:cs="Times New Roman"/>
          <w:sz w:val="24"/>
          <w:szCs w:val="24"/>
          <w:lang w:val="en-US"/>
        </w:rPr>
      </w:pPr>
      <w:r w:rsidRPr="00C22F52">
        <w:rPr>
          <w:rFonts w:cs="Times New Roman"/>
          <w:sz w:val="24"/>
          <w:szCs w:val="24"/>
          <w:lang w:val="en-US"/>
        </w:rPr>
        <w:lastRenderedPageBreak/>
        <w:t xml:space="preserve">Stewart MA: Effective </w:t>
      </w:r>
      <w:proofErr w:type="spellStart"/>
      <w:r w:rsidRPr="00C22F52">
        <w:rPr>
          <w:rFonts w:cs="Times New Roman"/>
          <w:sz w:val="24"/>
          <w:szCs w:val="24"/>
          <w:lang w:val="en-US"/>
        </w:rPr>
        <w:t>ph</w:t>
      </w:r>
      <w:proofErr w:type="spellEnd"/>
      <w:r w:rsidRPr="00C22F52">
        <w:rPr>
          <w:rFonts w:cs="Times New Roman"/>
          <w:sz w:val="24"/>
          <w:szCs w:val="24"/>
          <w:lang w:val="en-US"/>
        </w:rPr>
        <w:t xml:space="preserve"> Heffner JE, Fahy B, Hilling L, Barbieri C: Outcomes of advance directive education of pulmonary rehabilitation patients. Am J Respir </w:t>
      </w:r>
      <w:proofErr w:type="spellStart"/>
      <w:r w:rsidRPr="00C22F52">
        <w:rPr>
          <w:rFonts w:cs="Times New Roman"/>
          <w:sz w:val="24"/>
          <w:szCs w:val="24"/>
          <w:lang w:val="en-US"/>
        </w:rPr>
        <w:t>Crit</w:t>
      </w:r>
      <w:proofErr w:type="spellEnd"/>
      <w:r w:rsidRPr="00C22F52">
        <w:rPr>
          <w:rFonts w:cs="Times New Roman"/>
          <w:sz w:val="24"/>
          <w:szCs w:val="24"/>
          <w:lang w:val="en-US"/>
        </w:rPr>
        <w:t xml:space="preserve"> Care Med 1997; 155:</w:t>
      </w:r>
    </w:p>
    <w:p w14:paraId="507D3F43" w14:textId="0A578B74" w:rsidR="000D4D9E" w:rsidRPr="000D4D9E" w:rsidRDefault="000D4D9E" w:rsidP="00BB6DFF">
      <w:pPr>
        <w:pStyle w:val="a5"/>
        <w:numPr>
          <w:ilvl w:val="0"/>
          <w:numId w:val="23"/>
        </w:numPr>
        <w:tabs>
          <w:tab w:val="left" w:pos="709"/>
          <w:tab w:val="left" w:pos="1884"/>
        </w:tabs>
        <w:spacing w:after="0" w:line="360" w:lineRule="auto"/>
        <w:ind w:left="0" w:right="-142" w:firstLine="0"/>
        <w:jc w:val="both"/>
        <w:rPr>
          <w:rFonts w:cs="Times New Roman"/>
          <w:sz w:val="24"/>
          <w:szCs w:val="24"/>
        </w:rPr>
      </w:pPr>
      <w:r w:rsidRPr="000D4D9E">
        <w:rPr>
          <w:rFonts w:cs="Times New Roman"/>
          <w:sz w:val="24"/>
          <w:szCs w:val="24"/>
        </w:rPr>
        <w:t>Приказ Министерства здравоохранения ПМР № 264 от 06.04.2023</w:t>
      </w:r>
      <w:r w:rsidR="00F16489">
        <w:rPr>
          <w:rFonts w:cs="Times New Roman"/>
          <w:sz w:val="24"/>
          <w:szCs w:val="24"/>
        </w:rPr>
        <w:t>.</w:t>
      </w:r>
    </w:p>
    <w:p w14:paraId="18F3BE9F" w14:textId="0D98DAA7" w:rsidR="000D4D9E" w:rsidRPr="00F16489" w:rsidRDefault="000D4D9E" w:rsidP="00BB6DFF">
      <w:pPr>
        <w:pStyle w:val="a5"/>
        <w:numPr>
          <w:ilvl w:val="0"/>
          <w:numId w:val="23"/>
        </w:numPr>
        <w:tabs>
          <w:tab w:val="left" w:pos="709"/>
          <w:tab w:val="left" w:pos="1884"/>
        </w:tabs>
        <w:spacing w:after="0" w:line="360" w:lineRule="auto"/>
        <w:ind w:left="0" w:right="-142" w:firstLine="0"/>
        <w:jc w:val="both"/>
        <w:rPr>
          <w:rFonts w:cs="Times New Roman"/>
          <w:sz w:val="24"/>
          <w:szCs w:val="24"/>
        </w:rPr>
      </w:pPr>
      <w:r w:rsidRPr="00F16489">
        <w:rPr>
          <w:rFonts w:cs="Times New Roman"/>
          <w:sz w:val="24"/>
          <w:szCs w:val="24"/>
        </w:rPr>
        <w:t>«Об утверждении Календаря иммунизации населения ПМР и перечня инфекционных болезней, при угрозе возникновения которых проводятся профилактические прививки по эпидемическим показаниям»</w:t>
      </w:r>
      <w:r w:rsidR="00F16489">
        <w:rPr>
          <w:rFonts w:cs="Times New Roman"/>
          <w:sz w:val="24"/>
          <w:szCs w:val="24"/>
        </w:rPr>
        <w:t>.</w:t>
      </w:r>
    </w:p>
    <w:p w14:paraId="707846CE" w14:textId="1BFECC63" w:rsidR="00453933" w:rsidRPr="000D4D9E" w:rsidRDefault="00453933" w:rsidP="00BB6DFF">
      <w:pPr>
        <w:pStyle w:val="a5"/>
        <w:numPr>
          <w:ilvl w:val="0"/>
          <w:numId w:val="23"/>
        </w:numPr>
        <w:tabs>
          <w:tab w:val="left" w:pos="709"/>
          <w:tab w:val="left" w:pos="1884"/>
        </w:tabs>
        <w:spacing w:after="0" w:line="360" w:lineRule="auto"/>
        <w:ind w:left="0" w:right="-142" w:firstLine="0"/>
        <w:jc w:val="both"/>
        <w:rPr>
          <w:rFonts w:cs="Times New Roman"/>
          <w:sz w:val="24"/>
          <w:szCs w:val="24"/>
          <w:lang w:val="en-US"/>
        </w:rPr>
      </w:pPr>
      <w:r w:rsidRPr="00C22F52">
        <w:rPr>
          <w:rFonts w:cs="Times New Roman"/>
          <w:sz w:val="24"/>
          <w:szCs w:val="24"/>
          <w:lang w:val="en-US"/>
        </w:rPr>
        <w:t xml:space="preserve">Prevention and Control of Seasonal Influenza with Vaccines: Recommendations of the Advisory Committee on Immunization Practices — United States, 2014—2015. </w:t>
      </w:r>
      <w:proofErr w:type="spellStart"/>
      <w:r w:rsidRPr="000D4D9E">
        <w:rPr>
          <w:rFonts w:cs="Times New Roman"/>
          <w:sz w:val="24"/>
          <w:szCs w:val="24"/>
          <w:lang w:val="en-US"/>
        </w:rPr>
        <w:t>Morb</w:t>
      </w:r>
      <w:proofErr w:type="spellEnd"/>
      <w:r w:rsidRPr="000D4D9E">
        <w:rPr>
          <w:rFonts w:cs="Times New Roman"/>
          <w:sz w:val="24"/>
          <w:szCs w:val="24"/>
          <w:lang w:val="en-US"/>
        </w:rPr>
        <w:t xml:space="preserve">. Mortal. </w:t>
      </w:r>
      <w:proofErr w:type="spellStart"/>
      <w:r w:rsidRPr="000D4D9E">
        <w:rPr>
          <w:rFonts w:cs="Times New Roman"/>
          <w:sz w:val="24"/>
          <w:szCs w:val="24"/>
          <w:lang w:val="en-US"/>
        </w:rPr>
        <w:t>Wkly</w:t>
      </w:r>
      <w:proofErr w:type="spellEnd"/>
      <w:r w:rsidRPr="000D4D9E">
        <w:rPr>
          <w:rFonts w:cs="Times New Roman"/>
          <w:sz w:val="24"/>
          <w:szCs w:val="24"/>
          <w:lang w:val="en-US"/>
        </w:rPr>
        <w:t xml:space="preserve"> Rep. 2014; 63 (32); 691-697.</w:t>
      </w:r>
    </w:p>
    <w:p w14:paraId="51414C97" w14:textId="77777777" w:rsidR="00453933" w:rsidRPr="00C22F52" w:rsidRDefault="00453933" w:rsidP="00BB6DFF">
      <w:pPr>
        <w:pStyle w:val="a5"/>
        <w:numPr>
          <w:ilvl w:val="0"/>
          <w:numId w:val="23"/>
        </w:numPr>
        <w:tabs>
          <w:tab w:val="left" w:pos="709"/>
          <w:tab w:val="left" w:pos="1884"/>
        </w:tabs>
        <w:spacing w:after="0" w:line="360" w:lineRule="auto"/>
        <w:ind w:left="0" w:right="-142" w:firstLine="0"/>
        <w:jc w:val="both"/>
        <w:rPr>
          <w:rFonts w:cs="Times New Roman"/>
          <w:sz w:val="24"/>
          <w:szCs w:val="24"/>
        </w:rPr>
      </w:pPr>
      <w:proofErr w:type="spellStart"/>
      <w:r w:rsidRPr="00C22F52">
        <w:rPr>
          <w:rFonts w:cs="Times New Roman"/>
          <w:sz w:val="24"/>
          <w:szCs w:val="24"/>
          <w:lang w:val="en-US"/>
        </w:rPr>
        <w:t>Moberley</w:t>
      </w:r>
      <w:proofErr w:type="spellEnd"/>
      <w:r w:rsidRPr="00C22F52">
        <w:rPr>
          <w:rFonts w:cs="Times New Roman"/>
          <w:sz w:val="24"/>
          <w:szCs w:val="24"/>
          <w:lang w:val="en-US"/>
        </w:rPr>
        <w:t xml:space="preserve"> S., Holden J., Tatham D.P., Andrews R.M. Vaccines for preventing pneumococcal infection in adults. </w:t>
      </w:r>
      <w:proofErr w:type="spellStart"/>
      <w:r w:rsidRPr="00C22F52">
        <w:rPr>
          <w:rFonts w:cs="Times New Roman"/>
          <w:sz w:val="24"/>
          <w:szCs w:val="24"/>
        </w:rPr>
        <w:t>Cochrane</w:t>
      </w:r>
      <w:proofErr w:type="spellEnd"/>
      <w:r w:rsidRPr="00C22F52">
        <w:rPr>
          <w:rFonts w:cs="Times New Roman"/>
          <w:sz w:val="24"/>
          <w:szCs w:val="24"/>
        </w:rPr>
        <w:t xml:space="preserve"> </w:t>
      </w:r>
      <w:proofErr w:type="spellStart"/>
      <w:r w:rsidRPr="00C22F52">
        <w:rPr>
          <w:rFonts w:cs="Times New Roman"/>
          <w:sz w:val="24"/>
          <w:szCs w:val="24"/>
        </w:rPr>
        <w:t>Database</w:t>
      </w:r>
      <w:proofErr w:type="spellEnd"/>
      <w:r w:rsidRPr="00C22F52">
        <w:rPr>
          <w:rFonts w:cs="Times New Roman"/>
          <w:sz w:val="24"/>
          <w:szCs w:val="24"/>
        </w:rPr>
        <w:t xml:space="preserve"> </w:t>
      </w:r>
      <w:proofErr w:type="spellStart"/>
      <w:r w:rsidRPr="00C22F52">
        <w:rPr>
          <w:rFonts w:cs="Times New Roman"/>
          <w:sz w:val="24"/>
          <w:szCs w:val="24"/>
        </w:rPr>
        <w:t>Syst</w:t>
      </w:r>
      <w:proofErr w:type="spellEnd"/>
      <w:r w:rsidRPr="00C22F52">
        <w:rPr>
          <w:rFonts w:cs="Times New Roman"/>
          <w:sz w:val="24"/>
          <w:szCs w:val="24"/>
        </w:rPr>
        <w:t xml:space="preserve">. </w:t>
      </w:r>
      <w:proofErr w:type="spellStart"/>
      <w:r w:rsidRPr="00C22F52">
        <w:rPr>
          <w:rFonts w:cs="Times New Roman"/>
          <w:sz w:val="24"/>
          <w:szCs w:val="24"/>
        </w:rPr>
        <w:t>Rev</w:t>
      </w:r>
      <w:proofErr w:type="spellEnd"/>
      <w:r w:rsidRPr="00C22F52">
        <w:rPr>
          <w:rFonts w:cs="Times New Roman"/>
          <w:sz w:val="24"/>
          <w:szCs w:val="24"/>
        </w:rPr>
        <w:t xml:space="preserve">. 2013; </w:t>
      </w:r>
      <w:proofErr w:type="gramStart"/>
      <w:r w:rsidRPr="00C22F52">
        <w:rPr>
          <w:rFonts w:cs="Times New Roman"/>
          <w:sz w:val="24"/>
          <w:szCs w:val="24"/>
        </w:rPr>
        <w:t>l :</w:t>
      </w:r>
      <w:proofErr w:type="gramEnd"/>
      <w:r w:rsidRPr="00C22F52">
        <w:rPr>
          <w:rFonts w:cs="Times New Roman"/>
          <w:sz w:val="24"/>
          <w:szCs w:val="24"/>
        </w:rPr>
        <w:t xml:space="preserve"> CD000422.</w:t>
      </w:r>
    </w:p>
    <w:p w14:paraId="2D5AD655" w14:textId="5CE550C3" w:rsidR="00453933" w:rsidRPr="00C22F52" w:rsidRDefault="00453933" w:rsidP="00BB6DFF">
      <w:pPr>
        <w:pStyle w:val="a5"/>
        <w:numPr>
          <w:ilvl w:val="0"/>
          <w:numId w:val="23"/>
        </w:numPr>
        <w:tabs>
          <w:tab w:val="left" w:pos="709"/>
          <w:tab w:val="left" w:pos="1884"/>
        </w:tabs>
        <w:spacing w:after="0" w:line="360" w:lineRule="auto"/>
        <w:ind w:left="0" w:right="-142" w:firstLine="0"/>
        <w:jc w:val="both"/>
        <w:rPr>
          <w:rFonts w:cs="Times New Roman"/>
          <w:sz w:val="24"/>
          <w:szCs w:val="24"/>
        </w:rPr>
      </w:pPr>
      <w:r w:rsidRPr="00C22F52">
        <w:rPr>
          <w:rFonts w:cs="Times New Roman"/>
          <w:sz w:val="24"/>
          <w:szCs w:val="24"/>
        </w:rPr>
        <w:t xml:space="preserve">Приказ Министерства здравоохранения Российской Федерации от 15 ноября 2012 г. № 916н "Об утверждении Порядка оказания медицинской помощи населению по профилю "пульмонология"/ </w:t>
      </w:r>
      <w:hyperlink r:id="rId12" w:history="1">
        <w:r w:rsidRPr="00C22F52">
          <w:rPr>
            <w:rStyle w:val="aa"/>
            <w:rFonts w:cs="Times New Roman"/>
            <w:sz w:val="24"/>
            <w:szCs w:val="24"/>
          </w:rPr>
          <w:t>https://minzdrav.gov.ru/documents/9136-prikaz-ministerstva-zdravoohraneniya-rossiyskoy-federatsii-ot-15-noyabrya-2012-g-916n-ob-utverzhdenii-poryadka-okazaniya-meditsinskoy-pomoschi-naseleniyu-po-profilyu-pulmonologiya</w:t>
        </w:r>
      </w:hyperlink>
    </w:p>
    <w:p w14:paraId="451FD9CA" w14:textId="29A8960C" w:rsidR="00453933" w:rsidRPr="00C22F52" w:rsidRDefault="00453933" w:rsidP="00BB6DFF">
      <w:pPr>
        <w:pStyle w:val="a5"/>
        <w:numPr>
          <w:ilvl w:val="0"/>
          <w:numId w:val="23"/>
        </w:numPr>
        <w:tabs>
          <w:tab w:val="left" w:pos="709"/>
          <w:tab w:val="left" w:pos="1884"/>
        </w:tabs>
        <w:spacing w:after="0" w:line="360" w:lineRule="auto"/>
        <w:ind w:left="0" w:right="-142" w:firstLine="0"/>
        <w:jc w:val="both"/>
        <w:rPr>
          <w:rFonts w:cs="Times New Roman"/>
          <w:sz w:val="24"/>
          <w:szCs w:val="24"/>
        </w:rPr>
      </w:pPr>
      <w:proofErr w:type="spellStart"/>
      <w:r w:rsidRPr="00C22F52">
        <w:rPr>
          <w:rFonts w:cs="Times New Roman"/>
          <w:sz w:val="24"/>
          <w:szCs w:val="24"/>
          <w:lang w:val="en-US"/>
        </w:rPr>
        <w:t>Amalakanti</w:t>
      </w:r>
      <w:proofErr w:type="spellEnd"/>
      <w:r w:rsidRPr="00C22F52">
        <w:rPr>
          <w:rFonts w:cs="Times New Roman"/>
          <w:sz w:val="24"/>
          <w:szCs w:val="24"/>
          <w:lang w:val="en-US"/>
        </w:rPr>
        <w:t xml:space="preserve"> S., </w:t>
      </w:r>
      <w:proofErr w:type="spellStart"/>
      <w:r w:rsidRPr="00C22F52">
        <w:rPr>
          <w:rFonts w:cs="Times New Roman"/>
          <w:sz w:val="24"/>
          <w:szCs w:val="24"/>
          <w:lang w:val="en-US"/>
        </w:rPr>
        <w:t>Pentakota</w:t>
      </w:r>
      <w:proofErr w:type="spellEnd"/>
      <w:r w:rsidRPr="00C22F52">
        <w:rPr>
          <w:rFonts w:cs="Times New Roman"/>
          <w:sz w:val="24"/>
          <w:szCs w:val="24"/>
          <w:lang w:val="en-US"/>
        </w:rPr>
        <w:t xml:space="preserve"> M. R. Pulse oximetry overestimates oxygen saturation in COPD. </w:t>
      </w:r>
      <w:proofErr w:type="spellStart"/>
      <w:r w:rsidRPr="00C22F52">
        <w:rPr>
          <w:rFonts w:cs="Times New Roman"/>
          <w:sz w:val="24"/>
          <w:szCs w:val="24"/>
        </w:rPr>
        <w:t>Respiratory</w:t>
      </w:r>
      <w:proofErr w:type="spellEnd"/>
      <w:r w:rsidRPr="00C22F52">
        <w:rPr>
          <w:rFonts w:cs="Times New Roman"/>
          <w:sz w:val="24"/>
          <w:szCs w:val="24"/>
        </w:rPr>
        <w:t xml:space="preserve"> </w:t>
      </w:r>
      <w:proofErr w:type="spellStart"/>
      <w:r w:rsidRPr="00C22F52">
        <w:rPr>
          <w:rFonts w:cs="Times New Roman"/>
          <w:sz w:val="24"/>
          <w:szCs w:val="24"/>
        </w:rPr>
        <w:t>care</w:t>
      </w:r>
      <w:proofErr w:type="spellEnd"/>
      <w:r w:rsidRPr="00C22F52">
        <w:rPr>
          <w:rFonts w:cs="Times New Roman"/>
          <w:sz w:val="24"/>
          <w:szCs w:val="24"/>
        </w:rPr>
        <w:t xml:space="preserve"> 2016; </w:t>
      </w:r>
      <w:proofErr w:type="gramStart"/>
      <w:r w:rsidRPr="00C22F52">
        <w:rPr>
          <w:rFonts w:cs="Times New Roman"/>
          <w:sz w:val="24"/>
          <w:szCs w:val="24"/>
        </w:rPr>
        <w:t xml:space="preserve">61 </w:t>
      </w:r>
      <w:r w:rsidR="0085545F">
        <w:rPr>
          <w:rFonts w:cs="Times New Roman"/>
          <w:sz w:val="24"/>
          <w:szCs w:val="24"/>
        </w:rPr>
        <w:t>.</w:t>
      </w:r>
      <w:proofErr w:type="gramEnd"/>
    </w:p>
    <w:p w14:paraId="250C917C" w14:textId="5C46D3B9" w:rsidR="007720E9" w:rsidRPr="00C01028" w:rsidRDefault="00453933" w:rsidP="00BB6DFF">
      <w:pPr>
        <w:pStyle w:val="a5"/>
        <w:numPr>
          <w:ilvl w:val="0"/>
          <w:numId w:val="23"/>
        </w:numPr>
        <w:tabs>
          <w:tab w:val="left" w:pos="709"/>
          <w:tab w:val="left" w:pos="1884"/>
        </w:tabs>
        <w:spacing w:after="0" w:line="360" w:lineRule="auto"/>
        <w:ind w:left="0" w:right="-142" w:firstLine="0"/>
        <w:jc w:val="both"/>
        <w:rPr>
          <w:rFonts w:cs="Times New Roman"/>
          <w:sz w:val="24"/>
          <w:szCs w:val="24"/>
          <w:lang w:val="en-US"/>
        </w:rPr>
      </w:pPr>
      <w:proofErr w:type="spellStart"/>
      <w:r w:rsidRPr="00C22F52">
        <w:rPr>
          <w:rFonts w:cs="Times New Roman"/>
          <w:sz w:val="24"/>
          <w:szCs w:val="24"/>
          <w:lang w:val="en-US"/>
        </w:rPr>
        <w:t>Wielpütz</w:t>
      </w:r>
      <w:proofErr w:type="spellEnd"/>
      <w:r w:rsidRPr="00C22F52">
        <w:rPr>
          <w:rFonts w:cs="Times New Roman"/>
          <w:sz w:val="24"/>
          <w:szCs w:val="24"/>
          <w:lang w:val="en-US"/>
        </w:rPr>
        <w:t xml:space="preserve"> M. O. et al. Radiological diagnosis in lung disease: factoring treatment options into the choice of diagnostic modality. </w:t>
      </w:r>
      <w:proofErr w:type="spellStart"/>
      <w:r w:rsidRPr="00C22F52">
        <w:rPr>
          <w:rFonts w:cs="Times New Roman"/>
          <w:sz w:val="24"/>
          <w:szCs w:val="24"/>
          <w:lang w:val="en-US"/>
        </w:rPr>
        <w:t>Deutsches</w:t>
      </w:r>
      <w:proofErr w:type="spellEnd"/>
      <w:r w:rsidRPr="00C22F52">
        <w:rPr>
          <w:rFonts w:cs="Times New Roman"/>
          <w:sz w:val="24"/>
          <w:szCs w:val="24"/>
          <w:lang w:val="en-US"/>
        </w:rPr>
        <w:t xml:space="preserve"> </w:t>
      </w:r>
      <w:proofErr w:type="spellStart"/>
      <w:r w:rsidRPr="00C22F52">
        <w:rPr>
          <w:rFonts w:cs="Times New Roman"/>
          <w:sz w:val="24"/>
          <w:szCs w:val="24"/>
          <w:lang w:val="en-US"/>
        </w:rPr>
        <w:t>Ä</w:t>
      </w:r>
      <w:r w:rsidR="005B7563">
        <w:rPr>
          <w:rFonts w:cs="Times New Roman"/>
          <w:sz w:val="24"/>
          <w:szCs w:val="24"/>
          <w:lang w:val="en-US"/>
        </w:rPr>
        <w:t>rzteblatt</w:t>
      </w:r>
      <w:proofErr w:type="spellEnd"/>
      <w:r w:rsidR="005B7563">
        <w:rPr>
          <w:rFonts w:cs="Times New Roman"/>
          <w:sz w:val="24"/>
          <w:szCs w:val="24"/>
          <w:lang w:val="en-US"/>
        </w:rPr>
        <w:t xml:space="preserve"> International 2014; 111(1</w:t>
      </w:r>
      <w:r w:rsidRPr="00C22F52">
        <w:rPr>
          <w:rFonts w:cs="Times New Roman"/>
          <w:sz w:val="24"/>
          <w:szCs w:val="24"/>
          <w:lang w:val="en-US"/>
        </w:rPr>
        <w:t xml:space="preserve">1): 181. </w:t>
      </w:r>
    </w:p>
    <w:p w14:paraId="39C6281F" w14:textId="3519FD5F" w:rsidR="00DC5091" w:rsidRPr="00C22F52" w:rsidRDefault="00453933" w:rsidP="00BB6DFF">
      <w:pPr>
        <w:pStyle w:val="a5"/>
        <w:numPr>
          <w:ilvl w:val="0"/>
          <w:numId w:val="23"/>
        </w:numPr>
        <w:tabs>
          <w:tab w:val="left" w:pos="709"/>
          <w:tab w:val="left" w:pos="1884"/>
        </w:tabs>
        <w:spacing w:after="0" w:line="360" w:lineRule="auto"/>
        <w:ind w:left="0" w:right="-142" w:firstLine="0"/>
        <w:jc w:val="both"/>
        <w:rPr>
          <w:rFonts w:cs="Times New Roman"/>
          <w:sz w:val="24"/>
          <w:szCs w:val="24"/>
          <w:lang w:val="en-US"/>
        </w:rPr>
      </w:pPr>
      <w:r w:rsidRPr="00C22F52">
        <w:rPr>
          <w:rFonts w:cs="Times New Roman"/>
          <w:sz w:val="24"/>
          <w:szCs w:val="24"/>
          <w:lang w:val="en-US"/>
        </w:rPr>
        <w:t xml:space="preserve">Agarwal R. L. et al. Diagnostic values of electrocardiogram in chronic obstructive pulmonary disease (COP D). Lung India: Official Organ of Indian Chest Society 2008; 25(2): </w:t>
      </w:r>
      <w:r w:rsidR="00DC5091" w:rsidRPr="00C01028">
        <w:rPr>
          <w:rFonts w:cs="Times New Roman"/>
          <w:sz w:val="24"/>
          <w:szCs w:val="24"/>
          <w:lang w:val="en-US"/>
        </w:rPr>
        <w:t>78.</w:t>
      </w:r>
    </w:p>
    <w:p w14:paraId="71F3005C" w14:textId="2B19A92B" w:rsidR="00453933" w:rsidRPr="00C22F52" w:rsidRDefault="00453933" w:rsidP="00BB6DFF">
      <w:pPr>
        <w:pStyle w:val="a5"/>
        <w:numPr>
          <w:ilvl w:val="0"/>
          <w:numId w:val="23"/>
        </w:numPr>
        <w:tabs>
          <w:tab w:val="left" w:pos="709"/>
          <w:tab w:val="left" w:pos="1884"/>
        </w:tabs>
        <w:spacing w:after="0" w:line="360" w:lineRule="auto"/>
        <w:ind w:left="0" w:right="-142" w:firstLine="0"/>
        <w:jc w:val="both"/>
        <w:rPr>
          <w:rFonts w:cs="Times New Roman"/>
          <w:sz w:val="24"/>
          <w:szCs w:val="24"/>
          <w:lang w:val="en-US"/>
        </w:rPr>
      </w:pPr>
      <w:r w:rsidRPr="00C22F52">
        <w:rPr>
          <w:rFonts w:cs="Times New Roman"/>
          <w:sz w:val="24"/>
          <w:szCs w:val="24"/>
          <w:lang w:val="en-US"/>
        </w:rPr>
        <w:t xml:space="preserve">Feeney A. </w:t>
      </w:r>
      <w:proofErr w:type="spellStart"/>
      <w:r w:rsidRPr="00C22F52">
        <w:rPr>
          <w:rFonts w:cs="Times New Roman"/>
          <w:sz w:val="24"/>
          <w:szCs w:val="24"/>
          <w:lang w:val="en-US"/>
        </w:rPr>
        <w:t>Fendrick</w:t>
      </w:r>
      <w:proofErr w:type="spellEnd"/>
      <w:r w:rsidRPr="00C22F52">
        <w:rPr>
          <w:rFonts w:cs="Times New Roman"/>
          <w:sz w:val="24"/>
          <w:szCs w:val="24"/>
          <w:lang w:val="en-US"/>
        </w:rPr>
        <w:t xml:space="preserve"> A. M., </w:t>
      </w:r>
      <w:proofErr w:type="spellStart"/>
      <w:r w:rsidRPr="00C22F52">
        <w:rPr>
          <w:rFonts w:cs="Times New Roman"/>
          <w:sz w:val="24"/>
          <w:szCs w:val="24"/>
          <w:lang w:val="en-US"/>
        </w:rPr>
        <w:t>Quintiliani</w:t>
      </w:r>
      <w:proofErr w:type="spellEnd"/>
      <w:r w:rsidRPr="00C22F52">
        <w:rPr>
          <w:rFonts w:cs="Times New Roman"/>
          <w:sz w:val="24"/>
          <w:szCs w:val="24"/>
          <w:lang w:val="en-US"/>
        </w:rPr>
        <w:t xml:space="preserve"> R. Acute exacerbation of chronic bronchitis: a primary care consensus </w:t>
      </w:r>
      <w:proofErr w:type="spellStart"/>
      <w:r w:rsidRPr="00C22F52">
        <w:rPr>
          <w:rFonts w:cs="Times New Roman"/>
          <w:sz w:val="24"/>
          <w:szCs w:val="24"/>
          <w:lang w:val="en-US"/>
        </w:rPr>
        <w:t>guidelinee</w:t>
      </w:r>
      <w:proofErr w:type="spellEnd"/>
      <w:r w:rsidRPr="00C22F52">
        <w:rPr>
          <w:rFonts w:cs="Times New Roman"/>
          <w:sz w:val="24"/>
          <w:szCs w:val="24"/>
          <w:lang w:val="en-US"/>
        </w:rPr>
        <w:t>. The American journal of managed care. 2004; 10: 689-696.</w:t>
      </w:r>
    </w:p>
    <w:p w14:paraId="1261AB6E" w14:textId="77777777" w:rsidR="00453933" w:rsidRPr="00C22F52" w:rsidRDefault="00453933" w:rsidP="00BB6DFF">
      <w:pPr>
        <w:pStyle w:val="a5"/>
        <w:numPr>
          <w:ilvl w:val="0"/>
          <w:numId w:val="23"/>
        </w:numPr>
        <w:tabs>
          <w:tab w:val="left" w:pos="709"/>
          <w:tab w:val="left" w:pos="1884"/>
        </w:tabs>
        <w:spacing w:after="0" w:line="360" w:lineRule="auto"/>
        <w:ind w:left="0" w:right="-142" w:firstLine="0"/>
        <w:jc w:val="both"/>
        <w:rPr>
          <w:rFonts w:cs="Times New Roman"/>
          <w:sz w:val="24"/>
          <w:szCs w:val="24"/>
        </w:rPr>
      </w:pPr>
      <w:proofErr w:type="spellStart"/>
      <w:r w:rsidRPr="00C22F52">
        <w:rPr>
          <w:rFonts w:cs="Times New Roman"/>
          <w:sz w:val="24"/>
          <w:szCs w:val="24"/>
          <w:lang w:val="en-US"/>
        </w:rPr>
        <w:t>Pelkonen</w:t>
      </w:r>
      <w:proofErr w:type="spellEnd"/>
      <w:r w:rsidRPr="00C22F52">
        <w:rPr>
          <w:rFonts w:cs="Times New Roman"/>
          <w:sz w:val="24"/>
          <w:szCs w:val="24"/>
          <w:lang w:val="en-US"/>
        </w:rPr>
        <w:t xml:space="preserve"> M. Smoking: relationship to chronic bronchitis, chronic obstructive pulmonary disease and mortality. </w:t>
      </w:r>
      <w:proofErr w:type="spellStart"/>
      <w:r w:rsidRPr="00C22F52">
        <w:rPr>
          <w:rFonts w:cs="Times New Roman"/>
          <w:sz w:val="24"/>
          <w:szCs w:val="24"/>
        </w:rPr>
        <w:t>Current</w:t>
      </w:r>
      <w:proofErr w:type="spellEnd"/>
      <w:r w:rsidRPr="00C22F52">
        <w:rPr>
          <w:rFonts w:cs="Times New Roman"/>
          <w:sz w:val="24"/>
          <w:szCs w:val="24"/>
        </w:rPr>
        <w:t xml:space="preserve"> </w:t>
      </w:r>
      <w:proofErr w:type="spellStart"/>
      <w:r w:rsidRPr="00C22F52">
        <w:rPr>
          <w:rFonts w:cs="Times New Roman"/>
          <w:sz w:val="24"/>
          <w:szCs w:val="24"/>
        </w:rPr>
        <w:t>opinion</w:t>
      </w:r>
      <w:proofErr w:type="spellEnd"/>
      <w:r w:rsidRPr="00C22F52">
        <w:rPr>
          <w:rFonts w:cs="Times New Roman"/>
          <w:sz w:val="24"/>
          <w:szCs w:val="24"/>
        </w:rPr>
        <w:t xml:space="preserve"> </w:t>
      </w:r>
      <w:proofErr w:type="spellStart"/>
      <w:r w:rsidRPr="00C22F52">
        <w:rPr>
          <w:rFonts w:cs="Times New Roman"/>
          <w:sz w:val="24"/>
          <w:szCs w:val="24"/>
        </w:rPr>
        <w:t>in</w:t>
      </w:r>
      <w:proofErr w:type="spellEnd"/>
      <w:r w:rsidRPr="00C22F52">
        <w:rPr>
          <w:rFonts w:cs="Times New Roman"/>
          <w:sz w:val="24"/>
          <w:szCs w:val="24"/>
        </w:rPr>
        <w:t xml:space="preserve"> </w:t>
      </w:r>
      <w:proofErr w:type="spellStart"/>
      <w:r w:rsidRPr="00C22F52">
        <w:rPr>
          <w:rFonts w:cs="Times New Roman"/>
          <w:sz w:val="24"/>
          <w:szCs w:val="24"/>
        </w:rPr>
        <w:t>pulmonary</w:t>
      </w:r>
      <w:proofErr w:type="spellEnd"/>
      <w:r w:rsidRPr="00C22F52">
        <w:rPr>
          <w:rFonts w:cs="Times New Roman"/>
          <w:sz w:val="24"/>
          <w:szCs w:val="24"/>
        </w:rPr>
        <w:t xml:space="preserve"> </w:t>
      </w:r>
      <w:proofErr w:type="spellStart"/>
      <w:r w:rsidRPr="00C22F52">
        <w:rPr>
          <w:rFonts w:cs="Times New Roman"/>
          <w:sz w:val="24"/>
          <w:szCs w:val="24"/>
        </w:rPr>
        <w:t>medicine</w:t>
      </w:r>
      <w:proofErr w:type="spellEnd"/>
      <w:r w:rsidRPr="00C22F52">
        <w:rPr>
          <w:rFonts w:cs="Times New Roman"/>
          <w:sz w:val="24"/>
          <w:szCs w:val="24"/>
        </w:rPr>
        <w:t xml:space="preserve"> 2008; 14(2): 105-109.</w:t>
      </w:r>
    </w:p>
    <w:p w14:paraId="47FA64EA" w14:textId="2C5F093C" w:rsidR="00453933" w:rsidRPr="00C22F52" w:rsidRDefault="00453933" w:rsidP="00BB6DFF">
      <w:pPr>
        <w:pStyle w:val="a5"/>
        <w:numPr>
          <w:ilvl w:val="0"/>
          <w:numId w:val="23"/>
        </w:numPr>
        <w:tabs>
          <w:tab w:val="left" w:pos="709"/>
          <w:tab w:val="left" w:pos="1884"/>
        </w:tabs>
        <w:spacing w:after="0" w:line="360" w:lineRule="auto"/>
        <w:ind w:left="0" w:right="-142" w:firstLine="0"/>
        <w:jc w:val="both"/>
        <w:rPr>
          <w:rFonts w:cs="Times New Roman"/>
          <w:sz w:val="24"/>
          <w:szCs w:val="24"/>
        </w:rPr>
      </w:pPr>
      <w:proofErr w:type="spellStart"/>
      <w:r w:rsidRPr="00C22F52">
        <w:rPr>
          <w:rFonts w:cs="Times New Roman"/>
          <w:sz w:val="24"/>
          <w:szCs w:val="24"/>
          <w:lang w:val="en-US"/>
        </w:rPr>
        <w:t>Cazzola</w:t>
      </w:r>
      <w:proofErr w:type="spellEnd"/>
      <w:r w:rsidRPr="00C22F52">
        <w:rPr>
          <w:rFonts w:cs="Times New Roman"/>
          <w:sz w:val="24"/>
          <w:szCs w:val="24"/>
          <w:lang w:val="en-US"/>
        </w:rPr>
        <w:t xml:space="preserve"> M., Page C. Long-acting bronchodilators in COPD: where are we now and where are we </w:t>
      </w:r>
      <w:proofErr w:type="gramStart"/>
      <w:r w:rsidRPr="00C22F52">
        <w:rPr>
          <w:rFonts w:cs="Times New Roman"/>
          <w:sz w:val="24"/>
          <w:szCs w:val="24"/>
          <w:lang w:val="en-US"/>
        </w:rPr>
        <w:t>going?.</w:t>
      </w:r>
      <w:proofErr w:type="gramEnd"/>
      <w:r w:rsidRPr="00C22F52">
        <w:rPr>
          <w:rFonts w:cs="Times New Roman"/>
          <w:sz w:val="24"/>
          <w:szCs w:val="24"/>
          <w:lang w:val="en-US"/>
        </w:rPr>
        <w:t xml:space="preserve"> </w:t>
      </w:r>
      <w:proofErr w:type="spellStart"/>
      <w:r w:rsidR="005B7563">
        <w:rPr>
          <w:rFonts w:cs="Times New Roman"/>
          <w:sz w:val="24"/>
          <w:szCs w:val="24"/>
        </w:rPr>
        <w:t>Breathe</w:t>
      </w:r>
      <w:proofErr w:type="spellEnd"/>
      <w:r w:rsidR="005B7563">
        <w:rPr>
          <w:rFonts w:cs="Times New Roman"/>
          <w:sz w:val="24"/>
          <w:szCs w:val="24"/>
        </w:rPr>
        <w:t xml:space="preserve"> 2014; 10(2): 1</w:t>
      </w:r>
      <w:r w:rsidRPr="00C22F52">
        <w:rPr>
          <w:rFonts w:cs="Times New Roman"/>
          <w:sz w:val="24"/>
          <w:szCs w:val="24"/>
        </w:rPr>
        <w:t>10-120.</w:t>
      </w:r>
    </w:p>
    <w:p w14:paraId="6BFE498F" w14:textId="77777777" w:rsidR="00453933" w:rsidRPr="00C01028" w:rsidRDefault="00453933" w:rsidP="00BB6DFF">
      <w:pPr>
        <w:pStyle w:val="a5"/>
        <w:numPr>
          <w:ilvl w:val="0"/>
          <w:numId w:val="23"/>
        </w:numPr>
        <w:tabs>
          <w:tab w:val="left" w:pos="709"/>
          <w:tab w:val="left" w:pos="1884"/>
        </w:tabs>
        <w:spacing w:after="0" w:line="360" w:lineRule="auto"/>
        <w:ind w:left="0" w:right="-142" w:firstLine="0"/>
        <w:jc w:val="both"/>
        <w:rPr>
          <w:rFonts w:cs="Times New Roman"/>
          <w:sz w:val="24"/>
          <w:szCs w:val="24"/>
          <w:lang w:val="en-US"/>
        </w:rPr>
      </w:pPr>
      <w:r w:rsidRPr="00C22F52">
        <w:rPr>
          <w:rFonts w:cs="Times New Roman"/>
          <w:sz w:val="24"/>
          <w:szCs w:val="24"/>
          <w:lang w:val="en-US"/>
        </w:rPr>
        <w:t xml:space="preserve">El Moussaoui R. et al. Short-course antibiotic treatment in acute exacerbations of chronic bronchitis and COPD: a meta-analysis of double-blind studies. </w:t>
      </w:r>
      <w:r w:rsidRPr="00C01028">
        <w:rPr>
          <w:rFonts w:cs="Times New Roman"/>
          <w:sz w:val="24"/>
          <w:szCs w:val="24"/>
          <w:lang w:val="en-US"/>
        </w:rPr>
        <w:t>Thorax 2008; 63(5): 415-422.</w:t>
      </w:r>
    </w:p>
    <w:p w14:paraId="0F1640B2" w14:textId="46F38911" w:rsidR="00453933" w:rsidRPr="00C22F52" w:rsidRDefault="00453933" w:rsidP="00BB6DFF">
      <w:pPr>
        <w:pStyle w:val="a5"/>
        <w:numPr>
          <w:ilvl w:val="0"/>
          <w:numId w:val="23"/>
        </w:numPr>
        <w:tabs>
          <w:tab w:val="left" w:pos="709"/>
          <w:tab w:val="left" w:pos="1884"/>
        </w:tabs>
        <w:spacing w:after="0" w:line="360" w:lineRule="auto"/>
        <w:ind w:left="0" w:right="-142" w:firstLine="0"/>
        <w:jc w:val="both"/>
        <w:rPr>
          <w:rFonts w:cs="Times New Roman"/>
          <w:sz w:val="24"/>
          <w:szCs w:val="24"/>
        </w:rPr>
      </w:pPr>
      <w:r w:rsidRPr="00C22F52">
        <w:rPr>
          <w:rFonts w:cs="Times New Roman"/>
          <w:sz w:val="24"/>
          <w:szCs w:val="24"/>
          <w:lang w:val="en-US"/>
        </w:rPr>
        <w:t xml:space="preserve">Adler JL, </w:t>
      </w:r>
      <w:proofErr w:type="spellStart"/>
      <w:r w:rsidRPr="00C22F52">
        <w:rPr>
          <w:rFonts w:cs="Times New Roman"/>
          <w:sz w:val="24"/>
          <w:szCs w:val="24"/>
          <w:lang w:val="en-US"/>
        </w:rPr>
        <w:t>Jannetti</w:t>
      </w:r>
      <w:proofErr w:type="spellEnd"/>
      <w:r w:rsidRPr="00C22F52">
        <w:rPr>
          <w:rFonts w:cs="Times New Roman"/>
          <w:sz w:val="24"/>
          <w:szCs w:val="24"/>
          <w:lang w:val="en-US"/>
        </w:rPr>
        <w:t xml:space="preserve"> W, Schneider D, Zhang J, Palmer R, </w:t>
      </w:r>
      <w:proofErr w:type="spellStart"/>
      <w:r w:rsidRPr="00C22F52">
        <w:rPr>
          <w:rFonts w:cs="Times New Roman"/>
          <w:sz w:val="24"/>
          <w:szCs w:val="24"/>
          <w:lang w:val="en-US"/>
        </w:rPr>
        <w:t>Notario</w:t>
      </w:r>
      <w:proofErr w:type="spellEnd"/>
      <w:r w:rsidRPr="00C22F52">
        <w:rPr>
          <w:rFonts w:cs="Times New Roman"/>
          <w:sz w:val="24"/>
          <w:szCs w:val="24"/>
          <w:lang w:val="en-US"/>
        </w:rPr>
        <w:t xml:space="preserve"> G. Phase Ill, randomized, double-blind study of clarithromycin extended-release and immediate-release formulations in the treatment of patients with acute exacerbation of chronic bronchitis. </w:t>
      </w:r>
      <w:proofErr w:type="spellStart"/>
      <w:r w:rsidRPr="00C22F52">
        <w:rPr>
          <w:rFonts w:cs="Times New Roman"/>
          <w:sz w:val="24"/>
          <w:szCs w:val="24"/>
        </w:rPr>
        <w:t>Clin</w:t>
      </w:r>
      <w:proofErr w:type="spellEnd"/>
      <w:r w:rsidRPr="00C22F52">
        <w:rPr>
          <w:rFonts w:cs="Times New Roman"/>
          <w:sz w:val="24"/>
          <w:szCs w:val="24"/>
        </w:rPr>
        <w:t xml:space="preserve"> </w:t>
      </w:r>
      <w:proofErr w:type="spellStart"/>
      <w:r w:rsidRPr="00C22F52">
        <w:rPr>
          <w:rFonts w:cs="Times New Roman"/>
          <w:sz w:val="24"/>
          <w:szCs w:val="24"/>
        </w:rPr>
        <w:t>Th</w:t>
      </w:r>
      <w:r w:rsidR="00F16489">
        <w:rPr>
          <w:rFonts w:cs="Times New Roman"/>
          <w:sz w:val="24"/>
          <w:szCs w:val="24"/>
        </w:rPr>
        <w:t>er</w:t>
      </w:r>
      <w:proofErr w:type="spellEnd"/>
      <w:r w:rsidR="00F16489">
        <w:rPr>
          <w:rFonts w:cs="Times New Roman"/>
          <w:sz w:val="24"/>
          <w:szCs w:val="24"/>
        </w:rPr>
        <w:t xml:space="preserve">. 20001410-20. </w:t>
      </w:r>
      <w:proofErr w:type="spellStart"/>
      <w:r w:rsidR="00F16489">
        <w:rPr>
          <w:rFonts w:cs="Times New Roman"/>
          <w:sz w:val="24"/>
          <w:szCs w:val="24"/>
        </w:rPr>
        <w:t>doi</w:t>
      </w:r>
      <w:proofErr w:type="spellEnd"/>
      <w:r w:rsidR="00F16489">
        <w:rPr>
          <w:rFonts w:cs="Times New Roman"/>
          <w:sz w:val="24"/>
          <w:szCs w:val="24"/>
        </w:rPr>
        <w:t>:</w:t>
      </w:r>
      <w:r w:rsidR="005B7563">
        <w:rPr>
          <w:rFonts w:cs="Times New Roman"/>
          <w:sz w:val="24"/>
          <w:szCs w:val="24"/>
        </w:rPr>
        <w:t xml:space="preserve"> PMID: 11</w:t>
      </w:r>
      <w:r w:rsidRPr="00C22F52">
        <w:rPr>
          <w:rFonts w:cs="Times New Roman"/>
          <w:sz w:val="24"/>
          <w:szCs w:val="24"/>
        </w:rPr>
        <w:t>192133</w:t>
      </w:r>
      <w:r w:rsidR="0085545F">
        <w:rPr>
          <w:rFonts w:cs="Times New Roman"/>
          <w:sz w:val="24"/>
          <w:szCs w:val="24"/>
        </w:rPr>
        <w:t>.</w:t>
      </w:r>
    </w:p>
    <w:p w14:paraId="57EDA484" w14:textId="7D476291" w:rsidR="00453933" w:rsidRPr="00C22F52" w:rsidRDefault="00453933" w:rsidP="00BB6DFF">
      <w:pPr>
        <w:pStyle w:val="a5"/>
        <w:numPr>
          <w:ilvl w:val="0"/>
          <w:numId w:val="23"/>
        </w:numPr>
        <w:tabs>
          <w:tab w:val="left" w:pos="709"/>
          <w:tab w:val="left" w:pos="1884"/>
        </w:tabs>
        <w:spacing w:after="0" w:line="360" w:lineRule="auto"/>
        <w:ind w:left="0" w:right="-142" w:firstLine="0"/>
        <w:jc w:val="both"/>
        <w:rPr>
          <w:rFonts w:cs="Times New Roman"/>
          <w:sz w:val="24"/>
          <w:szCs w:val="24"/>
        </w:rPr>
      </w:pPr>
      <w:proofErr w:type="spellStart"/>
      <w:r w:rsidRPr="00C22F52">
        <w:rPr>
          <w:rFonts w:cs="Times New Roman"/>
          <w:sz w:val="24"/>
          <w:szCs w:val="24"/>
          <w:lang w:val="en-US"/>
        </w:rPr>
        <w:lastRenderedPageBreak/>
        <w:t>Mahashur</w:t>
      </w:r>
      <w:proofErr w:type="spellEnd"/>
      <w:r w:rsidRPr="00C22F52">
        <w:rPr>
          <w:rFonts w:cs="Times New Roman"/>
          <w:sz w:val="24"/>
          <w:szCs w:val="24"/>
          <w:lang w:val="en-US"/>
        </w:rPr>
        <w:t xml:space="preserve"> A. Management of lower respiratory tract infection in outpatient settings: Focus on clarithromycin. </w:t>
      </w:r>
      <w:proofErr w:type="spellStart"/>
      <w:r w:rsidR="00F16489">
        <w:rPr>
          <w:rFonts w:cs="Times New Roman"/>
          <w:sz w:val="24"/>
          <w:szCs w:val="24"/>
        </w:rPr>
        <w:t>Lung</w:t>
      </w:r>
      <w:proofErr w:type="spellEnd"/>
      <w:r w:rsidR="00F16489">
        <w:rPr>
          <w:rFonts w:cs="Times New Roman"/>
          <w:sz w:val="24"/>
          <w:szCs w:val="24"/>
        </w:rPr>
        <w:t xml:space="preserve"> </w:t>
      </w:r>
      <w:proofErr w:type="spellStart"/>
      <w:r w:rsidR="00F16489">
        <w:rPr>
          <w:rFonts w:cs="Times New Roman"/>
          <w:sz w:val="24"/>
          <w:szCs w:val="24"/>
        </w:rPr>
        <w:t>India</w:t>
      </w:r>
      <w:proofErr w:type="spellEnd"/>
      <w:r w:rsidR="00F16489">
        <w:rPr>
          <w:rFonts w:cs="Times New Roman"/>
          <w:sz w:val="24"/>
          <w:szCs w:val="24"/>
        </w:rPr>
        <w:t xml:space="preserve">. 2018   </w:t>
      </w:r>
      <w:proofErr w:type="gramStart"/>
      <w:r w:rsidR="00F16489">
        <w:rPr>
          <w:rFonts w:cs="Times New Roman"/>
          <w:sz w:val="24"/>
          <w:szCs w:val="24"/>
        </w:rPr>
        <w:t>doi:0.4103/</w:t>
      </w:r>
      <w:r w:rsidR="00F16489">
        <w:rPr>
          <w:rFonts w:cs="Times New Roman"/>
          <w:sz w:val="24"/>
          <w:szCs w:val="24"/>
          <w:lang w:val="en-US"/>
        </w:rPr>
        <w:t>l</w:t>
      </w:r>
      <w:proofErr w:type="spellStart"/>
      <w:r w:rsidRPr="00C22F52">
        <w:rPr>
          <w:rFonts w:cs="Times New Roman"/>
          <w:sz w:val="24"/>
          <w:szCs w:val="24"/>
        </w:rPr>
        <w:t>ungindia.lungindia</w:t>
      </w:r>
      <w:proofErr w:type="spellEnd"/>
      <w:proofErr w:type="gramEnd"/>
      <w:r w:rsidRPr="00C22F52">
        <w:rPr>
          <w:rFonts w:cs="Times New Roman"/>
          <w:sz w:val="24"/>
          <w:szCs w:val="24"/>
        </w:rPr>
        <w:t xml:space="preserve"> 262_17. PMID: 29487250; PMCID: PMC5846264</w:t>
      </w:r>
      <w:r w:rsidR="00F16489">
        <w:rPr>
          <w:rFonts w:cs="Times New Roman"/>
          <w:sz w:val="24"/>
          <w:szCs w:val="24"/>
        </w:rPr>
        <w:t>.</w:t>
      </w:r>
    </w:p>
    <w:p w14:paraId="24ACA8E5" w14:textId="1635BF0F" w:rsidR="00453933" w:rsidRPr="00C22F52" w:rsidRDefault="00453933" w:rsidP="00BB6DFF">
      <w:pPr>
        <w:pStyle w:val="a5"/>
        <w:numPr>
          <w:ilvl w:val="0"/>
          <w:numId w:val="23"/>
        </w:numPr>
        <w:tabs>
          <w:tab w:val="left" w:pos="709"/>
          <w:tab w:val="left" w:pos="1884"/>
        </w:tabs>
        <w:spacing w:after="0" w:line="360" w:lineRule="auto"/>
        <w:ind w:left="0" w:right="-142" w:firstLine="0"/>
        <w:jc w:val="both"/>
        <w:rPr>
          <w:rFonts w:cs="Times New Roman"/>
          <w:sz w:val="24"/>
          <w:szCs w:val="24"/>
          <w:lang w:val="en-US"/>
        </w:rPr>
      </w:pPr>
      <w:r w:rsidRPr="00C22F52">
        <w:rPr>
          <w:rFonts w:cs="Times New Roman"/>
          <w:sz w:val="24"/>
          <w:szCs w:val="24"/>
          <w:lang w:val="en-US"/>
        </w:rPr>
        <w:t xml:space="preserve">Pauwels RA, </w:t>
      </w:r>
      <w:proofErr w:type="spellStart"/>
      <w:r w:rsidRPr="00C22F52">
        <w:rPr>
          <w:rFonts w:cs="Times New Roman"/>
          <w:sz w:val="24"/>
          <w:szCs w:val="24"/>
          <w:lang w:val="en-US"/>
        </w:rPr>
        <w:t>Buist</w:t>
      </w:r>
      <w:proofErr w:type="spellEnd"/>
      <w:r w:rsidRPr="00C22F52">
        <w:rPr>
          <w:rFonts w:cs="Times New Roman"/>
          <w:sz w:val="24"/>
          <w:szCs w:val="24"/>
          <w:lang w:val="en-US"/>
        </w:rPr>
        <w:t xml:space="preserve"> AS, Calverley PM, Jenkins CR, Hurd SS</w:t>
      </w:r>
      <w:r w:rsidR="00BB728D" w:rsidRPr="00C22F52">
        <w:rPr>
          <w:rFonts w:cs="Times New Roman"/>
          <w:sz w:val="24"/>
          <w:szCs w:val="24"/>
          <w:lang w:val="en-US"/>
        </w:rPr>
        <w:t>;</w:t>
      </w:r>
      <w:r w:rsidRPr="00C22F52">
        <w:rPr>
          <w:rFonts w:cs="Times New Roman"/>
          <w:sz w:val="24"/>
          <w:szCs w:val="24"/>
          <w:lang w:val="en-US"/>
        </w:rPr>
        <w:t xml:space="preserve"> GOLD Scientific Committee. Global strategy for the diagnosis, management, and prevention of chronic obstructive pulmonary disease. NHLBI/WHO Global Initiative for Chronic Obstructive Lung Disease (GOLD) Workshop summary. Am J Respir </w:t>
      </w:r>
      <w:proofErr w:type="spellStart"/>
      <w:r w:rsidRPr="00C22F52">
        <w:rPr>
          <w:rFonts w:cs="Times New Roman"/>
          <w:sz w:val="24"/>
          <w:szCs w:val="24"/>
          <w:lang w:val="en-US"/>
        </w:rPr>
        <w:t>Cri</w:t>
      </w:r>
      <w:r w:rsidR="00F16489">
        <w:rPr>
          <w:rFonts w:cs="Times New Roman"/>
          <w:sz w:val="24"/>
          <w:szCs w:val="24"/>
          <w:lang w:val="en-US"/>
        </w:rPr>
        <w:t>t</w:t>
      </w:r>
      <w:proofErr w:type="spellEnd"/>
      <w:r w:rsidR="00F16489">
        <w:rPr>
          <w:rFonts w:cs="Times New Roman"/>
          <w:sz w:val="24"/>
          <w:szCs w:val="24"/>
          <w:lang w:val="en-US"/>
        </w:rPr>
        <w:t xml:space="preserve"> Care Med.</w:t>
      </w:r>
      <w:r w:rsidR="005B7563">
        <w:rPr>
          <w:rFonts w:cs="Times New Roman"/>
          <w:sz w:val="24"/>
          <w:szCs w:val="24"/>
          <w:lang w:val="en-US"/>
        </w:rPr>
        <w:t xml:space="preserve">2001 </w:t>
      </w:r>
      <w:r w:rsidR="005B7563">
        <w:rPr>
          <w:rFonts w:cs="Times New Roman"/>
          <w:sz w:val="24"/>
          <w:szCs w:val="24"/>
          <w:lang w:val="en-US"/>
        </w:rPr>
        <w:tab/>
        <w:t>Apr; doi:10.1</w:t>
      </w:r>
      <w:r w:rsidRPr="00C22F52">
        <w:rPr>
          <w:rFonts w:cs="Times New Roman"/>
          <w:sz w:val="24"/>
          <w:szCs w:val="24"/>
          <w:lang w:val="en-US"/>
        </w:rPr>
        <w:t>164/ajrccm.163.5.2101039. PMID: 11316667.</w:t>
      </w:r>
    </w:p>
    <w:p w14:paraId="35AEE3AD" w14:textId="77777777" w:rsidR="007720E9" w:rsidRPr="00C22F52" w:rsidRDefault="007720E9" w:rsidP="00BB6DFF">
      <w:pPr>
        <w:pStyle w:val="a5"/>
        <w:numPr>
          <w:ilvl w:val="0"/>
          <w:numId w:val="23"/>
        </w:numPr>
        <w:tabs>
          <w:tab w:val="left" w:pos="709"/>
          <w:tab w:val="left" w:pos="1884"/>
        </w:tabs>
        <w:spacing w:after="0" w:line="360" w:lineRule="auto"/>
        <w:ind w:left="0" w:right="-142" w:firstLine="0"/>
        <w:jc w:val="both"/>
        <w:rPr>
          <w:rFonts w:cs="Times New Roman"/>
          <w:sz w:val="24"/>
          <w:szCs w:val="24"/>
          <w:lang w:val="en-US"/>
        </w:rPr>
      </w:pPr>
      <w:proofErr w:type="spellStart"/>
      <w:r w:rsidRPr="00C22F52">
        <w:rPr>
          <w:rFonts w:cs="Times New Roman"/>
          <w:sz w:val="24"/>
          <w:szCs w:val="24"/>
          <w:lang w:val="en-US"/>
        </w:rPr>
        <w:t>Niewoehner</w:t>
      </w:r>
      <w:proofErr w:type="spellEnd"/>
      <w:r w:rsidRPr="00C22F52">
        <w:rPr>
          <w:rFonts w:cs="Times New Roman"/>
          <w:sz w:val="24"/>
          <w:szCs w:val="24"/>
          <w:lang w:val="en-US"/>
        </w:rPr>
        <w:t xml:space="preserve"> DE, </w:t>
      </w:r>
      <w:proofErr w:type="spellStart"/>
      <w:r w:rsidRPr="00C22F52">
        <w:rPr>
          <w:rFonts w:cs="Times New Roman"/>
          <w:sz w:val="24"/>
          <w:szCs w:val="24"/>
          <w:lang w:val="en-US"/>
        </w:rPr>
        <w:t>Erbiand</w:t>
      </w:r>
      <w:proofErr w:type="spellEnd"/>
      <w:r w:rsidRPr="00C22F52">
        <w:rPr>
          <w:rFonts w:cs="Times New Roman"/>
          <w:sz w:val="24"/>
          <w:szCs w:val="24"/>
          <w:lang w:val="en-US"/>
        </w:rPr>
        <w:t xml:space="preserve"> ML, Deupree RH, Collins D, Gross NJ, Light RW, Anderson P, Morgan NA. Effect of systemic glucocorticoids on exacerbations of chronic obstructive pulmonary disease. Department of Veterans Affairs Cooperative Study Group. N </w:t>
      </w:r>
      <w:proofErr w:type="spellStart"/>
      <w:r w:rsidRPr="00C22F52">
        <w:rPr>
          <w:rFonts w:cs="Times New Roman"/>
          <w:sz w:val="24"/>
          <w:szCs w:val="24"/>
          <w:lang w:val="en-US"/>
        </w:rPr>
        <w:t>Engl</w:t>
      </w:r>
      <w:proofErr w:type="spellEnd"/>
      <w:r w:rsidRPr="00C22F52">
        <w:rPr>
          <w:rFonts w:cs="Times New Roman"/>
          <w:sz w:val="24"/>
          <w:szCs w:val="24"/>
          <w:lang w:val="en-US"/>
        </w:rPr>
        <w:t xml:space="preserve"> J Med. 1999 </w:t>
      </w:r>
      <w:proofErr w:type="gramStart"/>
      <w:r w:rsidRPr="00C22F52">
        <w:rPr>
          <w:rFonts w:cs="Times New Roman"/>
          <w:sz w:val="24"/>
          <w:szCs w:val="24"/>
          <w:lang w:val="en-US"/>
        </w:rPr>
        <w:t xml:space="preserve">Jun  </w:t>
      </w:r>
      <w:proofErr w:type="spellStart"/>
      <w:r w:rsidRPr="00C22F52">
        <w:rPr>
          <w:rFonts w:cs="Times New Roman"/>
          <w:sz w:val="24"/>
          <w:szCs w:val="24"/>
          <w:lang w:val="en-US"/>
        </w:rPr>
        <w:t>doi</w:t>
      </w:r>
      <w:proofErr w:type="spellEnd"/>
      <w:proofErr w:type="gramEnd"/>
      <w:r w:rsidRPr="00C22F52">
        <w:rPr>
          <w:rFonts w:cs="Times New Roman"/>
          <w:sz w:val="24"/>
          <w:szCs w:val="24"/>
          <w:lang w:val="en-US"/>
        </w:rPr>
        <w:t>: 10.1056/NEJM199906243402502. PMID: 10379017.</w:t>
      </w:r>
    </w:p>
    <w:p w14:paraId="11612497" w14:textId="7C60C10C" w:rsidR="007720E9" w:rsidRPr="00C22F52" w:rsidRDefault="007720E9" w:rsidP="00BB6DFF">
      <w:pPr>
        <w:pStyle w:val="a5"/>
        <w:numPr>
          <w:ilvl w:val="0"/>
          <w:numId w:val="23"/>
        </w:numPr>
        <w:tabs>
          <w:tab w:val="left" w:pos="709"/>
          <w:tab w:val="left" w:pos="1884"/>
        </w:tabs>
        <w:spacing w:after="0" w:line="360" w:lineRule="auto"/>
        <w:ind w:left="0" w:right="-142" w:firstLine="0"/>
        <w:jc w:val="both"/>
        <w:rPr>
          <w:rFonts w:cs="Times New Roman"/>
          <w:sz w:val="24"/>
          <w:szCs w:val="24"/>
          <w:lang w:val="en-US"/>
        </w:rPr>
      </w:pPr>
      <w:r w:rsidRPr="00C22F52">
        <w:rPr>
          <w:rFonts w:cs="Times New Roman"/>
          <w:sz w:val="24"/>
          <w:szCs w:val="24"/>
          <w:lang w:val="en-US"/>
        </w:rPr>
        <w:t>Walters J.A., et al. Systemic corticosteroids for acute exacerbations of chronic obstructive pulmonary disease. Cochrane Database of Systematic Review 2014;9: 112-134.</w:t>
      </w:r>
    </w:p>
    <w:p w14:paraId="56C565EF" w14:textId="27EE4F31" w:rsidR="007720E9" w:rsidRPr="00C22F52" w:rsidRDefault="007720E9" w:rsidP="00BB6DFF">
      <w:pPr>
        <w:pStyle w:val="a5"/>
        <w:numPr>
          <w:ilvl w:val="0"/>
          <w:numId w:val="23"/>
        </w:numPr>
        <w:tabs>
          <w:tab w:val="left" w:pos="709"/>
          <w:tab w:val="left" w:pos="1884"/>
        </w:tabs>
        <w:spacing w:after="0" w:line="360" w:lineRule="auto"/>
        <w:ind w:left="0" w:right="-142" w:firstLine="0"/>
        <w:jc w:val="both"/>
        <w:rPr>
          <w:rFonts w:cs="Times New Roman"/>
          <w:sz w:val="24"/>
          <w:szCs w:val="24"/>
          <w:lang w:val="en-US"/>
        </w:rPr>
      </w:pPr>
      <w:proofErr w:type="spellStart"/>
      <w:r w:rsidRPr="00C22F52">
        <w:rPr>
          <w:rFonts w:cs="Times New Roman"/>
          <w:sz w:val="24"/>
          <w:szCs w:val="24"/>
          <w:lang w:val="en-US"/>
        </w:rPr>
        <w:t>Berton</w:t>
      </w:r>
      <w:proofErr w:type="spellEnd"/>
      <w:r w:rsidRPr="00C22F52">
        <w:rPr>
          <w:rFonts w:cs="Times New Roman"/>
          <w:sz w:val="24"/>
          <w:szCs w:val="24"/>
          <w:lang w:val="en-US"/>
        </w:rPr>
        <w:t xml:space="preserve"> DC, Reis M, Siqueira AC, et al. Effects of tiotropium and formoterol on dynamic hyperinflation and exercise endurance in COPD. Respir Med. 2010; 1 04(9): 1288-1296. </w:t>
      </w:r>
      <w:proofErr w:type="gramStart"/>
      <w:r w:rsidRPr="00C22F52">
        <w:rPr>
          <w:rFonts w:cs="Times New Roman"/>
          <w:sz w:val="24"/>
          <w:szCs w:val="24"/>
          <w:lang w:val="en-US"/>
        </w:rPr>
        <w:t>doi:</w:t>
      </w:r>
      <w:r w:rsidR="008B2AFD" w:rsidRPr="00C22F52">
        <w:rPr>
          <w:rFonts w:cs="Times New Roman"/>
          <w:sz w:val="24"/>
          <w:szCs w:val="24"/>
          <w:lang w:val="en-US"/>
        </w:rPr>
        <w:t>10</w:t>
      </w:r>
      <w:r w:rsidRPr="00C22F52">
        <w:rPr>
          <w:rFonts w:cs="Times New Roman"/>
          <w:sz w:val="24"/>
          <w:szCs w:val="24"/>
          <w:lang w:val="en-US"/>
        </w:rPr>
        <w:t>.</w:t>
      </w:r>
      <w:r w:rsidR="008B2AFD" w:rsidRPr="00C22F52">
        <w:rPr>
          <w:rFonts w:cs="Times New Roman"/>
          <w:sz w:val="24"/>
          <w:szCs w:val="24"/>
          <w:lang w:val="en-US"/>
        </w:rPr>
        <w:t>1010/j.rmed</w:t>
      </w:r>
      <w:proofErr w:type="gramEnd"/>
      <w:r w:rsidR="008B2AFD" w:rsidRPr="00C22F52">
        <w:rPr>
          <w:rFonts w:cs="Times New Roman"/>
          <w:sz w:val="24"/>
          <w:szCs w:val="24"/>
          <w:lang w:val="en-US"/>
        </w:rPr>
        <w:t>.2010.05.017.</w:t>
      </w:r>
    </w:p>
    <w:p w14:paraId="6DE45AB0" w14:textId="77777777" w:rsidR="007720E9" w:rsidRPr="00C22F52" w:rsidRDefault="007720E9" w:rsidP="00BB6DFF">
      <w:pPr>
        <w:pStyle w:val="a5"/>
        <w:numPr>
          <w:ilvl w:val="0"/>
          <w:numId w:val="23"/>
        </w:numPr>
        <w:tabs>
          <w:tab w:val="left" w:pos="709"/>
          <w:tab w:val="left" w:pos="1884"/>
        </w:tabs>
        <w:spacing w:after="0" w:line="360" w:lineRule="auto"/>
        <w:ind w:left="0" w:right="-142" w:firstLine="0"/>
        <w:jc w:val="both"/>
        <w:rPr>
          <w:rFonts w:cs="Times New Roman"/>
          <w:sz w:val="24"/>
          <w:szCs w:val="24"/>
          <w:lang w:val="en-US"/>
        </w:rPr>
      </w:pPr>
      <w:proofErr w:type="spellStart"/>
      <w:r w:rsidRPr="00C22F52">
        <w:rPr>
          <w:rFonts w:cs="Times New Roman"/>
          <w:sz w:val="24"/>
          <w:szCs w:val="24"/>
          <w:lang w:val="en-US"/>
        </w:rPr>
        <w:t>Tashkin</w:t>
      </w:r>
      <w:proofErr w:type="spellEnd"/>
      <w:r w:rsidRPr="00C22F52">
        <w:rPr>
          <w:rFonts w:cs="Times New Roman"/>
          <w:sz w:val="24"/>
          <w:szCs w:val="24"/>
          <w:lang w:val="en-US"/>
        </w:rPr>
        <w:t xml:space="preserve"> DP, Donohue JF, Mahler DA, et al. Effects </w:t>
      </w:r>
      <w:proofErr w:type="spellStart"/>
      <w:r w:rsidRPr="00C22F52">
        <w:rPr>
          <w:rFonts w:cs="Times New Roman"/>
          <w:sz w:val="24"/>
          <w:szCs w:val="24"/>
          <w:lang w:val="en-US"/>
        </w:rPr>
        <w:t>ofarformoterol</w:t>
      </w:r>
      <w:proofErr w:type="spellEnd"/>
      <w:r w:rsidRPr="00C22F52">
        <w:rPr>
          <w:rFonts w:cs="Times New Roman"/>
          <w:sz w:val="24"/>
          <w:szCs w:val="24"/>
          <w:lang w:val="en-US"/>
        </w:rPr>
        <w:t xml:space="preserve"> twice daily, tiotropium once daily, and their combination in patients with COP D. Respir Med. 2009;103(4):516-524. </w:t>
      </w:r>
      <w:proofErr w:type="spellStart"/>
      <w:proofErr w:type="gramStart"/>
      <w:r w:rsidRPr="00C22F52">
        <w:rPr>
          <w:rFonts w:cs="Times New Roman"/>
          <w:sz w:val="24"/>
          <w:szCs w:val="24"/>
          <w:lang w:val="en-US"/>
        </w:rPr>
        <w:t>doi:lO</w:t>
      </w:r>
      <w:proofErr w:type="gramEnd"/>
      <w:r w:rsidRPr="00C22F52">
        <w:rPr>
          <w:rFonts w:cs="Times New Roman"/>
          <w:sz w:val="24"/>
          <w:szCs w:val="24"/>
          <w:lang w:val="en-US"/>
        </w:rPr>
        <w:t>.lOl</w:t>
      </w:r>
      <w:proofErr w:type="spellEnd"/>
      <w:r w:rsidRPr="00C22F52">
        <w:rPr>
          <w:rFonts w:cs="Times New Roman"/>
          <w:sz w:val="24"/>
          <w:szCs w:val="24"/>
          <w:lang w:val="en-US"/>
        </w:rPr>
        <w:t xml:space="preserve"> 6/j.rmed.2008.12.014.</w:t>
      </w:r>
    </w:p>
    <w:p w14:paraId="6C77FC1C" w14:textId="0A570A07" w:rsidR="007720E9" w:rsidRPr="00C22F52" w:rsidRDefault="007720E9" w:rsidP="00BB6DFF">
      <w:pPr>
        <w:pStyle w:val="a5"/>
        <w:numPr>
          <w:ilvl w:val="0"/>
          <w:numId w:val="23"/>
        </w:numPr>
        <w:tabs>
          <w:tab w:val="left" w:pos="709"/>
          <w:tab w:val="left" w:pos="1884"/>
        </w:tabs>
        <w:spacing w:after="0" w:line="360" w:lineRule="auto"/>
        <w:ind w:left="0" w:right="-142" w:firstLine="0"/>
        <w:jc w:val="both"/>
        <w:rPr>
          <w:rFonts w:cs="Times New Roman"/>
          <w:sz w:val="24"/>
          <w:szCs w:val="24"/>
          <w:lang w:val="en-US"/>
        </w:rPr>
      </w:pPr>
      <w:proofErr w:type="spellStart"/>
      <w:r w:rsidRPr="00C22F52">
        <w:rPr>
          <w:rFonts w:cs="Times New Roman"/>
          <w:sz w:val="24"/>
          <w:szCs w:val="24"/>
          <w:lang w:val="en-US"/>
        </w:rPr>
        <w:t>D'Urzo</w:t>
      </w:r>
      <w:proofErr w:type="spellEnd"/>
      <w:r w:rsidRPr="00C22F52">
        <w:rPr>
          <w:rFonts w:cs="Times New Roman"/>
          <w:sz w:val="24"/>
          <w:szCs w:val="24"/>
          <w:lang w:val="en-US"/>
        </w:rPr>
        <w:t xml:space="preserve"> A, </w:t>
      </w:r>
      <w:proofErr w:type="spellStart"/>
      <w:r w:rsidRPr="00C22F52">
        <w:rPr>
          <w:rFonts w:cs="Times New Roman"/>
          <w:sz w:val="24"/>
          <w:szCs w:val="24"/>
          <w:lang w:val="en-US"/>
        </w:rPr>
        <w:t>Rennard</w:t>
      </w:r>
      <w:proofErr w:type="spellEnd"/>
      <w:r w:rsidRPr="00C22F52">
        <w:rPr>
          <w:rFonts w:cs="Times New Roman"/>
          <w:sz w:val="24"/>
          <w:szCs w:val="24"/>
          <w:lang w:val="en-US"/>
        </w:rPr>
        <w:t xml:space="preserve"> S, </w:t>
      </w:r>
      <w:proofErr w:type="spellStart"/>
      <w:r w:rsidRPr="00C22F52">
        <w:rPr>
          <w:rFonts w:cs="Times New Roman"/>
          <w:sz w:val="24"/>
          <w:szCs w:val="24"/>
          <w:lang w:val="en-US"/>
        </w:rPr>
        <w:t>Kerwin</w:t>
      </w:r>
      <w:proofErr w:type="spellEnd"/>
      <w:r w:rsidRPr="00C22F52">
        <w:rPr>
          <w:rFonts w:cs="Times New Roman"/>
          <w:sz w:val="24"/>
          <w:szCs w:val="24"/>
          <w:lang w:val="en-US"/>
        </w:rPr>
        <w:t xml:space="preserve"> E, et al. A </w:t>
      </w:r>
      <w:proofErr w:type="spellStart"/>
      <w:r w:rsidRPr="00C22F52">
        <w:rPr>
          <w:rFonts w:cs="Times New Roman"/>
          <w:sz w:val="24"/>
          <w:szCs w:val="24"/>
          <w:lang w:val="en-US"/>
        </w:rPr>
        <w:t>randomised</w:t>
      </w:r>
      <w:proofErr w:type="spellEnd"/>
      <w:r w:rsidRPr="00C22F52">
        <w:rPr>
          <w:rFonts w:cs="Times New Roman"/>
          <w:sz w:val="24"/>
          <w:szCs w:val="24"/>
          <w:lang w:val="en-US"/>
        </w:rPr>
        <w:t xml:space="preserve"> double-blind, placebo-controlled, long-term extension study of the efficacy, safety and tolerability of fixed-dose combinations of aclidinium/formoterol or monotherapy in the treatment of chronic obstructive pulmonary di</w:t>
      </w:r>
      <w:r w:rsidR="00721E59">
        <w:rPr>
          <w:rFonts w:cs="Times New Roman"/>
          <w:sz w:val="24"/>
          <w:szCs w:val="24"/>
          <w:lang w:val="en-US"/>
        </w:rPr>
        <w:t xml:space="preserve">sease. Respir Med. 2017; </w:t>
      </w:r>
      <w:proofErr w:type="gramStart"/>
      <w:r w:rsidR="00721E59">
        <w:rPr>
          <w:rFonts w:cs="Times New Roman"/>
          <w:sz w:val="24"/>
          <w:szCs w:val="24"/>
          <w:lang w:val="en-US"/>
        </w:rPr>
        <w:t>125:39-</w:t>
      </w:r>
      <w:r w:rsidRPr="00C22F52">
        <w:rPr>
          <w:rFonts w:cs="Times New Roman"/>
          <w:sz w:val="24"/>
          <w:szCs w:val="24"/>
          <w:lang w:val="en-US"/>
        </w:rPr>
        <w:t>48.doi</w:t>
      </w:r>
      <w:proofErr w:type="gramEnd"/>
      <w:r w:rsidRPr="00C22F52">
        <w:rPr>
          <w:rFonts w:cs="Times New Roman"/>
          <w:sz w:val="24"/>
          <w:szCs w:val="24"/>
          <w:lang w:val="en-US"/>
        </w:rPr>
        <w:t>:</w:t>
      </w:r>
      <w:r w:rsidR="008B2AFD" w:rsidRPr="00C22F52">
        <w:rPr>
          <w:rFonts w:cs="Times New Roman"/>
          <w:sz w:val="24"/>
          <w:szCs w:val="24"/>
        </w:rPr>
        <w:t>10.</w:t>
      </w:r>
      <w:r w:rsidRPr="00C22F52">
        <w:rPr>
          <w:rFonts w:cs="Times New Roman"/>
          <w:sz w:val="24"/>
          <w:szCs w:val="24"/>
          <w:lang w:val="en-US"/>
        </w:rPr>
        <w:t>1016/j.rmed.2017.02.008.</w:t>
      </w:r>
    </w:p>
    <w:p w14:paraId="4BD5799A" w14:textId="072D21F4" w:rsidR="00BB728D" w:rsidRPr="00C22F52" w:rsidRDefault="007720E9" w:rsidP="00BB6DFF">
      <w:pPr>
        <w:pStyle w:val="a5"/>
        <w:numPr>
          <w:ilvl w:val="0"/>
          <w:numId w:val="23"/>
        </w:numPr>
        <w:tabs>
          <w:tab w:val="left" w:pos="709"/>
          <w:tab w:val="left" w:pos="1884"/>
        </w:tabs>
        <w:spacing w:after="0" w:line="360" w:lineRule="auto"/>
        <w:ind w:left="0" w:right="-142" w:firstLine="0"/>
        <w:jc w:val="both"/>
        <w:rPr>
          <w:rFonts w:cs="Times New Roman"/>
          <w:sz w:val="24"/>
          <w:szCs w:val="24"/>
          <w:lang w:val="en-US"/>
        </w:rPr>
      </w:pPr>
      <w:proofErr w:type="spellStart"/>
      <w:r w:rsidRPr="00C22F52">
        <w:rPr>
          <w:rFonts w:cs="Times New Roman"/>
          <w:sz w:val="24"/>
          <w:szCs w:val="24"/>
          <w:lang w:val="en-US"/>
        </w:rPr>
        <w:t>Leuppi</w:t>
      </w:r>
      <w:proofErr w:type="spellEnd"/>
      <w:r w:rsidRPr="00C22F52">
        <w:rPr>
          <w:rFonts w:cs="Times New Roman"/>
          <w:sz w:val="24"/>
          <w:szCs w:val="24"/>
          <w:lang w:val="en-US"/>
        </w:rPr>
        <w:t xml:space="preserve"> JD, Schuetz P, </w:t>
      </w:r>
      <w:proofErr w:type="spellStart"/>
      <w:r w:rsidRPr="00C22F52">
        <w:rPr>
          <w:rFonts w:cs="Times New Roman"/>
          <w:sz w:val="24"/>
          <w:szCs w:val="24"/>
          <w:lang w:val="en-US"/>
        </w:rPr>
        <w:t>Bingisser</w:t>
      </w:r>
      <w:proofErr w:type="spellEnd"/>
      <w:r w:rsidRPr="00C22F52">
        <w:rPr>
          <w:rFonts w:cs="Times New Roman"/>
          <w:sz w:val="24"/>
          <w:szCs w:val="24"/>
          <w:lang w:val="en-US"/>
        </w:rPr>
        <w:t xml:space="preserve"> R, </w:t>
      </w:r>
      <w:proofErr w:type="spellStart"/>
      <w:r w:rsidRPr="00C22F52">
        <w:rPr>
          <w:rFonts w:cs="Times New Roman"/>
          <w:sz w:val="24"/>
          <w:szCs w:val="24"/>
          <w:lang w:val="en-US"/>
        </w:rPr>
        <w:t>Bodmer</w:t>
      </w:r>
      <w:proofErr w:type="spellEnd"/>
      <w:r w:rsidRPr="00C22F52">
        <w:rPr>
          <w:rFonts w:cs="Times New Roman"/>
          <w:sz w:val="24"/>
          <w:szCs w:val="24"/>
          <w:lang w:val="en-US"/>
        </w:rPr>
        <w:t xml:space="preserve"> M, </w:t>
      </w:r>
      <w:proofErr w:type="spellStart"/>
      <w:r w:rsidRPr="00C22F52">
        <w:rPr>
          <w:rFonts w:cs="Times New Roman"/>
          <w:sz w:val="24"/>
          <w:szCs w:val="24"/>
          <w:lang w:val="en-US"/>
        </w:rPr>
        <w:t>Briel</w:t>
      </w:r>
      <w:proofErr w:type="spellEnd"/>
      <w:r w:rsidRPr="00C22F52">
        <w:rPr>
          <w:rFonts w:cs="Times New Roman"/>
          <w:sz w:val="24"/>
          <w:szCs w:val="24"/>
          <w:lang w:val="en-US"/>
        </w:rPr>
        <w:t xml:space="preserve"> M, Drescher T, </w:t>
      </w:r>
      <w:proofErr w:type="spellStart"/>
      <w:r w:rsidRPr="00C22F52">
        <w:rPr>
          <w:rFonts w:cs="Times New Roman"/>
          <w:sz w:val="24"/>
          <w:szCs w:val="24"/>
          <w:lang w:val="en-US"/>
        </w:rPr>
        <w:t>Duerring</w:t>
      </w:r>
      <w:proofErr w:type="spellEnd"/>
      <w:r w:rsidRPr="00C22F52">
        <w:rPr>
          <w:rFonts w:cs="Times New Roman"/>
          <w:sz w:val="24"/>
          <w:szCs w:val="24"/>
          <w:lang w:val="en-US"/>
        </w:rPr>
        <w:t xml:space="preserve"> U, </w:t>
      </w:r>
      <w:proofErr w:type="spellStart"/>
      <w:r w:rsidRPr="00C22F52">
        <w:rPr>
          <w:rFonts w:cs="Times New Roman"/>
          <w:sz w:val="24"/>
          <w:szCs w:val="24"/>
          <w:lang w:val="en-US"/>
        </w:rPr>
        <w:t>Henzen</w:t>
      </w:r>
      <w:proofErr w:type="spellEnd"/>
      <w:r w:rsidRPr="00C22F52">
        <w:rPr>
          <w:rFonts w:cs="Times New Roman"/>
          <w:sz w:val="24"/>
          <w:szCs w:val="24"/>
          <w:lang w:val="en-US"/>
        </w:rPr>
        <w:t xml:space="preserve"> C, </w:t>
      </w:r>
      <w:proofErr w:type="spellStart"/>
      <w:r w:rsidRPr="00C22F52">
        <w:rPr>
          <w:rFonts w:cs="Times New Roman"/>
          <w:sz w:val="24"/>
          <w:szCs w:val="24"/>
          <w:lang w:val="en-US"/>
        </w:rPr>
        <w:t>Leibbrandt</w:t>
      </w:r>
      <w:proofErr w:type="spellEnd"/>
      <w:r w:rsidRPr="00C22F52">
        <w:rPr>
          <w:rFonts w:cs="Times New Roman"/>
          <w:sz w:val="24"/>
          <w:szCs w:val="24"/>
          <w:lang w:val="en-US"/>
        </w:rPr>
        <w:t xml:space="preserve"> Y, Maier S, </w:t>
      </w:r>
      <w:proofErr w:type="spellStart"/>
      <w:r w:rsidRPr="00C22F52">
        <w:rPr>
          <w:rFonts w:cs="Times New Roman"/>
          <w:sz w:val="24"/>
          <w:szCs w:val="24"/>
          <w:lang w:val="en-US"/>
        </w:rPr>
        <w:t>Miedinger</w:t>
      </w:r>
      <w:proofErr w:type="spellEnd"/>
      <w:r w:rsidRPr="00C22F52">
        <w:rPr>
          <w:rFonts w:cs="Times New Roman"/>
          <w:sz w:val="24"/>
          <w:szCs w:val="24"/>
          <w:lang w:val="en-US"/>
        </w:rPr>
        <w:t xml:space="preserve"> D, Müller B, Scherr A, Schindler C, </w:t>
      </w:r>
      <w:proofErr w:type="spellStart"/>
      <w:r w:rsidRPr="00C22F52">
        <w:rPr>
          <w:rFonts w:cs="Times New Roman"/>
          <w:sz w:val="24"/>
          <w:szCs w:val="24"/>
          <w:lang w:val="en-US"/>
        </w:rPr>
        <w:t>Stoeckli</w:t>
      </w:r>
      <w:proofErr w:type="spellEnd"/>
      <w:r w:rsidRPr="00C22F52">
        <w:rPr>
          <w:rFonts w:cs="Times New Roman"/>
          <w:sz w:val="24"/>
          <w:szCs w:val="24"/>
          <w:lang w:val="en-US"/>
        </w:rPr>
        <w:t xml:space="preserve"> R, </w:t>
      </w:r>
      <w:proofErr w:type="spellStart"/>
      <w:r w:rsidRPr="00C22F52">
        <w:rPr>
          <w:rFonts w:cs="Times New Roman"/>
          <w:sz w:val="24"/>
          <w:szCs w:val="24"/>
          <w:lang w:val="en-US"/>
        </w:rPr>
        <w:t>Viatte</w:t>
      </w:r>
      <w:proofErr w:type="spellEnd"/>
      <w:r w:rsidRPr="00C22F52">
        <w:rPr>
          <w:rFonts w:cs="Times New Roman"/>
          <w:sz w:val="24"/>
          <w:szCs w:val="24"/>
          <w:lang w:val="en-US"/>
        </w:rPr>
        <w:t xml:space="preserve"> S, von Garnier C, Tamm M, </w:t>
      </w:r>
      <w:proofErr w:type="spellStart"/>
      <w:r w:rsidRPr="00C22F52">
        <w:rPr>
          <w:rFonts w:cs="Times New Roman"/>
          <w:sz w:val="24"/>
          <w:szCs w:val="24"/>
          <w:lang w:val="en-US"/>
        </w:rPr>
        <w:t>Rutishauser</w:t>
      </w:r>
      <w:proofErr w:type="spellEnd"/>
      <w:r w:rsidRPr="00C22F52">
        <w:rPr>
          <w:rFonts w:cs="Times New Roman"/>
          <w:sz w:val="24"/>
          <w:szCs w:val="24"/>
          <w:lang w:val="en-US"/>
        </w:rPr>
        <w:t xml:space="preserve"> J. Short-term vs conventional glucocorticoid therapy in acute exacerbations of chronic obstructive pulmonary disease: the REDUCE randomized clinical trial. JAMA. 2013 Jun   </w:t>
      </w:r>
      <w:proofErr w:type="spellStart"/>
      <w:r w:rsidRPr="00C22F52">
        <w:rPr>
          <w:rFonts w:cs="Times New Roman"/>
          <w:sz w:val="24"/>
          <w:szCs w:val="24"/>
          <w:lang w:val="en-US"/>
        </w:rPr>
        <w:t>doi</w:t>
      </w:r>
      <w:proofErr w:type="spellEnd"/>
      <w:r w:rsidRPr="00C22F52">
        <w:rPr>
          <w:rFonts w:cs="Times New Roman"/>
          <w:sz w:val="24"/>
          <w:szCs w:val="24"/>
          <w:lang w:val="en-US"/>
        </w:rPr>
        <w:t>: 10</w:t>
      </w:r>
      <w:r w:rsidR="008B2AFD" w:rsidRPr="00C22F52">
        <w:rPr>
          <w:rFonts w:cs="Times New Roman"/>
          <w:sz w:val="24"/>
          <w:szCs w:val="24"/>
        </w:rPr>
        <w:t>01</w:t>
      </w:r>
      <w:r w:rsidRPr="00C22F52">
        <w:rPr>
          <w:rFonts w:cs="Times New Roman"/>
          <w:sz w:val="24"/>
          <w:szCs w:val="24"/>
          <w:lang w:val="en-US"/>
        </w:rPr>
        <w:t>/jama.2013.5023. PMID: 23695200.</w:t>
      </w:r>
    </w:p>
    <w:p w14:paraId="3D80A33B" w14:textId="77777777" w:rsidR="007720E9" w:rsidRPr="00C22F52" w:rsidRDefault="007720E9" w:rsidP="00BB6DFF">
      <w:pPr>
        <w:pStyle w:val="a5"/>
        <w:numPr>
          <w:ilvl w:val="0"/>
          <w:numId w:val="23"/>
        </w:numPr>
        <w:tabs>
          <w:tab w:val="left" w:pos="709"/>
          <w:tab w:val="left" w:pos="1884"/>
        </w:tabs>
        <w:spacing w:after="0" w:line="360" w:lineRule="auto"/>
        <w:ind w:left="0" w:right="-142" w:firstLine="0"/>
        <w:jc w:val="both"/>
        <w:rPr>
          <w:rFonts w:cs="Times New Roman"/>
          <w:sz w:val="24"/>
          <w:szCs w:val="24"/>
          <w:lang w:val="en-US"/>
        </w:rPr>
      </w:pPr>
      <w:r w:rsidRPr="00C22F52">
        <w:rPr>
          <w:rFonts w:cs="Times New Roman"/>
          <w:sz w:val="24"/>
          <w:szCs w:val="24"/>
          <w:lang w:val="en-US"/>
        </w:rPr>
        <w:t xml:space="preserve">H. </w:t>
      </w:r>
      <w:proofErr w:type="spellStart"/>
      <w:r w:rsidRPr="00C22F52">
        <w:rPr>
          <w:rFonts w:cs="Times New Roman"/>
          <w:sz w:val="24"/>
          <w:szCs w:val="24"/>
          <w:lang w:val="en-US"/>
        </w:rPr>
        <w:t>Gunen</w:t>
      </w:r>
      <w:proofErr w:type="spellEnd"/>
      <w:r w:rsidRPr="00C22F52">
        <w:rPr>
          <w:rFonts w:cs="Times New Roman"/>
          <w:sz w:val="24"/>
          <w:szCs w:val="24"/>
          <w:lang w:val="en-US"/>
        </w:rPr>
        <w:t xml:space="preserve">, S. S. </w:t>
      </w:r>
      <w:proofErr w:type="spellStart"/>
      <w:r w:rsidRPr="00C22F52">
        <w:rPr>
          <w:rFonts w:cs="Times New Roman"/>
          <w:sz w:val="24"/>
          <w:szCs w:val="24"/>
          <w:lang w:val="en-US"/>
        </w:rPr>
        <w:t>Hacievliyagil</w:t>
      </w:r>
      <w:proofErr w:type="spellEnd"/>
      <w:r w:rsidRPr="00C22F52">
        <w:rPr>
          <w:rFonts w:cs="Times New Roman"/>
          <w:sz w:val="24"/>
          <w:szCs w:val="24"/>
          <w:lang w:val="en-US"/>
        </w:rPr>
        <w:t xml:space="preserve">, O. </w:t>
      </w:r>
      <w:proofErr w:type="spellStart"/>
      <w:r w:rsidRPr="00C22F52">
        <w:rPr>
          <w:rFonts w:cs="Times New Roman"/>
          <w:sz w:val="24"/>
          <w:szCs w:val="24"/>
          <w:lang w:val="en-US"/>
        </w:rPr>
        <w:t>Yetkin</w:t>
      </w:r>
      <w:proofErr w:type="spellEnd"/>
      <w:r w:rsidRPr="00C22F52">
        <w:rPr>
          <w:rFonts w:cs="Times New Roman"/>
          <w:sz w:val="24"/>
          <w:szCs w:val="24"/>
          <w:lang w:val="en-US"/>
        </w:rPr>
        <w:t xml:space="preserve">, G. </w:t>
      </w:r>
      <w:proofErr w:type="spellStart"/>
      <w:r w:rsidRPr="00C22F52">
        <w:rPr>
          <w:rFonts w:cs="Times New Roman"/>
          <w:sz w:val="24"/>
          <w:szCs w:val="24"/>
          <w:lang w:val="en-US"/>
        </w:rPr>
        <w:t>Gulbas</w:t>
      </w:r>
      <w:proofErr w:type="spellEnd"/>
      <w:r w:rsidRPr="00C22F52">
        <w:rPr>
          <w:rFonts w:cs="Times New Roman"/>
          <w:sz w:val="24"/>
          <w:szCs w:val="24"/>
          <w:lang w:val="en-US"/>
        </w:rPr>
        <w:t xml:space="preserve">, L. C. </w:t>
      </w:r>
      <w:proofErr w:type="spellStart"/>
      <w:r w:rsidRPr="00C22F52">
        <w:rPr>
          <w:rFonts w:cs="Times New Roman"/>
          <w:sz w:val="24"/>
          <w:szCs w:val="24"/>
          <w:lang w:val="en-US"/>
        </w:rPr>
        <w:t>Mutlu</w:t>
      </w:r>
      <w:proofErr w:type="spellEnd"/>
      <w:r w:rsidRPr="00C22F52">
        <w:rPr>
          <w:rFonts w:cs="Times New Roman"/>
          <w:sz w:val="24"/>
          <w:szCs w:val="24"/>
          <w:lang w:val="en-US"/>
        </w:rPr>
        <w:t xml:space="preserve">, E. The role of </w:t>
      </w:r>
      <w:proofErr w:type="spellStart"/>
      <w:r w:rsidRPr="00C22F52">
        <w:rPr>
          <w:rFonts w:cs="Times New Roman"/>
          <w:sz w:val="24"/>
          <w:szCs w:val="24"/>
          <w:lang w:val="en-US"/>
        </w:rPr>
        <w:t>nebulised</w:t>
      </w:r>
      <w:proofErr w:type="spellEnd"/>
      <w:r w:rsidRPr="00C22F52">
        <w:rPr>
          <w:rFonts w:cs="Times New Roman"/>
          <w:sz w:val="24"/>
          <w:szCs w:val="24"/>
          <w:lang w:val="en-US"/>
        </w:rPr>
        <w:t xml:space="preserve"> budesonide in the treatment of exacerbations of COPD. European Respiratory Journal Apr 2007, 29 (4) 660-667; DOI: 10.1 183/09031936.00073506.</w:t>
      </w:r>
    </w:p>
    <w:p w14:paraId="0B02E474" w14:textId="77777777" w:rsidR="007720E9" w:rsidRPr="00C22F52" w:rsidRDefault="007720E9" w:rsidP="00BB6DFF">
      <w:pPr>
        <w:pStyle w:val="a5"/>
        <w:numPr>
          <w:ilvl w:val="0"/>
          <w:numId w:val="23"/>
        </w:numPr>
        <w:tabs>
          <w:tab w:val="left" w:pos="709"/>
          <w:tab w:val="left" w:pos="1884"/>
        </w:tabs>
        <w:spacing w:after="0" w:line="360" w:lineRule="auto"/>
        <w:ind w:left="0" w:right="-142" w:firstLine="0"/>
        <w:jc w:val="both"/>
        <w:rPr>
          <w:rFonts w:cs="Times New Roman"/>
          <w:sz w:val="24"/>
          <w:szCs w:val="24"/>
          <w:lang w:val="en-US"/>
        </w:rPr>
      </w:pPr>
      <w:proofErr w:type="spellStart"/>
      <w:r w:rsidRPr="00C22F52">
        <w:rPr>
          <w:rFonts w:cs="Times New Roman"/>
          <w:sz w:val="24"/>
          <w:szCs w:val="24"/>
          <w:lang w:val="en-US"/>
        </w:rPr>
        <w:t>Lusuardi</w:t>
      </w:r>
      <w:proofErr w:type="spellEnd"/>
      <w:r w:rsidRPr="00C22F52">
        <w:rPr>
          <w:rFonts w:cs="Times New Roman"/>
          <w:sz w:val="24"/>
          <w:szCs w:val="24"/>
          <w:lang w:val="en-US"/>
        </w:rPr>
        <w:t xml:space="preserve"> M, </w:t>
      </w:r>
      <w:proofErr w:type="spellStart"/>
      <w:r w:rsidRPr="00C22F52">
        <w:rPr>
          <w:rFonts w:cs="Times New Roman"/>
          <w:sz w:val="24"/>
          <w:szCs w:val="24"/>
          <w:lang w:val="en-US"/>
        </w:rPr>
        <w:t>Capelli</w:t>
      </w:r>
      <w:proofErr w:type="spellEnd"/>
      <w:r w:rsidRPr="00C22F52">
        <w:rPr>
          <w:rFonts w:cs="Times New Roman"/>
          <w:sz w:val="24"/>
          <w:szCs w:val="24"/>
          <w:lang w:val="en-US"/>
        </w:rPr>
        <w:t xml:space="preserve"> A, Carli S, Spada EL, </w:t>
      </w:r>
      <w:proofErr w:type="spellStart"/>
      <w:r w:rsidRPr="00C22F52">
        <w:rPr>
          <w:rFonts w:cs="Times New Roman"/>
          <w:sz w:val="24"/>
          <w:szCs w:val="24"/>
          <w:lang w:val="en-US"/>
        </w:rPr>
        <w:t>Spinazzi</w:t>
      </w:r>
      <w:proofErr w:type="spellEnd"/>
      <w:r w:rsidRPr="00C22F52">
        <w:rPr>
          <w:rFonts w:cs="Times New Roman"/>
          <w:sz w:val="24"/>
          <w:szCs w:val="24"/>
          <w:lang w:val="en-US"/>
        </w:rPr>
        <w:t xml:space="preserve"> A, Donner CF. Local airways immune modifications induced by oral bacterial extracts in chronic bronchitis. Chest. 1993;103(6):17831791.</w:t>
      </w:r>
    </w:p>
    <w:p w14:paraId="0902FDB3" w14:textId="77777777" w:rsidR="007720E9" w:rsidRPr="00C22F52" w:rsidRDefault="007720E9" w:rsidP="00BB6DFF">
      <w:pPr>
        <w:pStyle w:val="a5"/>
        <w:numPr>
          <w:ilvl w:val="0"/>
          <w:numId w:val="23"/>
        </w:numPr>
        <w:tabs>
          <w:tab w:val="left" w:pos="709"/>
          <w:tab w:val="left" w:pos="1884"/>
        </w:tabs>
        <w:spacing w:after="0" w:line="360" w:lineRule="auto"/>
        <w:ind w:left="0" w:right="-142" w:firstLine="0"/>
        <w:jc w:val="both"/>
        <w:rPr>
          <w:rFonts w:cs="Times New Roman"/>
          <w:sz w:val="24"/>
          <w:szCs w:val="24"/>
          <w:lang w:val="en-US"/>
        </w:rPr>
      </w:pPr>
      <w:r w:rsidRPr="00C22F52">
        <w:rPr>
          <w:rFonts w:cs="Times New Roman"/>
          <w:sz w:val="24"/>
          <w:szCs w:val="24"/>
          <w:lang w:val="en-US"/>
        </w:rPr>
        <w:lastRenderedPageBreak/>
        <w:t xml:space="preserve">Emmerich B, </w:t>
      </w:r>
      <w:proofErr w:type="spellStart"/>
      <w:r w:rsidRPr="00C22F52">
        <w:rPr>
          <w:rFonts w:cs="Times New Roman"/>
          <w:sz w:val="24"/>
          <w:szCs w:val="24"/>
          <w:lang w:val="en-US"/>
        </w:rPr>
        <w:t>Emslander</w:t>
      </w:r>
      <w:proofErr w:type="spellEnd"/>
      <w:r w:rsidRPr="00C22F52">
        <w:rPr>
          <w:rFonts w:cs="Times New Roman"/>
          <w:sz w:val="24"/>
          <w:szCs w:val="24"/>
          <w:lang w:val="en-US"/>
        </w:rPr>
        <w:t xml:space="preserve"> HP, </w:t>
      </w:r>
      <w:proofErr w:type="spellStart"/>
      <w:r w:rsidRPr="00C22F52">
        <w:rPr>
          <w:rFonts w:cs="Times New Roman"/>
          <w:sz w:val="24"/>
          <w:szCs w:val="24"/>
          <w:lang w:val="en-US"/>
        </w:rPr>
        <w:t>Milatovic</w:t>
      </w:r>
      <w:proofErr w:type="spellEnd"/>
      <w:r w:rsidRPr="00C22F52">
        <w:rPr>
          <w:rFonts w:cs="Times New Roman"/>
          <w:sz w:val="24"/>
          <w:szCs w:val="24"/>
          <w:lang w:val="en-US"/>
        </w:rPr>
        <w:t xml:space="preserve"> D, </w:t>
      </w:r>
      <w:proofErr w:type="spellStart"/>
      <w:r w:rsidRPr="00C22F52">
        <w:rPr>
          <w:rFonts w:cs="Times New Roman"/>
          <w:sz w:val="24"/>
          <w:szCs w:val="24"/>
          <w:lang w:val="en-US"/>
        </w:rPr>
        <w:t>Hallek</w:t>
      </w:r>
      <w:proofErr w:type="spellEnd"/>
      <w:r w:rsidRPr="00C22F52">
        <w:rPr>
          <w:rFonts w:cs="Times New Roman"/>
          <w:sz w:val="24"/>
          <w:szCs w:val="24"/>
          <w:lang w:val="en-US"/>
        </w:rPr>
        <w:t xml:space="preserve"> M, </w:t>
      </w:r>
      <w:proofErr w:type="spellStart"/>
      <w:r w:rsidRPr="00C22F52">
        <w:rPr>
          <w:rFonts w:cs="Times New Roman"/>
          <w:sz w:val="24"/>
          <w:szCs w:val="24"/>
          <w:lang w:val="en-US"/>
        </w:rPr>
        <w:t>Pachmann</w:t>
      </w:r>
      <w:proofErr w:type="spellEnd"/>
      <w:r w:rsidRPr="00C22F52">
        <w:rPr>
          <w:rFonts w:cs="Times New Roman"/>
          <w:sz w:val="24"/>
          <w:szCs w:val="24"/>
          <w:lang w:val="en-US"/>
        </w:rPr>
        <w:t xml:space="preserve"> K. Effects of a bacterial extract on local immunity of the lung in patients with chronic bronchitis. Lung. 1990; 168 Suppl:726-731.</w:t>
      </w:r>
    </w:p>
    <w:p w14:paraId="64307AA0" w14:textId="29601CEC" w:rsidR="007720E9" w:rsidRPr="00C22F52" w:rsidRDefault="007720E9" w:rsidP="00BB6DFF">
      <w:pPr>
        <w:pStyle w:val="a5"/>
        <w:numPr>
          <w:ilvl w:val="0"/>
          <w:numId w:val="23"/>
        </w:numPr>
        <w:tabs>
          <w:tab w:val="left" w:pos="709"/>
          <w:tab w:val="left" w:pos="1884"/>
        </w:tabs>
        <w:spacing w:after="0" w:line="360" w:lineRule="auto"/>
        <w:ind w:left="0" w:right="-142" w:firstLine="0"/>
        <w:jc w:val="both"/>
        <w:rPr>
          <w:rFonts w:cs="Times New Roman"/>
          <w:sz w:val="24"/>
          <w:szCs w:val="24"/>
          <w:lang w:val="en-US"/>
        </w:rPr>
      </w:pPr>
      <w:proofErr w:type="spellStart"/>
      <w:r w:rsidRPr="00C22F52">
        <w:rPr>
          <w:rFonts w:cs="Times New Roman"/>
          <w:sz w:val="24"/>
          <w:szCs w:val="24"/>
          <w:lang w:val="en-US"/>
        </w:rPr>
        <w:t>Cvoriscec</w:t>
      </w:r>
      <w:proofErr w:type="spellEnd"/>
      <w:r w:rsidRPr="00C22F52">
        <w:rPr>
          <w:rFonts w:cs="Times New Roman"/>
          <w:sz w:val="24"/>
          <w:szCs w:val="24"/>
          <w:lang w:val="en-US"/>
        </w:rPr>
        <w:t xml:space="preserve"> B, </w:t>
      </w:r>
      <w:proofErr w:type="spellStart"/>
      <w:r w:rsidRPr="00C22F52">
        <w:rPr>
          <w:rFonts w:cs="Times New Roman"/>
          <w:sz w:val="24"/>
          <w:szCs w:val="24"/>
          <w:lang w:val="en-US"/>
        </w:rPr>
        <w:t>Ustar</w:t>
      </w:r>
      <w:proofErr w:type="spellEnd"/>
      <w:r w:rsidRPr="00C22F52">
        <w:rPr>
          <w:rFonts w:cs="Times New Roman"/>
          <w:sz w:val="24"/>
          <w:szCs w:val="24"/>
          <w:lang w:val="en-US"/>
        </w:rPr>
        <w:t xml:space="preserve"> M, Pardon R, </w:t>
      </w:r>
      <w:proofErr w:type="spellStart"/>
      <w:r w:rsidRPr="00C22F52">
        <w:rPr>
          <w:rFonts w:cs="Times New Roman"/>
          <w:sz w:val="24"/>
          <w:szCs w:val="24"/>
          <w:lang w:val="en-US"/>
        </w:rPr>
        <w:t>Palecek</w:t>
      </w:r>
      <w:proofErr w:type="spellEnd"/>
      <w:r w:rsidRPr="00C22F52">
        <w:rPr>
          <w:rFonts w:cs="Times New Roman"/>
          <w:sz w:val="24"/>
          <w:szCs w:val="24"/>
          <w:lang w:val="en-US"/>
        </w:rPr>
        <w:t xml:space="preserve"> I, </w:t>
      </w:r>
      <w:proofErr w:type="spellStart"/>
      <w:r w:rsidRPr="00C22F52">
        <w:rPr>
          <w:rFonts w:cs="Times New Roman"/>
          <w:sz w:val="24"/>
          <w:szCs w:val="24"/>
          <w:lang w:val="en-US"/>
        </w:rPr>
        <w:t>Stipic</w:t>
      </w:r>
      <w:proofErr w:type="spellEnd"/>
      <w:r w:rsidRPr="00C22F52">
        <w:rPr>
          <w:rFonts w:cs="Times New Roman"/>
          <w:sz w:val="24"/>
          <w:szCs w:val="24"/>
          <w:lang w:val="en-US"/>
        </w:rPr>
        <w:t xml:space="preserve">-Markovic A, </w:t>
      </w:r>
      <w:proofErr w:type="spellStart"/>
      <w:r w:rsidRPr="00C22F52">
        <w:rPr>
          <w:rFonts w:cs="Times New Roman"/>
          <w:sz w:val="24"/>
          <w:szCs w:val="24"/>
          <w:lang w:val="en-US"/>
        </w:rPr>
        <w:t>Zimic</w:t>
      </w:r>
      <w:proofErr w:type="spellEnd"/>
      <w:r w:rsidRPr="00C22F52">
        <w:rPr>
          <w:rFonts w:cs="Times New Roman"/>
          <w:sz w:val="24"/>
          <w:szCs w:val="24"/>
          <w:lang w:val="en-US"/>
        </w:rPr>
        <w:t xml:space="preserve"> B. Oral immunotherapy of chronic bronchitis: a double-blind placebo-controlled </w:t>
      </w:r>
      <w:proofErr w:type="spellStart"/>
      <w:r w:rsidRPr="00C22F52">
        <w:rPr>
          <w:rFonts w:cs="Times New Roman"/>
          <w:sz w:val="24"/>
          <w:szCs w:val="24"/>
          <w:lang w:val="en-US"/>
        </w:rPr>
        <w:t>multicentre</w:t>
      </w:r>
      <w:proofErr w:type="spellEnd"/>
      <w:r w:rsidRPr="00C22F52">
        <w:rPr>
          <w:rFonts w:cs="Times New Roman"/>
          <w:sz w:val="24"/>
          <w:szCs w:val="24"/>
          <w:lang w:val="en-US"/>
        </w:rPr>
        <w:t xml:space="preserve"> </w:t>
      </w:r>
      <w:proofErr w:type="spellStart"/>
      <w:proofErr w:type="gramStart"/>
      <w:r w:rsidRPr="00C22F52">
        <w:rPr>
          <w:rFonts w:cs="Times New Roman"/>
          <w:sz w:val="24"/>
          <w:szCs w:val="24"/>
          <w:lang w:val="en-US"/>
        </w:rPr>
        <w:t>study.Respiration</w:t>
      </w:r>
      <w:proofErr w:type="spellEnd"/>
      <w:proofErr w:type="gramEnd"/>
      <w:r w:rsidRPr="00C22F52">
        <w:rPr>
          <w:rFonts w:cs="Times New Roman"/>
          <w:sz w:val="24"/>
          <w:szCs w:val="24"/>
          <w:lang w:val="en-US"/>
        </w:rPr>
        <w:t>. 1989;55(3):129-135.</w:t>
      </w:r>
    </w:p>
    <w:p w14:paraId="32DD3207" w14:textId="77777777" w:rsidR="007720E9" w:rsidRPr="00C22F52" w:rsidRDefault="007720E9" w:rsidP="00BB6DFF">
      <w:pPr>
        <w:pStyle w:val="a5"/>
        <w:numPr>
          <w:ilvl w:val="0"/>
          <w:numId w:val="23"/>
        </w:numPr>
        <w:tabs>
          <w:tab w:val="left" w:pos="709"/>
          <w:tab w:val="left" w:pos="1884"/>
        </w:tabs>
        <w:spacing w:after="0" w:line="360" w:lineRule="auto"/>
        <w:ind w:left="0" w:right="-142" w:firstLine="0"/>
        <w:jc w:val="both"/>
        <w:rPr>
          <w:rFonts w:cs="Times New Roman"/>
          <w:sz w:val="24"/>
          <w:szCs w:val="24"/>
          <w:lang w:val="en-US"/>
        </w:rPr>
      </w:pPr>
      <w:proofErr w:type="spellStart"/>
      <w:r w:rsidRPr="00C22F52">
        <w:rPr>
          <w:rFonts w:cs="Times New Roman"/>
          <w:sz w:val="24"/>
          <w:szCs w:val="24"/>
          <w:lang w:val="en-US"/>
        </w:rPr>
        <w:t>Spiropoulos</w:t>
      </w:r>
      <w:proofErr w:type="spellEnd"/>
      <w:r w:rsidRPr="00C22F52">
        <w:rPr>
          <w:rFonts w:cs="Times New Roman"/>
          <w:sz w:val="24"/>
          <w:szCs w:val="24"/>
          <w:lang w:val="en-US"/>
        </w:rPr>
        <w:t xml:space="preserve"> K, </w:t>
      </w:r>
      <w:proofErr w:type="spellStart"/>
      <w:r w:rsidRPr="00C22F52">
        <w:rPr>
          <w:rFonts w:cs="Times New Roman"/>
          <w:sz w:val="24"/>
          <w:szCs w:val="24"/>
          <w:lang w:val="en-US"/>
        </w:rPr>
        <w:t>Lymberopoulos</w:t>
      </w:r>
      <w:proofErr w:type="spellEnd"/>
      <w:r w:rsidRPr="00C22F52">
        <w:rPr>
          <w:rFonts w:cs="Times New Roman"/>
          <w:sz w:val="24"/>
          <w:szCs w:val="24"/>
          <w:lang w:val="en-US"/>
        </w:rPr>
        <w:t xml:space="preserve"> D, </w:t>
      </w:r>
      <w:proofErr w:type="spellStart"/>
      <w:r w:rsidRPr="00C22F52">
        <w:rPr>
          <w:rFonts w:cs="Times New Roman"/>
          <w:sz w:val="24"/>
          <w:szCs w:val="24"/>
          <w:lang w:val="en-US"/>
        </w:rPr>
        <w:t>Garantziotis</w:t>
      </w:r>
      <w:proofErr w:type="spellEnd"/>
      <w:r w:rsidRPr="00C22F52">
        <w:rPr>
          <w:rFonts w:cs="Times New Roman"/>
          <w:sz w:val="24"/>
          <w:szCs w:val="24"/>
          <w:lang w:val="en-US"/>
        </w:rPr>
        <w:t xml:space="preserve"> G, </w:t>
      </w:r>
      <w:proofErr w:type="spellStart"/>
      <w:r w:rsidRPr="00C22F52">
        <w:rPr>
          <w:rFonts w:cs="Times New Roman"/>
          <w:sz w:val="24"/>
          <w:szCs w:val="24"/>
          <w:lang w:val="en-US"/>
        </w:rPr>
        <w:t>Gogos</w:t>
      </w:r>
      <w:proofErr w:type="spellEnd"/>
      <w:r w:rsidRPr="00C22F52">
        <w:rPr>
          <w:rFonts w:cs="Times New Roman"/>
          <w:sz w:val="24"/>
          <w:szCs w:val="24"/>
          <w:lang w:val="en-US"/>
        </w:rPr>
        <w:t xml:space="preserve"> C. Salivary immunoglobulin A production in chronic bronchitis patients given an orally administered bacterial extract. Respiration. </w:t>
      </w:r>
    </w:p>
    <w:p w14:paraId="24161866" w14:textId="4A1285CF" w:rsidR="00B74E3C" w:rsidRPr="00C22F52" w:rsidRDefault="00B74E3C" w:rsidP="00BB6DFF">
      <w:pPr>
        <w:pStyle w:val="a5"/>
        <w:numPr>
          <w:ilvl w:val="0"/>
          <w:numId w:val="23"/>
        </w:numPr>
        <w:tabs>
          <w:tab w:val="left" w:pos="709"/>
        </w:tabs>
        <w:spacing w:after="0" w:line="360" w:lineRule="auto"/>
        <w:ind w:left="0" w:right="-142" w:firstLine="0"/>
        <w:jc w:val="both"/>
        <w:rPr>
          <w:rFonts w:eastAsia="Times New Roman" w:cs="Times New Roman"/>
          <w:color w:val="000000"/>
          <w:sz w:val="24"/>
          <w:szCs w:val="24"/>
          <w:lang w:val="en-US"/>
        </w:rPr>
      </w:pPr>
      <w:r w:rsidRPr="00C22F52">
        <w:rPr>
          <w:rFonts w:eastAsia="Times New Roman" w:cs="Times New Roman"/>
          <w:color w:val="000000"/>
          <w:sz w:val="24"/>
          <w:szCs w:val="24"/>
          <w:lang w:val="en-US"/>
        </w:rPr>
        <w:t xml:space="preserve">Fraser A, Poole P. Immunostimulants versus placebo for preventing exacerbations in adults with chronic bronchitis or chronic obstructive pulmonary disease. Cochrane Database Syst Rev.2022. </w:t>
      </w:r>
      <w:proofErr w:type="gramStart"/>
      <w:r w:rsidRPr="00C22F52">
        <w:rPr>
          <w:rFonts w:eastAsia="Times New Roman" w:cs="Times New Roman"/>
          <w:color w:val="000000"/>
          <w:sz w:val="24"/>
          <w:szCs w:val="24"/>
          <w:lang w:val="en-US"/>
        </w:rPr>
        <w:t>doi:</w:t>
      </w:r>
      <w:r w:rsidR="00BB728D" w:rsidRPr="00F16489">
        <w:rPr>
          <w:rFonts w:eastAsia="Times New Roman" w:cs="Times New Roman"/>
          <w:color w:val="000000"/>
          <w:sz w:val="24"/>
          <w:szCs w:val="24"/>
          <w:lang w:val="en-US"/>
        </w:rPr>
        <w:t>10</w:t>
      </w:r>
      <w:r w:rsidRPr="00C22F52">
        <w:rPr>
          <w:rFonts w:eastAsia="Times New Roman" w:cs="Times New Roman"/>
          <w:color w:val="000000"/>
          <w:sz w:val="24"/>
          <w:szCs w:val="24"/>
          <w:lang w:val="en-US"/>
        </w:rPr>
        <w:t>.1002/14651858.CD013343.pub2</w:t>
      </w:r>
      <w:proofErr w:type="gramEnd"/>
      <w:r w:rsidRPr="00C22F52">
        <w:rPr>
          <w:rFonts w:eastAsia="Times New Roman" w:cs="Times New Roman"/>
          <w:color w:val="000000"/>
          <w:sz w:val="24"/>
          <w:szCs w:val="24"/>
          <w:lang w:val="en-US"/>
        </w:rPr>
        <w:t>.</w:t>
      </w:r>
    </w:p>
    <w:p w14:paraId="2FAA6B29" w14:textId="78A5A8E3" w:rsidR="005B7563" w:rsidRPr="006172B1" w:rsidRDefault="00B74E3C" w:rsidP="00BB6DFF">
      <w:pPr>
        <w:pStyle w:val="a5"/>
        <w:numPr>
          <w:ilvl w:val="0"/>
          <w:numId w:val="23"/>
        </w:numPr>
        <w:tabs>
          <w:tab w:val="left" w:pos="709"/>
        </w:tabs>
        <w:spacing w:after="0" w:line="360" w:lineRule="auto"/>
        <w:ind w:left="0" w:right="-142" w:firstLine="0"/>
        <w:jc w:val="both"/>
        <w:rPr>
          <w:rFonts w:eastAsia="Times New Roman" w:cs="Times New Roman"/>
          <w:color w:val="000000"/>
          <w:sz w:val="24"/>
          <w:szCs w:val="24"/>
          <w:lang w:val="en-US"/>
        </w:rPr>
      </w:pPr>
      <w:r w:rsidRPr="00C22F52">
        <w:rPr>
          <w:rFonts w:eastAsia="Times New Roman" w:cs="Times New Roman"/>
          <w:color w:val="000000"/>
          <w:sz w:val="24"/>
          <w:szCs w:val="24"/>
          <w:lang w:val="en-US"/>
        </w:rPr>
        <w:t xml:space="preserve">Troiano G, Messina </w:t>
      </w:r>
      <w:proofErr w:type="spellStart"/>
      <w:r w:rsidRPr="00C22F52">
        <w:rPr>
          <w:rFonts w:eastAsia="Times New Roman" w:cs="Times New Roman"/>
          <w:color w:val="000000"/>
          <w:sz w:val="24"/>
          <w:szCs w:val="24"/>
          <w:lang w:val="en-US"/>
        </w:rPr>
        <w:t>Gand</w:t>
      </w:r>
      <w:proofErr w:type="spellEnd"/>
      <w:r w:rsidRPr="00C22F52">
        <w:rPr>
          <w:rFonts w:eastAsia="Times New Roman" w:cs="Times New Roman"/>
          <w:color w:val="000000"/>
          <w:sz w:val="24"/>
          <w:szCs w:val="24"/>
          <w:lang w:val="en-US"/>
        </w:rPr>
        <w:t xml:space="preserve"> </w:t>
      </w:r>
      <w:proofErr w:type="spellStart"/>
      <w:r w:rsidRPr="00C22F52">
        <w:rPr>
          <w:rFonts w:eastAsia="Times New Roman" w:cs="Times New Roman"/>
          <w:color w:val="000000"/>
          <w:sz w:val="24"/>
          <w:szCs w:val="24"/>
          <w:lang w:val="en-US"/>
        </w:rPr>
        <w:t>Nante</w:t>
      </w:r>
      <w:proofErr w:type="spellEnd"/>
      <w:r w:rsidRPr="00C22F52">
        <w:rPr>
          <w:rFonts w:eastAsia="Times New Roman" w:cs="Times New Roman"/>
          <w:color w:val="000000"/>
          <w:sz w:val="24"/>
          <w:szCs w:val="24"/>
          <w:lang w:val="en-US"/>
        </w:rPr>
        <w:t xml:space="preserve"> N, et al. Bacterial lysates (OM-85 B V): a cost-effective proposal in order to contrast antibiotic r</w:t>
      </w:r>
      <w:r w:rsidR="00721E59">
        <w:rPr>
          <w:rFonts w:eastAsia="Times New Roman" w:cs="Times New Roman"/>
          <w:color w:val="000000"/>
          <w:sz w:val="24"/>
          <w:szCs w:val="24"/>
          <w:lang w:val="en-US"/>
        </w:rPr>
        <w:t xml:space="preserve">esistance. J </w:t>
      </w:r>
      <w:proofErr w:type="spellStart"/>
      <w:r w:rsidR="00721E59">
        <w:rPr>
          <w:rFonts w:eastAsia="Times New Roman" w:cs="Times New Roman"/>
          <w:color w:val="000000"/>
          <w:sz w:val="24"/>
          <w:szCs w:val="24"/>
          <w:lang w:val="en-US"/>
        </w:rPr>
        <w:t>Prev</w:t>
      </w:r>
      <w:proofErr w:type="spellEnd"/>
      <w:r w:rsidR="00721E59">
        <w:rPr>
          <w:rFonts w:eastAsia="Times New Roman" w:cs="Times New Roman"/>
          <w:color w:val="000000"/>
          <w:sz w:val="24"/>
          <w:szCs w:val="24"/>
          <w:lang w:val="en-US"/>
        </w:rPr>
        <w:t xml:space="preserve"> Med </w:t>
      </w:r>
      <w:proofErr w:type="spellStart"/>
      <w:r w:rsidR="00721E59">
        <w:rPr>
          <w:rFonts w:eastAsia="Times New Roman" w:cs="Times New Roman"/>
          <w:color w:val="000000"/>
          <w:sz w:val="24"/>
          <w:szCs w:val="24"/>
          <w:lang w:val="en-US"/>
        </w:rPr>
        <w:t>Hyg</w:t>
      </w:r>
      <w:proofErr w:type="spellEnd"/>
      <w:r w:rsidR="00721E59">
        <w:rPr>
          <w:rFonts w:eastAsia="Times New Roman" w:cs="Times New Roman"/>
          <w:color w:val="000000"/>
          <w:sz w:val="24"/>
          <w:szCs w:val="24"/>
          <w:lang w:val="en-US"/>
        </w:rPr>
        <w:t>. 2021</w:t>
      </w:r>
      <w:r w:rsidRPr="00C22F52">
        <w:rPr>
          <w:rFonts w:eastAsia="Times New Roman" w:cs="Times New Roman"/>
          <w:color w:val="000000"/>
          <w:sz w:val="24"/>
          <w:szCs w:val="24"/>
          <w:lang w:val="en-US"/>
        </w:rPr>
        <w:t xml:space="preserve">; 62(2): E564—E573/ 100. Sprenkle MD, </w:t>
      </w:r>
      <w:proofErr w:type="spellStart"/>
      <w:r w:rsidRPr="00C22F52">
        <w:rPr>
          <w:rFonts w:eastAsia="Times New Roman" w:cs="Times New Roman"/>
          <w:color w:val="000000"/>
          <w:sz w:val="24"/>
          <w:szCs w:val="24"/>
          <w:lang w:val="en-US"/>
        </w:rPr>
        <w:t>Niewoehner</w:t>
      </w:r>
      <w:proofErr w:type="spellEnd"/>
      <w:r w:rsidRPr="00C22F52">
        <w:rPr>
          <w:rFonts w:eastAsia="Times New Roman" w:cs="Times New Roman"/>
          <w:color w:val="000000"/>
          <w:sz w:val="24"/>
          <w:szCs w:val="24"/>
          <w:lang w:val="en-US"/>
        </w:rPr>
        <w:t xml:space="preserve"> DE, MacDonald R, </w:t>
      </w:r>
      <w:proofErr w:type="spellStart"/>
      <w:r w:rsidRPr="00C22F52">
        <w:rPr>
          <w:rFonts w:eastAsia="Times New Roman" w:cs="Times New Roman"/>
          <w:color w:val="000000"/>
          <w:sz w:val="24"/>
          <w:szCs w:val="24"/>
          <w:lang w:val="en-US"/>
        </w:rPr>
        <w:t>Rutks</w:t>
      </w:r>
      <w:proofErr w:type="spellEnd"/>
      <w:r w:rsidRPr="00C22F52">
        <w:rPr>
          <w:rFonts w:eastAsia="Times New Roman" w:cs="Times New Roman"/>
          <w:color w:val="000000"/>
          <w:sz w:val="24"/>
          <w:szCs w:val="24"/>
          <w:lang w:val="en-US"/>
        </w:rPr>
        <w:t xml:space="preserve"> I, Wilt TJ. </w:t>
      </w:r>
    </w:p>
    <w:p w14:paraId="7EB2C84F" w14:textId="59258681" w:rsidR="00B74E3C" w:rsidRPr="00C22F52" w:rsidRDefault="00B74E3C" w:rsidP="00BB6DFF">
      <w:pPr>
        <w:pStyle w:val="a5"/>
        <w:numPr>
          <w:ilvl w:val="0"/>
          <w:numId w:val="23"/>
        </w:numPr>
        <w:tabs>
          <w:tab w:val="left" w:pos="709"/>
        </w:tabs>
        <w:spacing w:after="0" w:line="360" w:lineRule="auto"/>
        <w:ind w:left="0" w:right="-142" w:firstLine="0"/>
        <w:jc w:val="both"/>
        <w:rPr>
          <w:rFonts w:eastAsia="Times New Roman" w:cs="Times New Roman"/>
          <w:color w:val="000000"/>
          <w:sz w:val="24"/>
          <w:szCs w:val="24"/>
          <w:lang w:val="en-US"/>
        </w:rPr>
      </w:pPr>
      <w:r w:rsidRPr="00C22F52">
        <w:rPr>
          <w:rFonts w:eastAsia="Times New Roman" w:cs="Times New Roman"/>
          <w:color w:val="000000"/>
          <w:sz w:val="24"/>
          <w:szCs w:val="24"/>
          <w:lang w:val="en-US"/>
        </w:rPr>
        <w:t xml:space="preserve">Clinical efficacy of OM85 BV in COPD and chronic bronchitis: a systematic </w:t>
      </w:r>
      <w:r w:rsidR="00721E59">
        <w:rPr>
          <w:rFonts w:eastAsia="Times New Roman" w:cs="Times New Roman"/>
          <w:color w:val="000000"/>
          <w:sz w:val="24"/>
          <w:szCs w:val="24"/>
          <w:lang w:val="en-US"/>
        </w:rPr>
        <w:t>review. COPD. 2005;2(1):167-175.</w:t>
      </w:r>
    </w:p>
    <w:p w14:paraId="2BBB74F0" w14:textId="78D1D2EB" w:rsidR="00B74E3C" w:rsidRPr="00C22F52" w:rsidRDefault="00B74E3C" w:rsidP="00BB6DFF">
      <w:pPr>
        <w:pStyle w:val="a5"/>
        <w:numPr>
          <w:ilvl w:val="0"/>
          <w:numId w:val="23"/>
        </w:numPr>
        <w:tabs>
          <w:tab w:val="left" w:pos="709"/>
        </w:tabs>
        <w:spacing w:after="0" w:line="360" w:lineRule="auto"/>
        <w:ind w:left="0" w:right="-142" w:firstLine="0"/>
        <w:jc w:val="both"/>
        <w:rPr>
          <w:rFonts w:eastAsia="Times New Roman" w:cs="Times New Roman"/>
          <w:color w:val="000000"/>
          <w:sz w:val="24"/>
          <w:szCs w:val="24"/>
          <w:lang w:val="en-US"/>
        </w:rPr>
      </w:pPr>
      <w:r w:rsidRPr="00C22F52">
        <w:rPr>
          <w:rFonts w:cs="Times New Roman"/>
          <w:noProof/>
          <w:sz w:val="24"/>
          <w:szCs w:val="24"/>
          <w:lang w:val="en-US"/>
        </w:rPr>
        <w:drawing>
          <wp:anchor distT="0" distB="0" distL="114300" distR="114300" simplePos="0" relativeHeight="251659264" behindDoc="0" locked="0" layoutInCell="1" allowOverlap="0" wp14:anchorId="656255C5" wp14:editId="6DE073E4">
            <wp:simplePos x="0" y="0"/>
            <wp:positionH relativeFrom="page">
              <wp:posOffset>987425</wp:posOffset>
            </wp:positionH>
            <wp:positionV relativeFrom="page">
              <wp:posOffset>6621780</wp:posOffset>
            </wp:positionV>
            <wp:extent cx="6350" cy="8890"/>
            <wp:effectExtent l="0" t="0" r="0" b="0"/>
            <wp:wrapTopAndBottom/>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74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350" cy="889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r w:rsidR="005B7563">
        <w:rPr>
          <w:rFonts w:eastAsia="Times New Roman" w:cs="Times New Roman"/>
          <w:color w:val="000000"/>
          <w:sz w:val="24"/>
          <w:szCs w:val="24"/>
          <w:lang w:val="en-US"/>
        </w:rPr>
        <w:t>Gareri</w:t>
      </w:r>
      <w:proofErr w:type="spellEnd"/>
      <w:r w:rsidR="005B7563">
        <w:rPr>
          <w:rFonts w:eastAsia="Times New Roman" w:cs="Times New Roman"/>
          <w:color w:val="000000"/>
          <w:sz w:val="24"/>
          <w:szCs w:val="24"/>
          <w:lang w:val="en-US"/>
        </w:rPr>
        <w:t xml:space="preserve"> P,</w:t>
      </w:r>
      <w:r w:rsidRPr="00C22F52">
        <w:rPr>
          <w:rFonts w:eastAsia="Times New Roman" w:cs="Times New Roman"/>
          <w:color w:val="000000"/>
          <w:sz w:val="24"/>
          <w:szCs w:val="24"/>
          <w:lang w:val="en-US"/>
        </w:rPr>
        <w:t xml:space="preserve"> </w:t>
      </w:r>
      <w:proofErr w:type="spellStart"/>
      <w:r w:rsidRPr="00C22F52">
        <w:rPr>
          <w:rFonts w:eastAsia="Times New Roman" w:cs="Times New Roman"/>
          <w:color w:val="000000"/>
          <w:sz w:val="24"/>
          <w:szCs w:val="24"/>
          <w:lang w:val="en-US"/>
        </w:rPr>
        <w:t>Trevisan</w:t>
      </w:r>
      <w:proofErr w:type="spellEnd"/>
      <w:r w:rsidRPr="00C22F52">
        <w:rPr>
          <w:rFonts w:eastAsia="Times New Roman" w:cs="Times New Roman"/>
          <w:color w:val="000000"/>
          <w:sz w:val="24"/>
          <w:szCs w:val="24"/>
          <w:lang w:val="en-US"/>
        </w:rPr>
        <w:t xml:space="preserve"> C, </w:t>
      </w:r>
      <w:proofErr w:type="spellStart"/>
      <w:r w:rsidRPr="00C22F52">
        <w:rPr>
          <w:rFonts w:eastAsia="Times New Roman" w:cs="Times New Roman"/>
          <w:color w:val="000000"/>
          <w:sz w:val="24"/>
          <w:szCs w:val="24"/>
          <w:lang w:val="en-US"/>
        </w:rPr>
        <w:t>Abbatecola</w:t>
      </w:r>
      <w:proofErr w:type="spellEnd"/>
      <w:r w:rsidRPr="00C22F52">
        <w:rPr>
          <w:rFonts w:eastAsia="Times New Roman" w:cs="Times New Roman"/>
          <w:color w:val="000000"/>
          <w:sz w:val="24"/>
          <w:szCs w:val="24"/>
          <w:lang w:val="en-US"/>
        </w:rPr>
        <w:t xml:space="preserve"> AM, </w:t>
      </w:r>
      <w:proofErr w:type="spellStart"/>
      <w:r w:rsidRPr="00C22F52">
        <w:rPr>
          <w:rFonts w:eastAsia="Times New Roman" w:cs="Times New Roman"/>
          <w:color w:val="000000"/>
          <w:sz w:val="24"/>
          <w:szCs w:val="24"/>
          <w:lang w:val="en-US"/>
        </w:rPr>
        <w:t>Malara</w:t>
      </w:r>
      <w:proofErr w:type="spellEnd"/>
      <w:r w:rsidRPr="00C22F52">
        <w:rPr>
          <w:rFonts w:eastAsia="Times New Roman" w:cs="Times New Roman"/>
          <w:color w:val="000000"/>
          <w:sz w:val="24"/>
          <w:szCs w:val="24"/>
          <w:lang w:val="en-US"/>
        </w:rPr>
        <w:t xml:space="preserve"> A, </w:t>
      </w:r>
      <w:proofErr w:type="spellStart"/>
      <w:r w:rsidRPr="00C22F52">
        <w:rPr>
          <w:rFonts w:eastAsia="Times New Roman" w:cs="Times New Roman"/>
          <w:color w:val="000000"/>
          <w:sz w:val="24"/>
          <w:szCs w:val="24"/>
          <w:lang w:val="en-US"/>
        </w:rPr>
        <w:t>Incalzi</w:t>
      </w:r>
      <w:proofErr w:type="spellEnd"/>
      <w:r w:rsidRPr="00C22F52">
        <w:rPr>
          <w:rFonts w:eastAsia="Times New Roman" w:cs="Times New Roman"/>
          <w:color w:val="000000"/>
          <w:sz w:val="24"/>
          <w:szCs w:val="24"/>
          <w:lang w:val="en-US"/>
        </w:rPr>
        <w:t xml:space="preserve"> RA. Efficacy </w:t>
      </w:r>
      <w:proofErr w:type="gramStart"/>
      <w:r w:rsidRPr="00C22F52">
        <w:rPr>
          <w:rFonts w:eastAsia="Times New Roman" w:cs="Times New Roman"/>
          <w:color w:val="000000"/>
          <w:sz w:val="24"/>
          <w:szCs w:val="24"/>
          <w:lang w:val="en-US"/>
        </w:rPr>
        <w:t>Of</w:t>
      </w:r>
      <w:proofErr w:type="gramEnd"/>
      <w:r w:rsidRPr="00C22F52">
        <w:rPr>
          <w:rFonts w:eastAsia="Times New Roman" w:cs="Times New Roman"/>
          <w:color w:val="000000"/>
          <w:sz w:val="24"/>
          <w:szCs w:val="24"/>
          <w:lang w:val="en-US"/>
        </w:rPr>
        <w:t xml:space="preserve"> Om-85 In </w:t>
      </w:r>
      <w:r w:rsidRPr="00C22F52">
        <w:rPr>
          <w:rFonts w:cs="Times New Roman"/>
          <w:noProof/>
          <w:sz w:val="24"/>
          <w:szCs w:val="24"/>
          <w:lang w:val="en-US"/>
        </w:rPr>
        <w:drawing>
          <wp:inline distT="0" distB="0" distL="0" distR="0" wp14:anchorId="08814A4D" wp14:editId="1C4047C7">
            <wp:extent cx="7620" cy="15240"/>
            <wp:effectExtent l="0" t="0" r="0"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73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7620" cy="15240"/>
                    </a:xfrm>
                    <a:prstGeom prst="rect">
                      <a:avLst/>
                    </a:prstGeom>
                    <a:noFill/>
                    <a:ln>
                      <a:noFill/>
                    </a:ln>
                  </pic:spPr>
                </pic:pic>
              </a:graphicData>
            </a:graphic>
          </wp:inline>
        </w:drawing>
      </w:r>
      <w:r w:rsidRPr="00C22F52">
        <w:rPr>
          <w:rFonts w:eastAsia="Times New Roman" w:cs="Times New Roman"/>
          <w:color w:val="000000"/>
          <w:sz w:val="24"/>
          <w:szCs w:val="24"/>
          <w:lang w:val="en-US"/>
        </w:rPr>
        <w:t>Recurrent Respiratory Tract Infections. Rev Recent Clin Trials. 2023.doi:</w:t>
      </w:r>
      <w:r w:rsidR="00710A77" w:rsidRPr="00C01028">
        <w:rPr>
          <w:rFonts w:eastAsia="Times New Roman" w:cs="Times New Roman"/>
          <w:color w:val="000000"/>
          <w:sz w:val="24"/>
          <w:szCs w:val="24"/>
          <w:lang w:val="en-US"/>
        </w:rPr>
        <w:t>10</w:t>
      </w:r>
      <w:r w:rsidR="00721E59">
        <w:rPr>
          <w:rFonts w:eastAsia="Times New Roman" w:cs="Times New Roman"/>
          <w:color w:val="000000"/>
          <w:sz w:val="24"/>
          <w:szCs w:val="24"/>
          <w:lang w:val="en-US"/>
        </w:rPr>
        <w:t>.2174/1574887118666230518112806.</w:t>
      </w:r>
    </w:p>
    <w:p w14:paraId="5181E6F0" w14:textId="77777777" w:rsidR="00B74E3C" w:rsidRPr="00C22F52" w:rsidRDefault="00B74E3C" w:rsidP="00BB6DFF">
      <w:pPr>
        <w:numPr>
          <w:ilvl w:val="0"/>
          <w:numId w:val="23"/>
        </w:numPr>
        <w:tabs>
          <w:tab w:val="left" w:pos="709"/>
        </w:tabs>
        <w:spacing w:after="0" w:line="360" w:lineRule="auto"/>
        <w:ind w:left="0" w:right="-142" w:firstLine="0"/>
        <w:jc w:val="both"/>
        <w:rPr>
          <w:rFonts w:eastAsia="Times New Roman" w:cs="Times New Roman"/>
          <w:color w:val="000000"/>
          <w:sz w:val="24"/>
          <w:szCs w:val="24"/>
          <w:lang w:val="en-US"/>
        </w:rPr>
      </w:pPr>
      <w:r w:rsidRPr="00C22F52">
        <w:rPr>
          <w:rFonts w:eastAsia="Times New Roman" w:cs="Times New Roman"/>
          <w:color w:val="000000"/>
          <w:sz w:val="24"/>
          <w:szCs w:val="24"/>
          <w:lang w:val="en-US"/>
        </w:rPr>
        <w:t xml:space="preserve">Tang H, Fang Z, </w:t>
      </w:r>
      <w:proofErr w:type="spellStart"/>
      <w:r w:rsidRPr="00C22F52">
        <w:rPr>
          <w:rFonts w:eastAsia="Times New Roman" w:cs="Times New Roman"/>
          <w:color w:val="000000"/>
          <w:sz w:val="24"/>
          <w:szCs w:val="24"/>
          <w:lang w:val="en-US"/>
        </w:rPr>
        <w:t>Saborío</w:t>
      </w:r>
      <w:proofErr w:type="spellEnd"/>
      <w:r w:rsidRPr="00C22F52">
        <w:rPr>
          <w:rFonts w:eastAsia="Times New Roman" w:cs="Times New Roman"/>
          <w:color w:val="000000"/>
          <w:sz w:val="24"/>
          <w:szCs w:val="24"/>
          <w:lang w:val="en-US"/>
        </w:rPr>
        <w:t xml:space="preserve"> GP, </w:t>
      </w:r>
      <w:proofErr w:type="spellStart"/>
      <w:r w:rsidRPr="00C22F52">
        <w:rPr>
          <w:rFonts w:eastAsia="Times New Roman" w:cs="Times New Roman"/>
          <w:color w:val="000000"/>
          <w:sz w:val="24"/>
          <w:szCs w:val="24"/>
          <w:lang w:val="en-US"/>
        </w:rPr>
        <w:t>Xiu</w:t>
      </w:r>
      <w:proofErr w:type="spellEnd"/>
      <w:r w:rsidRPr="00C22F52">
        <w:rPr>
          <w:rFonts w:eastAsia="Times New Roman" w:cs="Times New Roman"/>
          <w:color w:val="000000"/>
          <w:sz w:val="24"/>
          <w:szCs w:val="24"/>
          <w:lang w:val="en-US"/>
        </w:rPr>
        <w:t xml:space="preserve"> Q. Efficacy and safety ofOM-85 in patients with chronic bronchitis and/or chronic obstructive pulmonary disease. Lung. 2015; 193(4):513-519.</w:t>
      </w:r>
    </w:p>
    <w:p w14:paraId="51DE96B1" w14:textId="740E8F8C" w:rsidR="00B74E3C" w:rsidRDefault="00B74E3C" w:rsidP="00BB6DFF">
      <w:pPr>
        <w:numPr>
          <w:ilvl w:val="0"/>
          <w:numId w:val="23"/>
        </w:numPr>
        <w:tabs>
          <w:tab w:val="left" w:pos="709"/>
        </w:tabs>
        <w:spacing w:after="0" w:line="360" w:lineRule="auto"/>
        <w:ind w:left="0" w:right="-142" w:firstLine="0"/>
        <w:jc w:val="both"/>
        <w:rPr>
          <w:rFonts w:eastAsia="Times New Roman" w:cs="Times New Roman"/>
          <w:color w:val="000000"/>
          <w:sz w:val="24"/>
          <w:szCs w:val="24"/>
          <w:lang w:val="en-US"/>
        </w:rPr>
      </w:pPr>
      <w:proofErr w:type="spellStart"/>
      <w:r w:rsidRPr="00C22F52">
        <w:rPr>
          <w:rFonts w:eastAsia="Times New Roman" w:cs="Times New Roman"/>
          <w:color w:val="000000"/>
          <w:sz w:val="24"/>
          <w:szCs w:val="24"/>
          <w:lang w:val="en-US"/>
        </w:rPr>
        <w:t>Kardos</w:t>
      </w:r>
      <w:proofErr w:type="spellEnd"/>
      <w:r w:rsidRPr="00C22F52">
        <w:rPr>
          <w:rFonts w:eastAsia="Times New Roman" w:cs="Times New Roman"/>
          <w:color w:val="000000"/>
          <w:sz w:val="24"/>
          <w:szCs w:val="24"/>
          <w:lang w:val="en-US"/>
        </w:rPr>
        <w:t xml:space="preserve"> P, </w:t>
      </w:r>
      <w:proofErr w:type="spellStart"/>
      <w:r w:rsidRPr="00C22F52">
        <w:rPr>
          <w:rFonts w:eastAsia="Times New Roman" w:cs="Times New Roman"/>
          <w:color w:val="000000"/>
          <w:sz w:val="24"/>
          <w:szCs w:val="24"/>
          <w:lang w:val="en-US"/>
        </w:rPr>
        <w:t>Dinh</w:t>
      </w:r>
      <w:proofErr w:type="spellEnd"/>
      <w:r w:rsidRPr="00C22F52">
        <w:rPr>
          <w:rFonts w:eastAsia="Times New Roman" w:cs="Times New Roman"/>
          <w:color w:val="000000"/>
          <w:sz w:val="24"/>
          <w:szCs w:val="24"/>
          <w:lang w:val="en-US"/>
        </w:rPr>
        <w:t xml:space="preserve"> QT, Fuchs KH, </w:t>
      </w:r>
      <w:proofErr w:type="spellStart"/>
      <w:r w:rsidRPr="00C22F52">
        <w:rPr>
          <w:rFonts w:eastAsia="Times New Roman" w:cs="Times New Roman"/>
          <w:color w:val="000000"/>
          <w:sz w:val="24"/>
          <w:szCs w:val="24"/>
          <w:lang w:val="en-US"/>
        </w:rPr>
        <w:t>Gillissen</w:t>
      </w:r>
      <w:proofErr w:type="spellEnd"/>
      <w:r w:rsidRPr="00C22F52">
        <w:rPr>
          <w:rFonts w:eastAsia="Times New Roman" w:cs="Times New Roman"/>
          <w:color w:val="000000"/>
          <w:sz w:val="24"/>
          <w:szCs w:val="24"/>
          <w:lang w:val="en-US"/>
        </w:rPr>
        <w:t xml:space="preserve"> A, Klimek L, Koehler M, Sitter H, Worth H. German Respiratory Society guidelines for diagnosis and treatment of adults suffering </w:t>
      </w:r>
      <w:r w:rsidR="00721E59">
        <w:rPr>
          <w:rFonts w:eastAsia="Times New Roman" w:cs="Times New Roman"/>
          <w:color w:val="000000"/>
          <w:sz w:val="24"/>
          <w:szCs w:val="24"/>
          <w:lang w:val="en-US"/>
        </w:rPr>
        <w:t xml:space="preserve">from </w:t>
      </w:r>
      <w:proofErr w:type="spellStart"/>
      <w:proofErr w:type="gramStart"/>
      <w:r w:rsidR="00721E59">
        <w:rPr>
          <w:rFonts w:eastAsia="Times New Roman" w:cs="Times New Roman"/>
          <w:color w:val="000000"/>
          <w:sz w:val="24"/>
          <w:szCs w:val="24"/>
          <w:lang w:val="en-US"/>
        </w:rPr>
        <w:t>acute,subacute</w:t>
      </w:r>
      <w:proofErr w:type="spellEnd"/>
      <w:proofErr w:type="gramEnd"/>
      <w:r w:rsidR="00721E59">
        <w:rPr>
          <w:rFonts w:eastAsia="Times New Roman" w:cs="Times New Roman"/>
          <w:color w:val="000000"/>
          <w:sz w:val="24"/>
          <w:szCs w:val="24"/>
          <w:lang w:val="en-US"/>
        </w:rPr>
        <w:t xml:space="preserve"> and chronic </w:t>
      </w:r>
      <w:r w:rsidRPr="00C22F52">
        <w:rPr>
          <w:rFonts w:eastAsia="Times New Roman" w:cs="Times New Roman"/>
          <w:color w:val="000000"/>
          <w:sz w:val="24"/>
          <w:szCs w:val="24"/>
          <w:lang w:val="en-US"/>
        </w:rPr>
        <w:t>cough. Respir Med.</w:t>
      </w:r>
      <w:r w:rsidRPr="00C22F52">
        <w:rPr>
          <w:rFonts w:eastAsia="Times New Roman" w:cs="Times New Roman"/>
          <w:color w:val="000000"/>
          <w:sz w:val="24"/>
          <w:szCs w:val="24"/>
          <w:lang w:val="en-US"/>
        </w:rPr>
        <w:tab/>
        <w:t>2020 Aug</w:t>
      </w:r>
      <w:r w:rsidR="005B5861" w:rsidRPr="00C22F52">
        <w:rPr>
          <w:rFonts w:eastAsia="Times New Roman" w:cs="Times New Roman"/>
          <w:color w:val="000000"/>
          <w:sz w:val="24"/>
          <w:szCs w:val="24"/>
          <w:lang w:val="en-US"/>
        </w:rPr>
        <w:t xml:space="preserve">-Sep; 170:105939. </w:t>
      </w:r>
      <w:proofErr w:type="gramStart"/>
      <w:r w:rsidRPr="00C22F52">
        <w:rPr>
          <w:rFonts w:eastAsia="Times New Roman" w:cs="Times New Roman"/>
          <w:color w:val="000000"/>
          <w:sz w:val="24"/>
          <w:szCs w:val="24"/>
          <w:lang w:val="en-US"/>
        </w:rPr>
        <w:t>doi:10.1016/j.rmed</w:t>
      </w:r>
      <w:proofErr w:type="gramEnd"/>
      <w:r w:rsidRPr="00C22F52">
        <w:rPr>
          <w:rFonts w:eastAsia="Times New Roman" w:cs="Times New Roman"/>
          <w:color w:val="000000"/>
          <w:sz w:val="24"/>
          <w:szCs w:val="24"/>
          <w:lang w:val="en-US"/>
        </w:rPr>
        <w:t xml:space="preserve">.2020.105939. </w:t>
      </w:r>
      <w:proofErr w:type="spellStart"/>
      <w:r w:rsidRPr="00C22F52">
        <w:rPr>
          <w:rFonts w:eastAsia="Times New Roman" w:cs="Times New Roman"/>
          <w:color w:val="000000"/>
          <w:sz w:val="24"/>
          <w:szCs w:val="24"/>
          <w:lang w:val="en-US"/>
        </w:rPr>
        <w:t>Epub</w:t>
      </w:r>
      <w:proofErr w:type="spellEnd"/>
      <w:r w:rsidRPr="00C22F52">
        <w:rPr>
          <w:rFonts w:eastAsia="Times New Roman" w:cs="Times New Roman"/>
          <w:color w:val="000000"/>
          <w:sz w:val="24"/>
          <w:szCs w:val="24"/>
          <w:lang w:val="en-US"/>
        </w:rPr>
        <w:t xml:space="preserve"> 2020 Apr 25. PMID: 32843157</w:t>
      </w:r>
      <w:r w:rsidRPr="00A671AC">
        <w:rPr>
          <w:rFonts w:eastAsia="Times New Roman" w:cs="Times New Roman"/>
          <w:color w:val="000000"/>
          <w:sz w:val="24"/>
          <w:szCs w:val="24"/>
          <w:lang w:val="en-US"/>
        </w:rPr>
        <w:t>.</w:t>
      </w:r>
    </w:p>
    <w:p w14:paraId="572495CC" w14:textId="48730819" w:rsidR="00C6525C" w:rsidRDefault="00C6525C" w:rsidP="00BB6DFF">
      <w:pPr>
        <w:numPr>
          <w:ilvl w:val="0"/>
          <w:numId w:val="23"/>
        </w:numPr>
        <w:tabs>
          <w:tab w:val="left" w:pos="709"/>
        </w:tabs>
        <w:spacing w:after="0" w:line="360" w:lineRule="auto"/>
        <w:ind w:left="0" w:right="-142" w:firstLine="0"/>
        <w:jc w:val="both"/>
        <w:rPr>
          <w:rFonts w:eastAsia="Times New Roman" w:cs="Times New Roman"/>
          <w:color w:val="000000"/>
          <w:sz w:val="24"/>
          <w:szCs w:val="24"/>
          <w:lang w:val="en-US"/>
        </w:rPr>
      </w:pPr>
      <w:proofErr w:type="spellStart"/>
      <w:r w:rsidRPr="00C6525C">
        <w:rPr>
          <w:rFonts w:eastAsia="Times New Roman" w:cs="Times New Roman"/>
          <w:color w:val="000000"/>
          <w:sz w:val="24"/>
          <w:szCs w:val="24"/>
          <w:lang w:val="en-US"/>
        </w:rPr>
        <w:t>Widysanto</w:t>
      </w:r>
      <w:proofErr w:type="spellEnd"/>
      <w:r w:rsidRPr="00C6525C">
        <w:rPr>
          <w:rFonts w:eastAsia="Times New Roman" w:cs="Times New Roman"/>
          <w:color w:val="000000"/>
          <w:sz w:val="24"/>
          <w:szCs w:val="24"/>
          <w:lang w:val="en-US"/>
        </w:rPr>
        <w:t xml:space="preserve"> A., Goldin J., Mathew G. Chronic Bronchitis // </w:t>
      </w:r>
      <w:proofErr w:type="spellStart"/>
      <w:r w:rsidRPr="00C6525C">
        <w:rPr>
          <w:rFonts w:eastAsia="Times New Roman" w:cs="Times New Roman"/>
          <w:color w:val="000000"/>
          <w:sz w:val="24"/>
          <w:szCs w:val="24"/>
          <w:lang w:val="en-US"/>
        </w:rPr>
        <w:t>StatPearls</w:t>
      </w:r>
      <w:proofErr w:type="spellEnd"/>
      <w:r w:rsidRPr="00C6525C">
        <w:rPr>
          <w:rFonts w:eastAsia="Times New Roman" w:cs="Times New Roman"/>
          <w:color w:val="000000"/>
          <w:sz w:val="24"/>
          <w:szCs w:val="24"/>
          <w:lang w:val="en-US"/>
        </w:rPr>
        <w:t xml:space="preserve">. Treasure Island (FL): </w:t>
      </w:r>
      <w:proofErr w:type="spellStart"/>
      <w:r w:rsidRPr="00C6525C">
        <w:rPr>
          <w:rFonts w:eastAsia="Times New Roman" w:cs="Times New Roman"/>
          <w:color w:val="000000"/>
          <w:sz w:val="24"/>
          <w:szCs w:val="24"/>
          <w:lang w:val="en-US"/>
        </w:rPr>
        <w:t>StatPearls</w:t>
      </w:r>
      <w:proofErr w:type="spellEnd"/>
      <w:r w:rsidRPr="00C6525C">
        <w:rPr>
          <w:rFonts w:eastAsia="Times New Roman" w:cs="Times New Roman"/>
          <w:color w:val="000000"/>
          <w:sz w:val="24"/>
          <w:szCs w:val="24"/>
          <w:lang w:val="en-US"/>
        </w:rPr>
        <w:t xml:space="preserve"> Publishing, 2025.</w:t>
      </w:r>
    </w:p>
    <w:p w14:paraId="4A2CD207" w14:textId="67C8D54B" w:rsidR="000A24DB" w:rsidRDefault="00C55240" w:rsidP="00BB6DFF">
      <w:pPr>
        <w:numPr>
          <w:ilvl w:val="0"/>
          <w:numId w:val="23"/>
        </w:numPr>
        <w:tabs>
          <w:tab w:val="left" w:pos="709"/>
        </w:tabs>
        <w:spacing w:after="0" w:line="360" w:lineRule="auto"/>
        <w:ind w:left="0" w:right="-142" w:firstLine="0"/>
        <w:jc w:val="both"/>
        <w:rPr>
          <w:rFonts w:eastAsia="Times New Roman" w:cs="Times New Roman"/>
          <w:color w:val="000000"/>
          <w:sz w:val="24"/>
          <w:szCs w:val="24"/>
          <w:lang w:val="en-US"/>
        </w:rPr>
      </w:pPr>
      <w:r>
        <w:fldChar w:fldCharType="begin"/>
      </w:r>
      <w:r w:rsidRPr="00AE1371">
        <w:rPr>
          <w:lang w:val="en-US"/>
        </w:rPr>
        <w:instrText xml:space="preserve"> HYPERLINK "https://pubmed.ncbi.nlm.nih.gov/30700596/" </w:instrText>
      </w:r>
      <w:r>
        <w:fldChar w:fldCharType="separate"/>
      </w:r>
      <w:r w:rsidR="00024279" w:rsidRPr="00B3479F">
        <w:rPr>
          <w:rStyle w:val="aa"/>
          <w:rFonts w:eastAsia="Times New Roman" w:cs="Times New Roman"/>
          <w:sz w:val="24"/>
          <w:szCs w:val="24"/>
          <w:lang w:val="en-US"/>
        </w:rPr>
        <w:t>https://pubmed.ncbi.nlm.nih.gov/30700596/</w:t>
      </w:r>
      <w:r>
        <w:rPr>
          <w:rStyle w:val="aa"/>
          <w:rFonts w:eastAsia="Times New Roman" w:cs="Times New Roman"/>
          <w:sz w:val="24"/>
          <w:szCs w:val="24"/>
          <w:lang w:val="en-US"/>
        </w:rPr>
        <w:fldChar w:fldCharType="end"/>
      </w:r>
      <w:r w:rsidR="00721E59" w:rsidRPr="00721E59">
        <w:rPr>
          <w:rFonts w:eastAsia="Times New Roman" w:cs="Times New Roman"/>
          <w:color w:val="000000"/>
          <w:sz w:val="24"/>
          <w:szCs w:val="24"/>
          <w:lang w:val="en-US"/>
        </w:rPr>
        <w:t>.</w:t>
      </w:r>
    </w:p>
    <w:p w14:paraId="1C84462D" w14:textId="5EAF4981" w:rsidR="00024279" w:rsidRPr="00A671AC" w:rsidRDefault="00024279" w:rsidP="00BB6DFF">
      <w:pPr>
        <w:numPr>
          <w:ilvl w:val="0"/>
          <w:numId w:val="23"/>
        </w:numPr>
        <w:tabs>
          <w:tab w:val="left" w:pos="709"/>
        </w:tabs>
        <w:spacing w:after="0" w:line="360" w:lineRule="auto"/>
        <w:ind w:left="0" w:right="-142" w:firstLine="0"/>
        <w:jc w:val="both"/>
        <w:rPr>
          <w:rFonts w:eastAsia="Times New Roman" w:cs="Times New Roman"/>
          <w:color w:val="000000"/>
          <w:sz w:val="24"/>
          <w:szCs w:val="24"/>
          <w:lang w:val="en-US"/>
        </w:rPr>
      </w:pPr>
      <w:proofErr w:type="spellStart"/>
      <w:r w:rsidRPr="00024279">
        <w:rPr>
          <w:rFonts w:eastAsia="Times New Roman" w:cs="Times New Roman"/>
          <w:color w:val="000000"/>
          <w:sz w:val="24"/>
          <w:szCs w:val="24"/>
          <w:lang w:val="en-US"/>
        </w:rPr>
        <w:t>StatPearls</w:t>
      </w:r>
      <w:proofErr w:type="spellEnd"/>
      <w:r w:rsidRPr="00024279">
        <w:rPr>
          <w:rFonts w:eastAsia="Times New Roman" w:cs="Times New Roman"/>
          <w:color w:val="000000"/>
          <w:sz w:val="24"/>
          <w:szCs w:val="24"/>
          <w:lang w:val="en-US"/>
        </w:rPr>
        <w:t xml:space="preserve">: Chronic Bronchitis / </w:t>
      </w:r>
      <w:proofErr w:type="spellStart"/>
      <w:r w:rsidRPr="00024279">
        <w:rPr>
          <w:rFonts w:eastAsia="Times New Roman" w:cs="Times New Roman"/>
          <w:color w:val="000000"/>
          <w:sz w:val="24"/>
          <w:szCs w:val="24"/>
          <w:lang w:val="en-US"/>
        </w:rPr>
        <w:t>Widysanto</w:t>
      </w:r>
      <w:proofErr w:type="spellEnd"/>
      <w:r w:rsidRPr="00024279">
        <w:rPr>
          <w:rFonts w:eastAsia="Times New Roman" w:cs="Times New Roman"/>
          <w:color w:val="000000"/>
          <w:sz w:val="24"/>
          <w:szCs w:val="24"/>
          <w:lang w:val="en-US"/>
        </w:rPr>
        <w:t xml:space="preserve"> A., Mathew G. — Treasure Island (FL): </w:t>
      </w:r>
      <w:proofErr w:type="spellStart"/>
      <w:r w:rsidRPr="00024279">
        <w:rPr>
          <w:rFonts w:eastAsia="Times New Roman" w:cs="Times New Roman"/>
          <w:color w:val="000000"/>
          <w:sz w:val="24"/>
          <w:szCs w:val="24"/>
          <w:lang w:val="en-US"/>
        </w:rPr>
        <w:t>StatPearls</w:t>
      </w:r>
      <w:proofErr w:type="spellEnd"/>
      <w:r w:rsidRPr="00024279">
        <w:rPr>
          <w:rFonts w:eastAsia="Times New Roman" w:cs="Times New Roman"/>
          <w:color w:val="000000"/>
          <w:sz w:val="24"/>
          <w:szCs w:val="24"/>
          <w:lang w:val="en-US"/>
        </w:rPr>
        <w:t xml:space="preserve"> Publishing, 2025.</w:t>
      </w:r>
    </w:p>
    <w:p w14:paraId="6524C246" w14:textId="77777777" w:rsidR="00D3292B" w:rsidRPr="00157CA7" w:rsidRDefault="00D3292B" w:rsidP="00AF1C94">
      <w:pPr>
        <w:pStyle w:val="a5"/>
        <w:tabs>
          <w:tab w:val="left" w:pos="1884"/>
        </w:tabs>
        <w:spacing w:after="0" w:line="360" w:lineRule="auto"/>
        <w:ind w:right="-142"/>
        <w:jc w:val="both"/>
        <w:rPr>
          <w:b/>
          <w:bCs/>
          <w:lang w:val="en-US"/>
        </w:rPr>
      </w:pPr>
    </w:p>
    <w:p w14:paraId="3A15763D" w14:textId="6CE25EC2" w:rsidR="00D3292B" w:rsidRDefault="00D3292B" w:rsidP="00AF1C94">
      <w:pPr>
        <w:pStyle w:val="a5"/>
        <w:tabs>
          <w:tab w:val="left" w:pos="1884"/>
        </w:tabs>
        <w:spacing w:after="0" w:line="360" w:lineRule="auto"/>
        <w:ind w:right="-142"/>
        <w:jc w:val="both"/>
        <w:rPr>
          <w:b/>
          <w:bCs/>
          <w:lang w:val="en-US"/>
        </w:rPr>
      </w:pPr>
    </w:p>
    <w:p w14:paraId="435A3AED" w14:textId="53DA16F9" w:rsidR="00140B85" w:rsidRDefault="00140B85" w:rsidP="00AF1C94">
      <w:pPr>
        <w:pStyle w:val="a5"/>
        <w:tabs>
          <w:tab w:val="left" w:pos="1884"/>
        </w:tabs>
        <w:spacing w:after="0" w:line="360" w:lineRule="auto"/>
        <w:ind w:right="-142"/>
        <w:jc w:val="both"/>
        <w:rPr>
          <w:b/>
          <w:bCs/>
          <w:lang w:val="en-US"/>
        </w:rPr>
      </w:pPr>
    </w:p>
    <w:p w14:paraId="70B02419" w14:textId="3065C486" w:rsidR="00140B85" w:rsidRDefault="00140B85" w:rsidP="00AF1C94">
      <w:pPr>
        <w:pStyle w:val="a5"/>
        <w:tabs>
          <w:tab w:val="left" w:pos="1884"/>
        </w:tabs>
        <w:spacing w:after="0" w:line="360" w:lineRule="auto"/>
        <w:ind w:right="-142"/>
        <w:jc w:val="both"/>
        <w:rPr>
          <w:b/>
          <w:bCs/>
          <w:lang w:val="en-US"/>
        </w:rPr>
      </w:pPr>
    </w:p>
    <w:p w14:paraId="5DA89842" w14:textId="77777777" w:rsidR="00C36437" w:rsidRDefault="00F870EF" w:rsidP="00C36437">
      <w:pPr>
        <w:keepNext/>
        <w:keepLines/>
        <w:spacing w:after="0" w:line="276" w:lineRule="auto"/>
        <w:ind w:right="-142" w:firstLine="567"/>
        <w:jc w:val="right"/>
        <w:outlineLvl w:val="0"/>
        <w:rPr>
          <w:rFonts w:eastAsia="Times New Roman" w:cs="Times New Roman"/>
          <w:b/>
          <w:bCs/>
          <w:szCs w:val="28"/>
          <w:lang w:eastAsia="ru-RU"/>
        </w:rPr>
      </w:pPr>
      <w:bookmarkStart w:id="49" w:name="_Toc122522600"/>
      <w:bookmarkStart w:id="50" w:name="_Toc129266051"/>
      <w:bookmarkStart w:id="51" w:name="_Toc140743334"/>
      <w:bookmarkStart w:id="52" w:name="_Toc225074596"/>
      <w:r w:rsidRPr="00C92750">
        <w:rPr>
          <w:rFonts w:eastAsia="Times New Roman" w:cs="Times New Roman"/>
          <w:b/>
          <w:bCs/>
          <w:szCs w:val="28"/>
          <w:lang w:eastAsia="ru-RU"/>
        </w:rPr>
        <w:lastRenderedPageBreak/>
        <w:t>Приложение А1</w:t>
      </w:r>
      <w:bookmarkEnd w:id="49"/>
      <w:bookmarkEnd w:id="50"/>
      <w:bookmarkEnd w:id="51"/>
      <w:r w:rsidR="0008471B" w:rsidRPr="00C92750">
        <w:rPr>
          <w:rFonts w:eastAsia="Times New Roman" w:cs="Times New Roman"/>
          <w:b/>
          <w:bCs/>
          <w:szCs w:val="28"/>
          <w:lang w:eastAsia="ru-RU"/>
        </w:rPr>
        <w:t>.</w:t>
      </w:r>
      <w:bookmarkStart w:id="53" w:name="_Toc115511136"/>
      <w:bookmarkStart w:id="54" w:name="_Toc122522601"/>
      <w:bookmarkStart w:id="55" w:name="_Toc129266052"/>
      <w:bookmarkStart w:id="56" w:name="_Toc140743335"/>
      <w:r w:rsidR="00571E0C">
        <w:rPr>
          <w:rFonts w:eastAsia="Times New Roman" w:cs="Times New Roman"/>
          <w:b/>
          <w:bCs/>
          <w:szCs w:val="28"/>
          <w:lang w:eastAsia="ru-RU"/>
        </w:rPr>
        <w:t xml:space="preserve"> </w:t>
      </w:r>
    </w:p>
    <w:p w14:paraId="69D163B6" w14:textId="1925E400" w:rsidR="00F870EF" w:rsidRPr="00C92750" w:rsidRDefault="00F870EF" w:rsidP="00C92750">
      <w:pPr>
        <w:keepNext/>
        <w:keepLines/>
        <w:spacing w:after="0" w:line="276" w:lineRule="auto"/>
        <w:ind w:right="-142" w:firstLine="567"/>
        <w:jc w:val="center"/>
        <w:outlineLvl w:val="0"/>
        <w:rPr>
          <w:rFonts w:eastAsia="Times New Roman" w:cs="Times New Roman"/>
          <w:b/>
          <w:bCs/>
          <w:szCs w:val="28"/>
          <w:lang w:eastAsia="ru-RU"/>
        </w:rPr>
      </w:pPr>
      <w:r w:rsidRPr="00C92750">
        <w:rPr>
          <w:rFonts w:eastAsia="Calibri"/>
          <w:b/>
          <w:bCs/>
          <w:szCs w:val="24"/>
          <w:lang w:eastAsia="ru-RU"/>
        </w:rPr>
        <w:t>Состав рабочей группы</w:t>
      </w:r>
      <w:bookmarkEnd w:id="52"/>
      <w:bookmarkEnd w:id="53"/>
      <w:bookmarkEnd w:id="54"/>
      <w:bookmarkEnd w:id="55"/>
      <w:bookmarkEnd w:id="56"/>
    </w:p>
    <w:p w14:paraId="2573DF14" w14:textId="5C83B523" w:rsidR="00AF3747" w:rsidRPr="00AF3747" w:rsidRDefault="00AF3747" w:rsidP="00BB6DFF">
      <w:pPr>
        <w:tabs>
          <w:tab w:val="left" w:pos="709"/>
        </w:tabs>
        <w:spacing w:after="0" w:line="360" w:lineRule="auto"/>
        <w:ind w:right="-142"/>
        <w:jc w:val="both"/>
        <w:rPr>
          <w:rFonts w:cs="Times New Roman"/>
          <w:b/>
          <w:bCs/>
          <w:sz w:val="24"/>
          <w:szCs w:val="24"/>
        </w:rPr>
      </w:pPr>
      <w:r w:rsidRPr="00AF3747">
        <w:rPr>
          <w:rFonts w:cs="Times New Roman"/>
          <w:b/>
          <w:bCs/>
          <w:sz w:val="24"/>
          <w:szCs w:val="24"/>
        </w:rPr>
        <w:t>Председатель:</w:t>
      </w:r>
    </w:p>
    <w:p w14:paraId="59B66448" w14:textId="30C741F7" w:rsidR="00AF3747" w:rsidRPr="002F566A" w:rsidRDefault="00BB6DFF" w:rsidP="00BB6DFF">
      <w:pPr>
        <w:tabs>
          <w:tab w:val="left" w:pos="709"/>
          <w:tab w:val="left" w:pos="1884"/>
        </w:tabs>
        <w:spacing w:after="0" w:line="360" w:lineRule="auto"/>
        <w:ind w:right="-142"/>
        <w:jc w:val="both"/>
        <w:rPr>
          <w:sz w:val="24"/>
          <w:szCs w:val="24"/>
        </w:rPr>
      </w:pPr>
      <w:r>
        <w:rPr>
          <w:sz w:val="24"/>
          <w:szCs w:val="24"/>
        </w:rPr>
        <w:tab/>
      </w:r>
      <w:proofErr w:type="spellStart"/>
      <w:r w:rsidR="00AF3747" w:rsidRPr="00AF3747">
        <w:rPr>
          <w:sz w:val="24"/>
          <w:szCs w:val="24"/>
        </w:rPr>
        <w:t>Чеколтан</w:t>
      </w:r>
      <w:proofErr w:type="spellEnd"/>
      <w:r w:rsidR="00AF3747" w:rsidRPr="00AF3747">
        <w:rPr>
          <w:sz w:val="24"/>
          <w:szCs w:val="24"/>
        </w:rPr>
        <w:t xml:space="preserve"> Ирина Владимировна - </w:t>
      </w:r>
      <w:r w:rsidR="00C36437" w:rsidRPr="002F566A">
        <w:rPr>
          <w:sz w:val="24"/>
          <w:szCs w:val="24"/>
        </w:rPr>
        <w:t>г</w:t>
      </w:r>
      <w:r w:rsidR="00AF3747" w:rsidRPr="002F566A">
        <w:rPr>
          <w:sz w:val="24"/>
          <w:szCs w:val="24"/>
        </w:rPr>
        <w:t xml:space="preserve">лавный внештатный пульмонолог </w:t>
      </w:r>
      <w:r w:rsidR="00C36437" w:rsidRPr="002F566A">
        <w:rPr>
          <w:sz w:val="24"/>
          <w:szCs w:val="24"/>
        </w:rPr>
        <w:t>Министерства здравоохранения Приднестровской Молдавской Республики</w:t>
      </w:r>
      <w:r w:rsidR="00AF3747" w:rsidRPr="00AF3747">
        <w:rPr>
          <w:sz w:val="24"/>
          <w:szCs w:val="24"/>
        </w:rPr>
        <w:t xml:space="preserve">, заместитель главного врача по медицинской части ГУ РКБ, </w:t>
      </w:r>
      <w:proofErr w:type="spellStart"/>
      <w:r w:rsidR="00AF3747" w:rsidRPr="002F566A">
        <w:rPr>
          <w:sz w:val="24"/>
          <w:szCs w:val="24"/>
        </w:rPr>
        <w:t>и.о</w:t>
      </w:r>
      <w:proofErr w:type="spellEnd"/>
      <w:r w:rsidR="00AF3747" w:rsidRPr="002F566A">
        <w:rPr>
          <w:sz w:val="24"/>
          <w:szCs w:val="24"/>
        </w:rPr>
        <w:t>. заведующ</w:t>
      </w:r>
      <w:r w:rsidR="00F61262" w:rsidRPr="002F566A">
        <w:rPr>
          <w:sz w:val="24"/>
          <w:szCs w:val="24"/>
        </w:rPr>
        <w:t>ей</w:t>
      </w:r>
      <w:r w:rsidR="00AF3747" w:rsidRPr="002F566A">
        <w:rPr>
          <w:sz w:val="24"/>
          <w:szCs w:val="24"/>
        </w:rPr>
        <w:t xml:space="preserve"> отделением пульмонологии ГУ РКБ, врач-пульмонолог высшей</w:t>
      </w:r>
      <w:r w:rsidRPr="002F566A">
        <w:rPr>
          <w:sz w:val="24"/>
          <w:szCs w:val="24"/>
        </w:rPr>
        <w:t xml:space="preserve"> квалификационной</w:t>
      </w:r>
      <w:r w:rsidR="00AF3747" w:rsidRPr="002F566A">
        <w:rPr>
          <w:sz w:val="24"/>
          <w:szCs w:val="24"/>
        </w:rPr>
        <w:t xml:space="preserve"> категории.</w:t>
      </w:r>
    </w:p>
    <w:p w14:paraId="75B7D9FF" w14:textId="472DFC2C" w:rsidR="00AF3747" w:rsidRPr="00AF3747" w:rsidRDefault="00AF3747" w:rsidP="00BB6DFF">
      <w:pPr>
        <w:tabs>
          <w:tab w:val="left" w:pos="709"/>
          <w:tab w:val="left" w:pos="1884"/>
        </w:tabs>
        <w:spacing w:after="0" w:line="360" w:lineRule="auto"/>
        <w:ind w:right="-142"/>
        <w:jc w:val="both"/>
        <w:rPr>
          <w:b/>
          <w:sz w:val="24"/>
          <w:szCs w:val="24"/>
        </w:rPr>
      </w:pPr>
      <w:r w:rsidRPr="00AF3747">
        <w:rPr>
          <w:b/>
          <w:sz w:val="24"/>
          <w:szCs w:val="24"/>
        </w:rPr>
        <w:t xml:space="preserve">Члены: </w:t>
      </w:r>
    </w:p>
    <w:p w14:paraId="4A2FF342" w14:textId="22A9ADFB" w:rsidR="00AF3747" w:rsidRPr="002F566A" w:rsidRDefault="00BB6DFF" w:rsidP="00BB6DFF">
      <w:pPr>
        <w:tabs>
          <w:tab w:val="left" w:pos="709"/>
          <w:tab w:val="left" w:pos="1884"/>
        </w:tabs>
        <w:spacing w:after="0" w:line="360" w:lineRule="auto"/>
        <w:ind w:right="-142"/>
        <w:jc w:val="both"/>
        <w:rPr>
          <w:sz w:val="24"/>
          <w:szCs w:val="24"/>
        </w:rPr>
      </w:pPr>
      <w:r>
        <w:rPr>
          <w:sz w:val="24"/>
          <w:szCs w:val="24"/>
        </w:rPr>
        <w:tab/>
      </w:r>
      <w:proofErr w:type="spellStart"/>
      <w:r w:rsidR="00AF3747" w:rsidRPr="00AF3747">
        <w:rPr>
          <w:sz w:val="24"/>
          <w:szCs w:val="24"/>
        </w:rPr>
        <w:t>Тягульская</w:t>
      </w:r>
      <w:proofErr w:type="spellEnd"/>
      <w:r w:rsidR="00AF3747" w:rsidRPr="00AF3747">
        <w:rPr>
          <w:sz w:val="24"/>
          <w:szCs w:val="24"/>
        </w:rPr>
        <w:t xml:space="preserve"> Марина Анатольевна - </w:t>
      </w:r>
      <w:r w:rsidR="00C36437" w:rsidRPr="002F566A">
        <w:rPr>
          <w:sz w:val="24"/>
          <w:szCs w:val="24"/>
        </w:rPr>
        <w:t>з</w:t>
      </w:r>
      <w:r w:rsidR="00AF3747" w:rsidRPr="002F566A">
        <w:rPr>
          <w:sz w:val="24"/>
          <w:szCs w:val="24"/>
        </w:rPr>
        <w:t>аместитель главного врача по амбулаторно-поликлинической работе ГУ РЦРБ, врач-пульмонолог первой</w:t>
      </w:r>
      <w:r w:rsidRPr="002F566A">
        <w:rPr>
          <w:sz w:val="24"/>
          <w:szCs w:val="24"/>
        </w:rPr>
        <w:t xml:space="preserve"> квалификационной</w:t>
      </w:r>
      <w:r w:rsidR="00AF3747" w:rsidRPr="002F566A">
        <w:rPr>
          <w:sz w:val="24"/>
          <w:szCs w:val="24"/>
        </w:rPr>
        <w:t xml:space="preserve"> категории.</w:t>
      </w:r>
    </w:p>
    <w:p w14:paraId="343B33B3" w14:textId="1270F0A0" w:rsidR="00AF3747" w:rsidRPr="002F566A" w:rsidRDefault="00BB6DFF" w:rsidP="00BB6DFF">
      <w:pPr>
        <w:pStyle w:val="a5"/>
        <w:tabs>
          <w:tab w:val="left" w:pos="709"/>
          <w:tab w:val="left" w:pos="1884"/>
        </w:tabs>
        <w:spacing w:after="0" w:line="360" w:lineRule="auto"/>
        <w:ind w:left="0" w:right="-142"/>
        <w:jc w:val="both"/>
        <w:rPr>
          <w:sz w:val="24"/>
          <w:szCs w:val="24"/>
        </w:rPr>
      </w:pPr>
      <w:r w:rsidRPr="002F566A">
        <w:rPr>
          <w:sz w:val="24"/>
          <w:szCs w:val="24"/>
        </w:rPr>
        <w:tab/>
      </w:r>
      <w:proofErr w:type="spellStart"/>
      <w:r w:rsidR="00AF3747" w:rsidRPr="002F566A">
        <w:rPr>
          <w:sz w:val="24"/>
          <w:szCs w:val="24"/>
        </w:rPr>
        <w:t>Киларь</w:t>
      </w:r>
      <w:proofErr w:type="spellEnd"/>
      <w:r w:rsidR="00AF3747" w:rsidRPr="002F566A">
        <w:rPr>
          <w:sz w:val="24"/>
          <w:szCs w:val="24"/>
        </w:rPr>
        <w:t xml:space="preserve"> Марина Васильевна - </w:t>
      </w:r>
      <w:r w:rsidR="00F61262" w:rsidRPr="002F566A">
        <w:rPr>
          <w:sz w:val="24"/>
          <w:szCs w:val="24"/>
        </w:rPr>
        <w:t>з</w:t>
      </w:r>
      <w:r w:rsidR="00AF3747" w:rsidRPr="002F566A">
        <w:rPr>
          <w:sz w:val="24"/>
          <w:szCs w:val="24"/>
        </w:rPr>
        <w:t xml:space="preserve">аведующая отделением пульмонологии ГУ БЦГБ, врач-пульмонолог первой </w:t>
      </w:r>
      <w:r w:rsidRPr="002F566A">
        <w:rPr>
          <w:sz w:val="24"/>
          <w:szCs w:val="24"/>
        </w:rPr>
        <w:t xml:space="preserve">квалификационной </w:t>
      </w:r>
      <w:r w:rsidR="00AF3747" w:rsidRPr="002F566A">
        <w:rPr>
          <w:sz w:val="24"/>
          <w:szCs w:val="24"/>
        </w:rPr>
        <w:t>категории.</w:t>
      </w:r>
    </w:p>
    <w:p w14:paraId="1422EEE2" w14:textId="75A8CC43" w:rsidR="00AF3747" w:rsidRPr="002F566A" w:rsidRDefault="00BB6DFF" w:rsidP="00BB6DFF">
      <w:pPr>
        <w:pStyle w:val="a5"/>
        <w:tabs>
          <w:tab w:val="left" w:pos="709"/>
          <w:tab w:val="left" w:pos="1884"/>
        </w:tabs>
        <w:spacing w:after="0" w:line="360" w:lineRule="auto"/>
        <w:ind w:left="0" w:right="-142"/>
        <w:jc w:val="both"/>
        <w:rPr>
          <w:sz w:val="24"/>
          <w:szCs w:val="24"/>
        </w:rPr>
      </w:pPr>
      <w:r w:rsidRPr="002F566A">
        <w:rPr>
          <w:sz w:val="24"/>
          <w:szCs w:val="24"/>
        </w:rPr>
        <w:tab/>
      </w:r>
      <w:proofErr w:type="spellStart"/>
      <w:r w:rsidR="00AF3747" w:rsidRPr="002F566A">
        <w:rPr>
          <w:sz w:val="24"/>
          <w:szCs w:val="24"/>
        </w:rPr>
        <w:t>Халиулина</w:t>
      </w:r>
      <w:proofErr w:type="spellEnd"/>
      <w:r w:rsidR="00AF3747" w:rsidRPr="002F566A">
        <w:rPr>
          <w:sz w:val="24"/>
          <w:szCs w:val="24"/>
        </w:rPr>
        <w:t xml:space="preserve"> Елена Николаевна - </w:t>
      </w:r>
      <w:r w:rsidR="00F61262" w:rsidRPr="002F566A">
        <w:rPr>
          <w:sz w:val="24"/>
          <w:szCs w:val="24"/>
        </w:rPr>
        <w:t>з</w:t>
      </w:r>
      <w:r w:rsidR="00AF3747" w:rsidRPr="002F566A">
        <w:rPr>
          <w:sz w:val="24"/>
          <w:szCs w:val="24"/>
        </w:rPr>
        <w:t xml:space="preserve">аведующая кардиоревматологическим диспансером ГУ РКБ, врач-кардиолог первой </w:t>
      </w:r>
      <w:r w:rsidRPr="002F566A">
        <w:rPr>
          <w:sz w:val="24"/>
          <w:szCs w:val="24"/>
        </w:rPr>
        <w:t xml:space="preserve">квалификационной </w:t>
      </w:r>
      <w:r w:rsidR="00AF3747" w:rsidRPr="002F566A">
        <w:rPr>
          <w:sz w:val="24"/>
          <w:szCs w:val="24"/>
        </w:rPr>
        <w:t xml:space="preserve">категории. </w:t>
      </w:r>
    </w:p>
    <w:p w14:paraId="73BF4194" w14:textId="00CB8915" w:rsidR="00AF3747" w:rsidRPr="002F566A" w:rsidRDefault="00BB6DFF" w:rsidP="00BB6DFF">
      <w:pPr>
        <w:pStyle w:val="a5"/>
        <w:tabs>
          <w:tab w:val="left" w:pos="709"/>
          <w:tab w:val="left" w:pos="1884"/>
        </w:tabs>
        <w:spacing w:after="0" w:line="360" w:lineRule="auto"/>
        <w:ind w:left="0" w:right="-142"/>
        <w:jc w:val="both"/>
        <w:rPr>
          <w:color w:val="000000" w:themeColor="text1"/>
          <w:sz w:val="24"/>
          <w:szCs w:val="24"/>
        </w:rPr>
      </w:pPr>
      <w:r w:rsidRPr="002F566A">
        <w:rPr>
          <w:color w:val="000000" w:themeColor="text1"/>
          <w:sz w:val="24"/>
          <w:szCs w:val="24"/>
        </w:rPr>
        <w:tab/>
      </w:r>
      <w:r w:rsidR="00AF3747" w:rsidRPr="002F566A">
        <w:rPr>
          <w:color w:val="000000" w:themeColor="text1"/>
          <w:sz w:val="24"/>
          <w:szCs w:val="24"/>
        </w:rPr>
        <w:t xml:space="preserve">Трофимова Татьяна Николаевна - </w:t>
      </w:r>
      <w:r w:rsidR="00F61262" w:rsidRPr="002F566A">
        <w:rPr>
          <w:color w:val="000000" w:themeColor="text1"/>
          <w:sz w:val="24"/>
          <w:szCs w:val="24"/>
        </w:rPr>
        <w:t>в</w:t>
      </w:r>
      <w:r w:rsidR="00AF3747" w:rsidRPr="002F566A">
        <w:rPr>
          <w:color w:val="000000" w:themeColor="text1"/>
          <w:sz w:val="24"/>
          <w:szCs w:val="24"/>
        </w:rPr>
        <w:t xml:space="preserve">рач-пульмонолог высшей </w:t>
      </w:r>
      <w:r w:rsidRPr="002F566A">
        <w:rPr>
          <w:sz w:val="24"/>
          <w:szCs w:val="24"/>
        </w:rPr>
        <w:t>квалификационной</w:t>
      </w:r>
      <w:r w:rsidRPr="002F566A">
        <w:rPr>
          <w:color w:val="000000" w:themeColor="text1"/>
          <w:sz w:val="24"/>
          <w:szCs w:val="24"/>
        </w:rPr>
        <w:t xml:space="preserve"> </w:t>
      </w:r>
      <w:r w:rsidR="00AF3747" w:rsidRPr="002F566A">
        <w:rPr>
          <w:color w:val="000000" w:themeColor="text1"/>
          <w:sz w:val="24"/>
          <w:szCs w:val="24"/>
        </w:rPr>
        <w:t>категории консультативной поликлиники ГУ БЦГБ.</w:t>
      </w:r>
    </w:p>
    <w:p w14:paraId="33BF6666" w14:textId="14953B51" w:rsidR="00AF3747" w:rsidRPr="002F566A" w:rsidRDefault="00BB6DFF" w:rsidP="00BB6DFF">
      <w:pPr>
        <w:pStyle w:val="a5"/>
        <w:tabs>
          <w:tab w:val="left" w:pos="709"/>
          <w:tab w:val="left" w:pos="1884"/>
        </w:tabs>
        <w:spacing w:after="0" w:line="360" w:lineRule="auto"/>
        <w:ind w:left="0" w:right="-142"/>
        <w:jc w:val="both"/>
        <w:rPr>
          <w:sz w:val="24"/>
          <w:szCs w:val="24"/>
        </w:rPr>
      </w:pPr>
      <w:r w:rsidRPr="002F566A">
        <w:rPr>
          <w:sz w:val="24"/>
          <w:szCs w:val="24"/>
        </w:rPr>
        <w:tab/>
      </w:r>
      <w:proofErr w:type="spellStart"/>
      <w:r w:rsidR="00AF3747" w:rsidRPr="002F566A">
        <w:rPr>
          <w:sz w:val="24"/>
          <w:szCs w:val="24"/>
        </w:rPr>
        <w:t>Заносьев</w:t>
      </w:r>
      <w:proofErr w:type="spellEnd"/>
      <w:r w:rsidR="00AF3747" w:rsidRPr="002F566A">
        <w:rPr>
          <w:sz w:val="24"/>
          <w:szCs w:val="24"/>
        </w:rPr>
        <w:t xml:space="preserve"> Александр Борисович - </w:t>
      </w:r>
      <w:r w:rsidR="00F61262" w:rsidRPr="002F566A">
        <w:rPr>
          <w:sz w:val="24"/>
          <w:szCs w:val="24"/>
        </w:rPr>
        <w:t>з</w:t>
      </w:r>
      <w:r w:rsidR="00AF3747" w:rsidRPr="002F566A">
        <w:rPr>
          <w:sz w:val="24"/>
          <w:szCs w:val="24"/>
        </w:rPr>
        <w:t>аведующий терапевтическим отделением ГУЗ ДГБ.</w:t>
      </w:r>
    </w:p>
    <w:p w14:paraId="5B74F9C7" w14:textId="00CCDCE6" w:rsidR="00AF3747" w:rsidRPr="002F566A" w:rsidRDefault="00BB6DFF" w:rsidP="00BB6DFF">
      <w:pPr>
        <w:pStyle w:val="a5"/>
        <w:tabs>
          <w:tab w:val="left" w:pos="709"/>
          <w:tab w:val="left" w:pos="1884"/>
        </w:tabs>
        <w:spacing w:after="0" w:line="360" w:lineRule="auto"/>
        <w:ind w:left="0" w:right="-142"/>
        <w:jc w:val="both"/>
        <w:rPr>
          <w:sz w:val="24"/>
          <w:szCs w:val="24"/>
        </w:rPr>
      </w:pPr>
      <w:r w:rsidRPr="002F566A">
        <w:rPr>
          <w:sz w:val="24"/>
          <w:szCs w:val="24"/>
        </w:rPr>
        <w:tab/>
      </w:r>
      <w:r w:rsidR="00AF3747" w:rsidRPr="002F566A">
        <w:rPr>
          <w:sz w:val="24"/>
          <w:szCs w:val="24"/>
        </w:rPr>
        <w:t xml:space="preserve">Котенко Елена Владимировна - </w:t>
      </w:r>
      <w:r w:rsidR="00F61262" w:rsidRPr="002F566A">
        <w:rPr>
          <w:sz w:val="24"/>
          <w:szCs w:val="24"/>
        </w:rPr>
        <w:t>в</w:t>
      </w:r>
      <w:r w:rsidR="00AF3747" w:rsidRPr="002F566A">
        <w:rPr>
          <w:sz w:val="24"/>
          <w:szCs w:val="24"/>
        </w:rPr>
        <w:t xml:space="preserve">рач функциональной диагностики кардиоревматологического диспансера ГУ РКБ, врач-терапевт первой </w:t>
      </w:r>
      <w:r w:rsidRPr="002F566A">
        <w:rPr>
          <w:sz w:val="24"/>
          <w:szCs w:val="24"/>
        </w:rPr>
        <w:t xml:space="preserve">квалификационной </w:t>
      </w:r>
      <w:r w:rsidR="00AF3747" w:rsidRPr="002F566A">
        <w:rPr>
          <w:sz w:val="24"/>
          <w:szCs w:val="24"/>
        </w:rPr>
        <w:t>категории.</w:t>
      </w:r>
    </w:p>
    <w:p w14:paraId="423E60E4" w14:textId="20DCDD00" w:rsidR="00AF3747" w:rsidRPr="002F566A" w:rsidRDefault="00BB6DFF" w:rsidP="00BB6DFF">
      <w:pPr>
        <w:pStyle w:val="a5"/>
        <w:tabs>
          <w:tab w:val="left" w:pos="709"/>
          <w:tab w:val="left" w:pos="1884"/>
        </w:tabs>
        <w:spacing w:after="0" w:line="360" w:lineRule="auto"/>
        <w:ind w:left="0" w:right="-142"/>
        <w:jc w:val="both"/>
        <w:rPr>
          <w:sz w:val="24"/>
          <w:szCs w:val="18"/>
        </w:rPr>
      </w:pPr>
      <w:r w:rsidRPr="002F566A">
        <w:rPr>
          <w:sz w:val="24"/>
          <w:szCs w:val="18"/>
        </w:rPr>
        <w:tab/>
      </w:r>
      <w:r w:rsidR="00AF3747" w:rsidRPr="002F566A">
        <w:rPr>
          <w:sz w:val="24"/>
          <w:szCs w:val="18"/>
        </w:rPr>
        <w:t xml:space="preserve">Блинова Инна Михайловна - </w:t>
      </w:r>
      <w:r w:rsidR="00F61262" w:rsidRPr="002F566A">
        <w:rPr>
          <w:sz w:val="24"/>
          <w:szCs w:val="18"/>
        </w:rPr>
        <w:t>в</w:t>
      </w:r>
      <w:r w:rsidR="00AF3747" w:rsidRPr="002F566A">
        <w:rPr>
          <w:sz w:val="24"/>
          <w:szCs w:val="18"/>
        </w:rPr>
        <w:t>рач-пульмонолог первой</w:t>
      </w:r>
      <w:r w:rsidRPr="002F566A">
        <w:rPr>
          <w:sz w:val="24"/>
          <w:szCs w:val="24"/>
        </w:rPr>
        <w:t xml:space="preserve"> квалификационной</w:t>
      </w:r>
      <w:r w:rsidR="00AF3747" w:rsidRPr="002F566A">
        <w:rPr>
          <w:sz w:val="24"/>
          <w:szCs w:val="18"/>
        </w:rPr>
        <w:t xml:space="preserve"> категории отделения пульмонологии ГУ РКБ.</w:t>
      </w:r>
    </w:p>
    <w:p w14:paraId="7E598967" w14:textId="55EFC3E2" w:rsidR="00AF3747" w:rsidRPr="002F566A" w:rsidRDefault="00BB6DFF" w:rsidP="00BB6DFF">
      <w:pPr>
        <w:pStyle w:val="a5"/>
        <w:tabs>
          <w:tab w:val="left" w:pos="709"/>
          <w:tab w:val="left" w:pos="1884"/>
        </w:tabs>
        <w:spacing w:after="0" w:line="360" w:lineRule="auto"/>
        <w:ind w:left="0" w:right="-142"/>
        <w:jc w:val="both"/>
        <w:rPr>
          <w:szCs w:val="24"/>
        </w:rPr>
      </w:pPr>
      <w:r w:rsidRPr="002F566A">
        <w:rPr>
          <w:sz w:val="24"/>
          <w:szCs w:val="18"/>
        </w:rPr>
        <w:tab/>
      </w:r>
      <w:proofErr w:type="spellStart"/>
      <w:r w:rsidR="00AF3747" w:rsidRPr="002F566A">
        <w:rPr>
          <w:sz w:val="24"/>
          <w:szCs w:val="18"/>
        </w:rPr>
        <w:t>Добровенко</w:t>
      </w:r>
      <w:proofErr w:type="spellEnd"/>
      <w:r w:rsidR="00AF3747" w:rsidRPr="002F566A">
        <w:rPr>
          <w:sz w:val="24"/>
          <w:szCs w:val="18"/>
        </w:rPr>
        <w:t xml:space="preserve"> Сергей Иванович - </w:t>
      </w:r>
      <w:r w:rsidR="00F61262" w:rsidRPr="002F566A">
        <w:rPr>
          <w:sz w:val="24"/>
          <w:szCs w:val="18"/>
        </w:rPr>
        <w:t>в</w:t>
      </w:r>
      <w:r w:rsidR="00AF3747" w:rsidRPr="002F566A">
        <w:rPr>
          <w:sz w:val="24"/>
          <w:szCs w:val="18"/>
        </w:rPr>
        <w:t xml:space="preserve">рач-пульмонолог второй </w:t>
      </w:r>
      <w:r w:rsidRPr="002F566A">
        <w:rPr>
          <w:sz w:val="24"/>
          <w:szCs w:val="24"/>
        </w:rPr>
        <w:t>квалификационной</w:t>
      </w:r>
      <w:r w:rsidRPr="002F566A">
        <w:rPr>
          <w:sz w:val="24"/>
          <w:szCs w:val="18"/>
        </w:rPr>
        <w:t xml:space="preserve"> </w:t>
      </w:r>
      <w:r w:rsidR="00AF3747" w:rsidRPr="002F566A">
        <w:rPr>
          <w:sz w:val="24"/>
          <w:szCs w:val="18"/>
        </w:rPr>
        <w:t>категории отделения пульмонологии ГУ РКБ.</w:t>
      </w:r>
    </w:p>
    <w:p w14:paraId="53886DC5" w14:textId="63F4E070" w:rsidR="00AF3747" w:rsidRPr="00AF3747" w:rsidRDefault="00BB6DFF" w:rsidP="00BB6DFF">
      <w:pPr>
        <w:pStyle w:val="a5"/>
        <w:tabs>
          <w:tab w:val="left" w:pos="709"/>
          <w:tab w:val="left" w:pos="1884"/>
        </w:tabs>
        <w:spacing w:after="0" w:line="360" w:lineRule="auto"/>
        <w:ind w:left="0" w:right="-142"/>
        <w:jc w:val="both"/>
        <w:rPr>
          <w:sz w:val="24"/>
          <w:szCs w:val="18"/>
        </w:rPr>
      </w:pPr>
      <w:r w:rsidRPr="002F566A">
        <w:rPr>
          <w:sz w:val="24"/>
          <w:szCs w:val="18"/>
        </w:rPr>
        <w:tab/>
      </w:r>
      <w:proofErr w:type="spellStart"/>
      <w:r w:rsidR="00AF3747" w:rsidRPr="002F566A">
        <w:rPr>
          <w:sz w:val="24"/>
          <w:szCs w:val="18"/>
        </w:rPr>
        <w:t>Панаинте</w:t>
      </w:r>
      <w:proofErr w:type="spellEnd"/>
      <w:r w:rsidR="00AF3747" w:rsidRPr="002F566A">
        <w:rPr>
          <w:sz w:val="24"/>
          <w:szCs w:val="18"/>
        </w:rPr>
        <w:t xml:space="preserve"> Татьяна Васильевна - </w:t>
      </w:r>
      <w:r w:rsidR="00F61262" w:rsidRPr="002F566A">
        <w:rPr>
          <w:sz w:val="24"/>
          <w:szCs w:val="18"/>
        </w:rPr>
        <w:t>в</w:t>
      </w:r>
      <w:r w:rsidR="00AF3747" w:rsidRPr="002F566A">
        <w:rPr>
          <w:sz w:val="24"/>
          <w:szCs w:val="18"/>
        </w:rPr>
        <w:t>рач-пульмонолог второй</w:t>
      </w:r>
      <w:r w:rsidRPr="002F566A">
        <w:rPr>
          <w:sz w:val="24"/>
          <w:szCs w:val="24"/>
        </w:rPr>
        <w:t xml:space="preserve"> квалификационной</w:t>
      </w:r>
      <w:r w:rsidR="00AF3747" w:rsidRPr="002F566A">
        <w:rPr>
          <w:sz w:val="24"/>
          <w:szCs w:val="18"/>
        </w:rPr>
        <w:t xml:space="preserve"> категории консультативно-профилактического отделения ГУ РЦРБ.</w:t>
      </w:r>
    </w:p>
    <w:p w14:paraId="0DECB49C" w14:textId="3FA8E5CF" w:rsidR="00AF3747" w:rsidRPr="00F870EF" w:rsidRDefault="00BB6DFF" w:rsidP="00BB6DFF">
      <w:pPr>
        <w:pStyle w:val="a5"/>
        <w:tabs>
          <w:tab w:val="left" w:pos="709"/>
          <w:tab w:val="left" w:pos="1884"/>
        </w:tabs>
        <w:spacing w:after="0" w:line="360" w:lineRule="auto"/>
        <w:ind w:left="0" w:right="-142"/>
        <w:jc w:val="both"/>
        <w:rPr>
          <w:sz w:val="24"/>
          <w:szCs w:val="24"/>
        </w:rPr>
      </w:pPr>
      <w:r>
        <w:rPr>
          <w:sz w:val="24"/>
          <w:szCs w:val="24"/>
        </w:rPr>
        <w:tab/>
      </w:r>
      <w:r w:rsidR="00F870EF" w:rsidRPr="00F870EF">
        <w:rPr>
          <w:sz w:val="24"/>
          <w:szCs w:val="24"/>
        </w:rPr>
        <w:t xml:space="preserve">Рымская Екатерина Вадимовна </w:t>
      </w:r>
      <w:r w:rsidR="00F870EF" w:rsidRPr="002F566A">
        <w:rPr>
          <w:sz w:val="24"/>
          <w:szCs w:val="24"/>
        </w:rPr>
        <w:t xml:space="preserve">- </w:t>
      </w:r>
      <w:r w:rsidR="00F61262" w:rsidRPr="002F566A">
        <w:rPr>
          <w:sz w:val="24"/>
          <w:szCs w:val="24"/>
        </w:rPr>
        <w:t>в</w:t>
      </w:r>
      <w:r w:rsidR="00F870EF" w:rsidRPr="002F566A">
        <w:rPr>
          <w:sz w:val="24"/>
          <w:szCs w:val="24"/>
        </w:rPr>
        <w:t>рач-пульмонолог отделения пульмонологии ГУ БЦГБ.</w:t>
      </w:r>
    </w:p>
    <w:p w14:paraId="1495265F" w14:textId="0216E49A" w:rsidR="00AF3747" w:rsidRPr="00F870EF" w:rsidRDefault="00F870EF" w:rsidP="00BB6DFF">
      <w:pPr>
        <w:tabs>
          <w:tab w:val="left" w:pos="709"/>
          <w:tab w:val="left" w:pos="1884"/>
        </w:tabs>
        <w:spacing w:after="0" w:line="360" w:lineRule="auto"/>
        <w:ind w:right="-142"/>
        <w:jc w:val="both"/>
        <w:rPr>
          <w:b/>
          <w:sz w:val="24"/>
          <w:szCs w:val="24"/>
        </w:rPr>
      </w:pPr>
      <w:r w:rsidRPr="00F870EF">
        <w:rPr>
          <w:b/>
          <w:sz w:val="24"/>
          <w:szCs w:val="24"/>
        </w:rPr>
        <w:t>Секретари:</w:t>
      </w:r>
    </w:p>
    <w:p w14:paraId="434C9B32" w14:textId="0620F1A9" w:rsidR="00F870EF" w:rsidRPr="002F566A" w:rsidRDefault="00BB6DFF" w:rsidP="00BB6DFF">
      <w:pPr>
        <w:tabs>
          <w:tab w:val="left" w:pos="709"/>
          <w:tab w:val="left" w:pos="1884"/>
        </w:tabs>
        <w:spacing w:after="0" w:line="360" w:lineRule="auto"/>
        <w:ind w:right="-142"/>
        <w:jc w:val="both"/>
        <w:rPr>
          <w:sz w:val="24"/>
          <w:szCs w:val="24"/>
        </w:rPr>
      </w:pPr>
      <w:r>
        <w:rPr>
          <w:sz w:val="24"/>
          <w:szCs w:val="24"/>
        </w:rPr>
        <w:tab/>
      </w:r>
      <w:proofErr w:type="spellStart"/>
      <w:r w:rsidR="00F870EF" w:rsidRPr="002F566A">
        <w:rPr>
          <w:sz w:val="24"/>
          <w:szCs w:val="24"/>
        </w:rPr>
        <w:t>Заносьев</w:t>
      </w:r>
      <w:proofErr w:type="spellEnd"/>
      <w:r w:rsidR="00F870EF" w:rsidRPr="002F566A">
        <w:rPr>
          <w:sz w:val="24"/>
          <w:szCs w:val="24"/>
        </w:rPr>
        <w:t xml:space="preserve"> Вячеслав Геннадьевич - </w:t>
      </w:r>
      <w:r w:rsidR="00F61262" w:rsidRPr="002F566A">
        <w:rPr>
          <w:sz w:val="24"/>
          <w:szCs w:val="24"/>
        </w:rPr>
        <w:t>в</w:t>
      </w:r>
      <w:r w:rsidR="00F870EF" w:rsidRPr="002F566A">
        <w:rPr>
          <w:sz w:val="24"/>
          <w:szCs w:val="24"/>
        </w:rPr>
        <w:t>рач-ординатор ГУ РКБ.</w:t>
      </w:r>
    </w:p>
    <w:p w14:paraId="121222C2" w14:textId="0D9E4455" w:rsidR="00DF5F20" w:rsidRPr="002F566A" w:rsidRDefault="00BB6DFF" w:rsidP="00BB6DFF">
      <w:pPr>
        <w:tabs>
          <w:tab w:val="left" w:pos="709"/>
          <w:tab w:val="left" w:pos="1884"/>
        </w:tabs>
        <w:spacing w:after="0" w:line="360" w:lineRule="auto"/>
        <w:ind w:right="-142"/>
        <w:jc w:val="both"/>
        <w:rPr>
          <w:b/>
          <w:sz w:val="24"/>
          <w:szCs w:val="24"/>
        </w:rPr>
      </w:pPr>
      <w:r w:rsidRPr="002F566A">
        <w:rPr>
          <w:sz w:val="24"/>
          <w:szCs w:val="24"/>
        </w:rPr>
        <w:tab/>
      </w:r>
      <w:proofErr w:type="spellStart"/>
      <w:r w:rsidR="00F870EF" w:rsidRPr="002F566A">
        <w:rPr>
          <w:sz w:val="24"/>
          <w:szCs w:val="24"/>
        </w:rPr>
        <w:t>Снегур</w:t>
      </w:r>
      <w:proofErr w:type="spellEnd"/>
      <w:r w:rsidR="00F870EF" w:rsidRPr="002F566A">
        <w:rPr>
          <w:sz w:val="24"/>
          <w:szCs w:val="24"/>
        </w:rPr>
        <w:t xml:space="preserve"> Сергей Сергеевич - </w:t>
      </w:r>
      <w:r w:rsidR="00F61262" w:rsidRPr="002F566A">
        <w:rPr>
          <w:sz w:val="24"/>
          <w:szCs w:val="24"/>
        </w:rPr>
        <w:t>в</w:t>
      </w:r>
      <w:r w:rsidR="00F870EF" w:rsidRPr="002F566A">
        <w:rPr>
          <w:sz w:val="24"/>
          <w:szCs w:val="24"/>
        </w:rPr>
        <w:t>рач-ординатор ГУ РКБ.</w:t>
      </w:r>
    </w:p>
    <w:p w14:paraId="59AB7468" w14:textId="57CDC1FD" w:rsidR="005B5861" w:rsidRPr="002F566A" w:rsidRDefault="005B5861" w:rsidP="00BB6DFF">
      <w:pPr>
        <w:pStyle w:val="a5"/>
        <w:tabs>
          <w:tab w:val="left" w:pos="0"/>
          <w:tab w:val="left" w:pos="1884"/>
        </w:tabs>
        <w:spacing w:line="360" w:lineRule="auto"/>
        <w:ind w:left="0" w:right="-142"/>
        <w:rPr>
          <w:b/>
          <w:bCs/>
          <w:sz w:val="24"/>
          <w:szCs w:val="20"/>
        </w:rPr>
      </w:pPr>
      <w:r w:rsidRPr="002F566A">
        <w:rPr>
          <w:b/>
          <w:bCs/>
          <w:sz w:val="24"/>
          <w:szCs w:val="20"/>
        </w:rPr>
        <w:t>Конфликт интересов:</w:t>
      </w:r>
    </w:p>
    <w:p w14:paraId="219D951F" w14:textId="60B3327C" w:rsidR="005B5861" w:rsidRPr="002F566A" w:rsidRDefault="00BB6DFF" w:rsidP="00BB6DFF">
      <w:pPr>
        <w:pStyle w:val="a5"/>
        <w:tabs>
          <w:tab w:val="left" w:pos="0"/>
          <w:tab w:val="left" w:pos="709"/>
          <w:tab w:val="left" w:pos="1884"/>
        </w:tabs>
        <w:spacing w:line="360" w:lineRule="auto"/>
        <w:ind w:left="0" w:right="-142"/>
        <w:rPr>
          <w:sz w:val="24"/>
          <w:szCs w:val="20"/>
        </w:rPr>
      </w:pPr>
      <w:r w:rsidRPr="002F566A">
        <w:rPr>
          <w:sz w:val="24"/>
          <w:szCs w:val="20"/>
        </w:rPr>
        <w:tab/>
      </w:r>
      <w:r w:rsidR="005B5861" w:rsidRPr="002F566A">
        <w:rPr>
          <w:sz w:val="24"/>
          <w:szCs w:val="20"/>
        </w:rPr>
        <w:t>Члены рабочей группы заявляют об отсутствии конфликта интересов</w:t>
      </w:r>
      <w:r w:rsidR="00571E0C" w:rsidRPr="002F566A">
        <w:rPr>
          <w:sz w:val="24"/>
          <w:szCs w:val="20"/>
        </w:rPr>
        <w:t>.</w:t>
      </w:r>
    </w:p>
    <w:p w14:paraId="356E89D9" w14:textId="30FA20D3" w:rsidR="005B5861" w:rsidRPr="002F566A" w:rsidRDefault="005B5861" w:rsidP="00571E0C">
      <w:pPr>
        <w:pStyle w:val="a5"/>
        <w:tabs>
          <w:tab w:val="left" w:pos="0"/>
          <w:tab w:val="left" w:pos="1884"/>
        </w:tabs>
        <w:spacing w:line="360" w:lineRule="auto"/>
        <w:ind w:left="0" w:right="-142"/>
        <w:rPr>
          <w:b/>
          <w:bCs/>
          <w:sz w:val="24"/>
          <w:szCs w:val="24"/>
        </w:rPr>
      </w:pPr>
      <w:r w:rsidRPr="002F566A">
        <w:rPr>
          <w:b/>
          <w:bCs/>
          <w:sz w:val="24"/>
          <w:szCs w:val="24"/>
        </w:rPr>
        <w:t>Методология разработки клинических рекомендаций</w:t>
      </w:r>
    </w:p>
    <w:p w14:paraId="6CAB1D86" w14:textId="2EFC2651" w:rsidR="005B5861" w:rsidRPr="00531C28" w:rsidRDefault="00BB6DFF" w:rsidP="00BB6DFF">
      <w:pPr>
        <w:pStyle w:val="a5"/>
        <w:tabs>
          <w:tab w:val="left" w:pos="0"/>
          <w:tab w:val="left" w:pos="709"/>
          <w:tab w:val="left" w:pos="1884"/>
        </w:tabs>
        <w:spacing w:line="360" w:lineRule="auto"/>
        <w:ind w:left="0" w:right="-142"/>
        <w:rPr>
          <w:sz w:val="24"/>
          <w:szCs w:val="20"/>
        </w:rPr>
      </w:pPr>
      <w:r w:rsidRPr="002F566A">
        <w:rPr>
          <w:sz w:val="24"/>
          <w:szCs w:val="20"/>
        </w:rPr>
        <w:tab/>
      </w:r>
      <w:r w:rsidR="005B5861" w:rsidRPr="002F566A">
        <w:rPr>
          <w:sz w:val="24"/>
          <w:szCs w:val="20"/>
        </w:rPr>
        <w:t>Целевая аудитория данных клинических рекомендаций:</w:t>
      </w:r>
    </w:p>
    <w:p w14:paraId="7B9899C2" w14:textId="77777777" w:rsidR="005B5861" w:rsidRPr="00531C28" w:rsidRDefault="005B5861" w:rsidP="00BB6DFF">
      <w:pPr>
        <w:pStyle w:val="a5"/>
        <w:tabs>
          <w:tab w:val="left" w:pos="0"/>
          <w:tab w:val="left" w:pos="1884"/>
        </w:tabs>
        <w:spacing w:line="360" w:lineRule="auto"/>
        <w:ind w:left="0" w:right="-142"/>
        <w:rPr>
          <w:sz w:val="24"/>
          <w:szCs w:val="20"/>
        </w:rPr>
      </w:pPr>
      <w:r w:rsidRPr="00531C28">
        <w:rPr>
          <w:sz w:val="24"/>
          <w:szCs w:val="20"/>
        </w:rPr>
        <w:lastRenderedPageBreak/>
        <w:t>1. врач общей практики (семейный врач);</w:t>
      </w:r>
    </w:p>
    <w:p w14:paraId="284F9FE3" w14:textId="77777777" w:rsidR="005B5861" w:rsidRPr="00531C28" w:rsidRDefault="005B5861" w:rsidP="00BB6DFF">
      <w:pPr>
        <w:pStyle w:val="a5"/>
        <w:tabs>
          <w:tab w:val="left" w:pos="0"/>
          <w:tab w:val="left" w:pos="1884"/>
        </w:tabs>
        <w:spacing w:line="360" w:lineRule="auto"/>
        <w:ind w:left="0" w:right="-142"/>
        <w:rPr>
          <w:sz w:val="24"/>
          <w:szCs w:val="20"/>
        </w:rPr>
      </w:pPr>
      <w:r w:rsidRPr="00531C28">
        <w:rPr>
          <w:sz w:val="24"/>
          <w:szCs w:val="20"/>
        </w:rPr>
        <w:t>2. врач-терапевт;</w:t>
      </w:r>
    </w:p>
    <w:p w14:paraId="11B59D69" w14:textId="77777777" w:rsidR="005B5861" w:rsidRPr="00531C28" w:rsidRDefault="005B5861" w:rsidP="00BB6DFF">
      <w:pPr>
        <w:pStyle w:val="a5"/>
        <w:tabs>
          <w:tab w:val="left" w:pos="709"/>
          <w:tab w:val="left" w:pos="1884"/>
        </w:tabs>
        <w:spacing w:line="360" w:lineRule="auto"/>
        <w:ind w:left="0" w:right="-142"/>
        <w:rPr>
          <w:sz w:val="24"/>
          <w:szCs w:val="20"/>
        </w:rPr>
      </w:pPr>
      <w:r w:rsidRPr="00531C28">
        <w:rPr>
          <w:sz w:val="24"/>
          <w:szCs w:val="20"/>
        </w:rPr>
        <w:t>3. врач-терапевт участковый;</w:t>
      </w:r>
    </w:p>
    <w:p w14:paraId="7F6485BB" w14:textId="16CC4AC0" w:rsidR="005B5861" w:rsidRPr="00531C28" w:rsidRDefault="005B5861" w:rsidP="00BB6DFF">
      <w:pPr>
        <w:pStyle w:val="a5"/>
        <w:tabs>
          <w:tab w:val="left" w:pos="709"/>
          <w:tab w:val="left" w:pos="1884"/>
        </w:tabs>
        <w:spacing w:line="360" w:lineRule="auto"/>
        <w:ind w:left="0" w:right="-142"/>
        <w:rPr>
          <w:sz w:val="24"/>
          <w:szCs w:val="20"/>
        </w:rPr>
      </w:pPr>
      <w:r w:rsidRPr="00531C28">
        <w:rPr>
          <w:sz w:val="24"/>
          <w:szCs w:val="20"/>
        </w:rPr>
        <w:t>4. врач-пульмонолог</w:t>
      </w:r>
      <w:r w:rsidR="00721E59">
        <w:rPr>
          <w:sz w:val="24"/>
          <w:szCs w:val="20"/>
        </w:rPr>
        <w:t>.</w:t>
      </w:r>
    </w:p>
    <w:p w14:paraId="4E6B46CD" w14:textId="1ACDB6F1" w:rsidR="005B5861" w:rsidRPr="0015236F" w:rsidRDefault="005B5861" w:rsidP="00BB6DFF">
      <w:pPr>
        <w:pStyle w:val="a5"/>
        <w:tabs>
          <w:tab w:val="left" w:pos="709"/>
          <w:tab w:val="left" w:pos="1884"/>
        </w:tabs>
        <w:spacing w:line="360" w:lineRule="auto"/>
        <w:ind w:left="0" w:right="-142"/>
        <w:jc w:val="both"/>
        <w:rPr>
          <w:b/>
          <w:bCs/>
          <w:sz w:val="24"/>
          <w:szCs w:val="20"/>
        </w:rPr>
      </w:pPr>
      <w:r w:rsidRPr="0015236F">
        <w:rPr>
          <w:b/>
          <w:bCs/>
          <w:sz w:val="24"/>
          <w:szCs w:val="20"/>
        </w:rPr>
        <w:t>Методы, использованные для сбора/селекции доказательств:</w:t>
      </w:r>
    </w:p>
    <w:p w14:paraId="31492F4E" w14:textId="74BAD059" w:rsidR="00321658" w:rsidRPr="00F870EF" w:rsidRDefault="005B5861" w:rsidP="00BB6DFF">
      <w:pPr>
        <w:pStyle w:val="a5"/>
        <w:tabs>
          <w:tab w:val="left" w:pos="709"/>
          <w:tab w:val="left" w:pos="1884"/>
        </w:tabs>
        <w:spacing w:line="360" w:lineRule="auto"/>
        <w:ind w:left="0" w:right="-142"/>
        <w:jc w:val="both"/>
        <w:rPr>
          <w:sz w:val="24"/>
          <w:szCs w:val="20"/>
        </w:rPr>
      </w:pPr>
      <w:r w:rsidRPr="00531C28">
        <w:rPr>
          <w:sz w:val="24"/>
          <w:szCs w:val="20"/>
        </w:rPr>
        <w:t>поиск в электронных базах данных.</w:t>
      </w:r>
    </w:p>
    <w:p w14:paraId="7DF6A319" w14:textId="6AD149F5" w:rsidR="00710A77" w:rsidRPr="00321658" w:rsidRDefault="005B5861" w:rsidP="00BB6DFF">
      <w:pPr>
        <w:pStyle w:val="a5"/>
        <w:tabs>
          <w:tab w:val="left" w:pos="709"/>
          <w:tab w:val="left" w:pos="1884"/>
        </w:tabs>
        <w:spacing w:line="360" w:lineRule="auto"/>
        <w:ind w:left="0" w:right="-142"/>
        <w:jc w:val="both"/>
        <w:rPr>
          <w:sz w:val="24"/>
          <w:szCs w:val="20"/>
        </w:rPr>
      </w:pPr>
      <w:r w:rsidRPr="00531C28">
        <w:rPr>
          <w:sz w:val="24"/>
          <w:szCs w:val="20"/>
        </w:rPr>
        <w:t>Описание методов, использованных для сбора/селекции доказательств:</w:t>
      </w:r>
      <w:r w:rsidR="00BB6DFF">
        <w:rPr>
          <w:sz w:val="24"/>
          <w:szCs w:val="20"/>
        </w:rPr>
        <w:t xml:space="preserve"> </w:t>
      </w:r>
      <w:r w:rsidRPr="00531C28">
        <w:rPr>
          <w:sz w:val="24"/>
          <w:szCs w:val="20"/>
        </w:rPr>
        <w:t>доказательной базой для рекомендаций являются публикации, вошедшие в</w:t>
      </w:r>
      <w:r w:rsidR="00BB6DFF">
        <w:rPr>
          <w:sz w:val="24"/>
          <w:szCs w:val="20"/>
        </w:rPr>
        <w:t xml:space="preserve"> </w:t>
      </w:r>
      <w:proofErr w:type="spellStart"/>
      <w:r w:rsidRPr="00531C28">
        <w:rPr>
          <w:sz w:val="24"/>
          <w:szCs w:val="20"/>
        </w:rPr>
        <w:t>Кокрановскую</w:t>
      </w:r>
      <w:proofErr w:type="spellEnd"/>
      <w:r w:rsidRPr="00531C28">
        <w:rPr>
          <w:sz w:val="24"/>
          <w:szCs w:val="20"/>
        </w:rPr>
        <w:t xml:space="preserve"> библиотеку, базы данных ЕМВА</w:t>
      </w:r>
      <w:r w:rsidRPr="00531C28">
        <w:rPr>
          <w:sz w:val="24"/>
          <w:szCs w:val="20"/>
          <w:lang w:val="en-US"/>
        </w:rPr>
        <w:t>S</w:t>
      </w:r>
      <w:r w:rsidRPr="00531C28">
        <w:rPr>
          <w:sz w:val="24"/>
          <w:szCs w:val="20"/>
        </w:rPr>
        <w:t>Е и МЕ</w:t>
      </w:r>
      <w:r w:rsidRPr="00531C28">
        <w:rPr>
          <w:sz w:val="24"/>
          <w:szCs w:val="20"/>
          <w:lang w:val="en-US"/>
        </w:rPr>
        <w:t>DLINE</w:t>
      </w:r>
      <w:r w:rsidRPr="00531C28">
        <w:rPr>
          <w:sz w:val="24"/>
          <w:szCs w:val="20"/>
        </w:rPr>
        <w:t>. Глубина поиска составляла 10 лет.</w:t>
      </w:r>
    </w:p>
    <w:p w14:paraId="007E3B83" w14:textId="733972D1" w:rsidR="00DF5F20" w:rsidRPr="0015236F" w:rsidRDefault="00DF5F20" w:rsidP="00BB6DFF">
      <w:pPr>
        <w:pStyle w:val="a5"/>
        <w:tabs>
          <w:tab w:val="left" w:pos="709"/>
          <w:tab w:val="left" w:pos="1884"/>
        </w:tabs>
        <w:spacing w:line="360" w:lineRule="auto"/>
        <w:ind w:left="0" w:right="-142"/>
        <w:jc w:val="both"/>
        <w:rPr>
          <w:b/>
          <w:bCs/>
          <w:sz w:val="24"/>
          <w:szCs w:val="20"/>
        </w:rPr>
      </w:pPr>
      <w:r w:rsidRPr="0015236F">
        <w:rPr>
          <w:b/>
          <w:bCs/>
          <w:sz w:val="24"/>
          <w:szCs w:val="20"/>
        </w:rPr>
        <w:t>Методы, использованные для оценки качества и силы доказательств:</w:t>
      </w:r>
    </w:p>
    <w:p w14:paraId="05BDB95B" w14:textId="77777777" w:rsidR="00DF5F20" w:rsidRPr="00531C28" w:rsidRDefault="00DF5F20" w:rsidP="00BB6DFF">
      <w:pPr>
        <w:pStyle w:val="a5"/>
        <w:tabs>
          <w:tab w:val="left" w:pos="709"/>
          <w:tab w:val="left" w:pos="1884"/>
        </w:tabs>
        <w:spacing w:line="360" w:lineRule="auto"/>
        <w:ind w:left="0" w:right="-142"/>
        <w:jc w:val="both"/>
        <w:rPr>
          <w:sz w:val="24"/>
          <w:szCs w:val="20"/>
        </w:rPr>
      </w:pPr>
      <w:r w:rsidRPr="00531C28">
        <w:rPr>
          <w:sz w:val="24"/>
          <w:szCs w:val="20"/>
        </w:rPr>
        <w:t>• консенсус экспертов;</w:t>
      </w:r>
    </w:p>
    <w:p w14:paraId="5A7C8457" w14:textId="77777777" w:rsidR="00DF5F20" w:rsidRPr="00531C28" w:rsidRDefault="00DF5F20" w:rsidP="00BB6DFF">
      <w:pPr>
        <w:pStyle w:val="a5"/>
        <w:tabs>
          <w:tab w:val="left" w:pos="709"/>
          <w:tab w:val="left" w:pos="1884"/>
        </w:tabs>
        <w:spacing w:line="360" w:lineRule="auto"/>
        <w:ind w:left="0" w:right="-142"/>
        <w:jc w:val="both"/>
        <w:rPr>
          <w:sz w:val="24"/>
          <w:szCs w:val="20"/>
        </w:rPr>
      </w:pPr>
      <w:r w:rsidRPr="00531C28">
        <w:rPr>
          <w:sz w:val="24"/>
          <w:szCs w:val="20"/>
        </w:rPr>
        <w:t>• оценка значимости в соответствии с рейтинговой схемой.</w:t>
      </w:r>
    </w:p>
    <w:p w14:paraId="36079A0D" w14:textId="1121CEA2" w:rsidR="00DF5F20" w:rsidRPr="00531C28" w:rsidRDefault="00DF5F20" w:rsidP="00BB6DFF">
      <w:pPr>
        <w:pStyle w:val="a5"/>
        <w:tabs>
          <w:tab w:val="left" w:pos="709"/>
          <w:tab w:val="left" w:pos="1884"/>
        </w:tabs>
        <w:spacing w:line="360" w:lineRule="auto"/>
        <w:ind w:left="0" w:right="-142"/>
        <w:jc w:val="both"/>
        <w:rPr>
          <w:b/>
          <w:bCs/>
          <w:sz w:val="24"/>
          <w:szCs w:val="20"/>
        </w:rPr>
      </w:pPr>
      <w:r w:rsidRPr="00531C28">
        <w:rPr>
          <w:b/>
          <w:bCs/>
          <w:sz w:val="24"/>
          <w:szCs w:val="20"/>
        </w:rPr>
        <w:t>Методы, использованные для анализа доказательств:</w:t>
      </w:r>
    </w:p>
    <w:p w14:paraId="5CADA828" w14:textId="77777777" w:rsidR="00DF5F20" w:rsidRPr="00531C28" w:rsidRDefault="00DF5F20" w:rsidP="00BB6DFF">
      <w:pPr>
        <w:pStyle w:val="a5"/>
        <w:tabs>
          <w:tab w:val="left" w:pos="709"/>
          <w:tab w:val="left" w:pos="1884"/>
        </w:tabs>
        <w:spacing w:line="360" w:lineRule="auto"/>
        <w:ind w:left="0" w:right="-142"/>
        <w:jc w:val="both"/>
        <w:rPr>
          <w:sz w:val="24"/>
          <w:szCs w:val="20"/>
        </w:rPr>
      </w:pPr>
      <w:r w:rsidRPr="00531C28">
        <w:rPr>
          <w:sz w:val="24"/>
          <w:szCs w:val="20"/>
        </w:rPr>
        <w:t>• обзоры опубликованных мета-анализов;</w:t>
      </w:r>
    </w:p>
    <w:p w14:paraId="1DF181E9" w14:textId="5900C7C9" w:rsidR="00DF5F20" w:rsidRPr="00531C28" w:rsidRDefault="00DF5F20" w:rsidP="00BB6DFF">
      <w:pPr>
        <w:pStyle w:val="a5"/>
        <w:tabs>
          <w:tab w:val="left" w:pos="709"/>
          <w:tab w:val="left" w:pos="1884"/>
        </w:tabs>
        <w:spacing w:line="360" w:lineRule="auto"/>
        <w:ind w:left="0" w:right="-142"/>
        <w:jc w:val="both"/>
        <w:rPr>
          <w:sz w:val="24"/>
          <w:szCs w:val="20"/>
        </w:rPr>
      </w:pPr>
      <w:r w:rsidRPr="00531C28">
        <w:rPr>
          <w:sz w:val="24"/>
          <w:szCs w:val="20"/>
        </w:rPr>
        <w:t>• систематические обзоры с таблицами доказательств.</w:t>
      </w:r>
    </w:p>
    <w:p w14:paraId="34346647" w14:textId="77777777" w:rsidR="00DF5F20" w:rsidRPr="00531C28" w:rsidRDefault="00DF5F20" w:rsidP="00BB6DFF">
      <w:pPr>
        <w:pStyle w:val="a5"/>
        <w:tabs>
          <w:tab w:val="left" w:pos="709"/>
          <w:tab w:val="left" w:pos="1884"/>
        </w:tabs>
        <w:spacing w:line="360" w:lineRule="auto"/>
        <w:ind w:left="0" w:right="-142"/>
        <w:jc w:val="both"/>
        <w:rPr>
          <w:b/>
          <w:bCs/>
          <w:sz w:val="24"/>
          <w:szCs w:val="20"/>
        </w:rPr>
      </w:pPr>
      <w:r w:rsidRPr="00531C28">
        <w:rPr>
          <w:b/>
          <w:bCs/>
          <w:sz w:val="24"/>
          <w:szCs w:val="20"/>
        </w:rPr>
        <w:t>Описание методов, использованных для анализа доказательств:</w:t>
      </w:r>
    </w:p>
    <w:p w14:paraId="6B6DAA23" w14:textId="218E8854" w:rsidR="006C2984" w:rsidRPr="00C22F52" w:rsidRDefault="00BB6DFF" w:rsidP="00BB6DFF">
      <w:pPr>
        <w:pStyle w:val="a5"/>
        <w:tabs>
          <w:tab w:val="left" w:pos="709"/>
          <w:tab w:val="left" w:pos="1884"/>
        </w:tabs>
        <w:spacing w:line="360" w:lineRule="auto"/>
        <w:ind w:left="0" w:right="-142"/>
        <w:jc w:val="both"/>
        <w:rPr>
          <w:sz w:val="24"/>
          <w:szCs w:val="20"/>
        </w:rPr>
      </w:pPr>
      <w:r>
        <w:rPr>
          <w:sz w:val="24"/>
          <w:szCs w:val="20"/>
        </w:rPr>
        <w:tab/>
      </w:r>
      <w:r w:rsidR="00DF5F20" w:rsidRPr="00531C28">
        <w:rPr>
          <w:sz w:val="24"/>
          <w:szCs w:val="20"/>
        </w:rPr>
        <w:t>При отборе публикаций, как потенциальных источников доказательств</w:t>
      </w:r>
      <w:r>
        <w:rPr>
          <w:sz w:val="24"/>
          <w:szCs w:val="20"/>
        </w:rPr>
        <w:t xml:space="preserve"> </w:t>
      </w:r>
      <w:r w:rsidR="00DF5F20" w:rsidRPr="00531C28">
        <w:rPr>
          <w:sz w:val="24"/>
          <w:szCs w:val="20"/>
        </w:rPr>
        <w:t>использованная в каждом исследовании методология изучается для того, чтобы убедиться</w:t>
      </w:r>
      <w:r w:rsidR="00531C28">
        <w:rPr>
          <w:sz w:val="24"/>
          <w:szCs w:val="20"/>
        </w:rPr>
        <w:t xml:space="preserve"> </w:t>
      </w:r>
      <w:r w:rsidR="00DF5F20" w:rsidRPr="00531C28">
        <w:rPr>
          <w:sz w:val="24"/>
          <w:szCs w:val="20"/>
        </w:rPr>
        <w:t>в ее валидности. Результат изучения влияет на уровень доказательств, присваиваемый</w:t>
      </w:r>
      <w:r w:rsidR="00531C28">
        <w:rPr>
          <w:sz w:val="24"/>
          <w:szCs w:val="20"/>
        </w:rPr>
        <w:t xml:space="preserve"> </w:t>
      </w:r>
      <w:r w:rsidR="00DF5F20" w:rsidRPr="00531C28">
        <w:rPr>
          <w:sz w:val="24"/>
          <w:szCs w:val="20"/>
        </w:rPr>
        <w:t>публикации, что, в свою очередь, влияет на силу вытекающих из нее рекомендаций.</w:t>
      </w:r>
    </w:p>
    <w:p w14:paraId="43077158" w14:textId="41D95FCE" w:rsidR="00C22F52" w:rsidRPr="00C22F52" w:rsidRDefault="00BB6DFF" w:rsidP="00BB6DFF">
      <w:pPr>
        <w:pStyle w:val="a5"/>
        <w:tabs>
          <w:tab w:val="left" w:pos="709"/>
          <w:tab w:val="left" w:pos="1884"/>
        </w:tabs>
        <w:spacing w:line="360" w:lineRule="auto"/>
        <w:ind w:left="0" w:right="-142"/>
        <w:jc w:val="both"/>
        <w:rPr>
          <w:sz w:val="24"/>
          <w:szCs w:val="20"/>
        </w:rPr>
      </w:pPr>
      <w:r>
        <w:rPr>
          <w:sz w:val="24"/>
          <w:szCs w:val="20"/>
        </w:rPr>
        <w:tab/>
      </w:r>
      <w:r w:rsidR="00DF5F20" w:rsidRPr="00531C28">
        <w:rPr>
          <w:sz w:val="24"/>
          <w:szCs w:val="20"/>
        </w:rPr>
        <w:t>На процессе оценки, несомненно, может сказываться и субъективный фактор. Для</w:t>
      </w:r>
      <w:r w:rsidR="00531C28">
        <w:rPr>
          <w:sz w:val="24"/>
          <w:szCs w:val="20"/>
        </w:rPr>
        <w:t xml:space="preserve"> </w:t>
      </w:r>
      <w:r w:rsidR="00DF5F20" w:rsidRPr="00531C28">
        <w:rPr>
          <w:sz w:val="24"/>
          <w:szCs w:val="20"/>
        </w:rPr>
        <w:t>минимизации потенциальных ошибок каждое исследование оценивалось независимо, т.е.</w:t>
      </w:r>
      <w:r w:rsidR="00531C28">
        <w:rPr>
          <w:sz w:val="24"/>
          <w:szCs w:val="20"/>
        </w:rPr>
        <w:t xml:space="preserve"> </w:t>
      </w:r>
      <w:r w:rsidR="00DF5F20" w:rsidRPr="00531C28">
        <w:rPr>
          <w:sz w:val="24"/>
          <w:szCs w:val="20"/>
        </w:rPr>
        <w:t>по меньшей мере двумя независимыми членами рабочей группы.</w:t>
      </w:r>
      <w:r w:rsidR="00531C28">
        <w:rPr>
          <w:sz w:val="24"/>
          <w:szCs w:val="20"/>
        </w:rPr>
        <w:t xml:space="preserve"> </w:t>
      </w:r>
      <w:r w:rsidR="00DF5F20" w:rsidRPr="00531C28">
        <w:rPr>
          <w:sz w:val="24"/>
          <w:szCs w:val="20"/>
        </w:rPr>
        <w:t>Какие-либо различия в</w:t>
      </w:r>
      <w:r w:rsidR="00531C28">
        <w:rPr>
          <w:sz w:val="24"/>
          <w:szCs w:val="20"/>
        </w:rPr>
        <w:t xml:space="preserve"> </w:t>
      </w:r>
      <w:r w:rsidR="00DF5F20" w:rsidRPr="00531C28">
        <w:rPr>
          <w:sz w:val="24"/>
          <w:szCs w:val="20"/>
        </w:rPr>
        <w:t>оценках обсуждались уже всей группой в полном составе. При невозможности достижения</w:t>
      </w:r>
      <w:r w:rsidR="00531C28">
        <w:rPr>
          <w:sz w:val="24"/>
          <w:szCs w:val="20"/>
        </w:rPr>
        <w:t xml:space="preserve"> </w:t>
      </w:r>
      <w:r w:rsidR="00DF5F20" w:rsidRPr="00531C28">
        <w:rPr>
          <w:sz w:val="24"/>
          <w:szCs w:val="20"/>
        </w:rPr>
        <w:t>консенсуса привлекался нез</w:t>
      </w:r>
      <w:r w:rsidR="00321658">
        <w:rPr>
          <w:sz w:val="24"/>
          <w:szCs w:val="20"/>
        </w:rPr>
        <w:t>ависимый эксперт.</w:t>
      </w:r>
    </w:p>
    <w:p w14:paraId="5B82928F" w14:textId="35FC9FD4" w:rsidR="00C22F52" w:rsidRPr="00C22F52" w:rsidRDefault="00DF5F20" w:rsidP="00BD0737">
      <w:pPr>
        <w:pStyle w:val="a5"/>
        <w:tabs>
          <w:tab w:val="left" w:pos="709"/>
          <w:tab w:val="left" w:pos="1884"/>
        </w:tabs>
        <w:spacing w:line="360" w:lineRule="auto"/>
        <w:ind w:left="0" w:right="-142"/>
        <w:jc w:val="both"/>
        <w:rPr>
          <w:b/>
          <w:bCs/>
          <w:sz w:val="24"/>
          <w:szCs w:val="20"/>
        </w:rPr>
      </w:pPr>
      <w:r w:rsidRPr="00531C28">
        <w:rPr>
          <w:b/>
          <w:bCs/>
          <w:sz w:val="24"/>
          <w:szCs w:val="20"/>
        </w:rPr>
        <w:t>Таблицы доказательств:</w:t>
      </w:r>
    </w:p>
    <w:p w14:paraId="587BEF77" w14:textId="77777777" w:rsidR="00DF5F20" w:rsidRPr="00531C28" w:rsidRDefault="00DF5F20" w:rsidP="00BD0737">
      <w:pPr>
        <w:pStyle w:val="a5"/>
        <w:tabs>
          <w:tab w:val="left" w:pos="709"/>
          <w:tab w:val="left" w:pos="1884"/>
        </w:tabs>
        <w:spacing w:line="360" w:lineRule="auto"/>
        <w:ind w:left="0" w:right="-142"/>
        <w:jc w:val="both"/>
        <w:rPr>
          <w:sz w:val="24"/>
          <w:szCs w:val="20"/>
        </w:rPr>
      </w:pPr>
      <w:r w:rsidRPr="00531C28">
        <w:rPr>
          <w:sz w:val="24"/>
          <w:szCs w:val="20"/>
        </w:rPr>
        <w:t>Таблицы доказательств заполнялись членами рабочей группы.</w:t>
      </w:r>
    </w:p>
    <w:p w14:paraId="259E8478" w14:textId="56AA151B" w:rsidR="00DF5F20" w:rsidRPr="00531C28" w:rsidRDefault="00DF5F20" w:rsidP="00BD0737">
      <w:pPr>
        <w:pStyle w:val="a5"/>
        <w:tabs>
          <w:tab w:val="left" w:pos="709"/>
          <w:tab w:val="left" w:pos="1884"/>
        </w:tabs>
        <w:spacing w:line="360" w:lineRule="auto"/>
        <w:ind w:left="0" w:right="-142"/>
        <w:jc w:val="both"/>
        <w:rPr>
          <w:b/>
          <w:bCs/>
          <w:sz w:val="24"/>
          <w:szCs w:val="20"/>
        </w:rPr>
      </w:pPr>
      <w:r w:rsidRPr="00531C28">
        <w:rPr>
          <w:b/>
          <w:bCs/>
          <w:sz w:val="24"/>
          <w:szCs w:val="20"/>
        </w:rPr>
        <w:t>Методы, использованные для формулирования рекомендаций:</w:t>
      </w:r>
    </w:p>
    <w:p w14:paraId="3B25600B" w14:textId="60286020" w:rsidR="00531C28" w:rsidRPr="00710A77" w:rsidRDefault="00DF5F20" w:rsidP="00BD0737">
      <w:pPr>
        <w:pStyle w:val="a5"/>
        <w:tabs>
          <w:tab w:val="left" w:pos="709"/>
          <w:tab w:val="left" w:pos="1884"/>
        </w:tabs>
        <w:spacing w:line="360" w:lineRule="auto"/>
        <w:ind w:left="0" w:right="-142"/>
        <w:jc w:val="both"/>
        <w:rPr>
          <w:sz w:val="24"/>
          <w:szCs w:val="20"/>
        </w:rPr>
      </w:pPr>
      <w:r w:rsidRPr="00531C28">
        <w:rPr>
          <w:sz w:val="24"/>
          <w:szCs w:val="20"/>
        </w:rPr>
        <w:t>Консенсус экспертов.</w:t>
      </w:r>
    </w:p>
    <w:p w14:paraId="136B0A39" w14:textId="2125B456" w:rsidR="00DF5F20" w:rsidRPr="00531C28" w:rsidRDefault="00DF5F20" w:rsidP="00BD0737">
      <w:pPr>
        <w:pStyle w:val="a5"/>
        <w:tabs>
          <w:tab w:val="left" w:pos="1884"/>
        </w:tabs>
        <w:spacing w:line="360" w:lineRule="auto"/>
        <w:ind w:left="0" w:right="-142"/>
        <w:jc w:val="both"/>
        <w:rPr>
          <w:b/>
          <w:bCs/>
          <w:sz w:val="24"/>
          <w:szCs w:val="20"/>
        </w:rPr>
      </w:pPr>
      <w:r w:rsidRPr="00531C28">
        <w:rPr>
          <w:b/>
          <w:bCs/>
          <w:sz w:val="24"/>
          <w:szCs w:val="20"/>
        </w:rPr>
        <w:t>Консультация и экспертная оценка:</w:t>
      </w:r>
    </w:p>
    <w:p w14:paraId="45A67813" w14:textId="5460BD38" w:rsidR="00DF5F20" w:rsidRPr="00531C28" w:rsidRDefault="00FE04FB" w:rsidP="00BD0737">
      <w:pPr>
        <w:pStyle w:val="a5"/>
        <w:tabs>
          <w:tab w:val="left" w:pos="709"/>
        </w:tabs>
        <w:spacing w:line="360" w:lineRule="auto"/>
        <w:ind w:left="0" w:right="-142"/>
        <w:jc w:val="both"/>
        <w:rPr>
          <w:sz w:val="24"/>
          <w:szCs w:val="20"/>
        </w:rPr>
      </w:pPr>
      <w:r>
        <w:rPr>
          <w:sz w:val="24"/>
          <w:szCs w:val="20"/>
        </w:rPr>
        <w:tab/>
      </w:r>
      <w:r w:rsidR="00DF5F20" w:rsidRPr="00531C28">
        <w:rPr>
          <w:sz w:val="24"/>
          <w:szCs w:val="20"/>
        </w:rPr>
        <w:t>Проект рекомендаций был рецензирован также независимыми экспертами, которых</w:t>
      </w:r>
      <w:r w:rsidR="00531C28">
        <w:rPr>
          <w:sz w:val="24"/>
          <w:szCs w:val="20"/>
        </w:rPr>
        <w:t xml:space="preserve"> </w:t>
      </w:r>
      <w:r w:rsidR="00DF5F20" w:rsidRPr="00531C28">
        <w:rPr>
          <w:sz w:val="24"/>
          <w:szCs w:val="20"/>
        </w:rPr>
        <w:t>попросили прокомментировать, прежде всего, доходчивость и точность интерпретации</w:t>
      </w:r>
      <w:r w:rsidR="00531C28">
        <w:rPr>
          <w:sz w:val="24"/>
          <w:szCs w:val="20"/>
        </w:rPr>
        <w:t xml:space="preserve"> </w:t>
      </w:r>
      <w:r w:rsidR="00DF5F20" w:rsidRPr="00531C28">
        <w:rPr>
          <w:sz w:val="24"/>
          <w:szCs w:val="20"/>
        </w:rPr>
        <w:t>доказательной базы, лежащей в основе рекомендаций.</w:t>
      </w:r>
    </w:p>
    <w:p w14:paraId="67FF5A2F" w14:textId="77777777" w:rsidR="00C127DE" w:rsidRDefault="00C127DE" w:rsidP="00BD0737">
      <w:pPr>
        <w:pStyle w:val="a5"/>
        <w:tabs>
          <w:tab w:val="left" w:pos="1884"/>
        </w:tabs>
        <w:spacing w:line="360" w:lineRule="auto"/>
        <w:ind w:left="0" w:right="-142"/>
        <w:jc w:val="both"/>
        <w:rPr>
          <w:b/>
          <w:bCs/>
          <w:sz w:val="24"/>
          <w:szCs w:val="20"/>
        </w:rPr>
      </w:pPr>
    </w:p>
    <w:p w14:paraId="3DBD60CB" w14:textId="77777777" w:rsidR="00C127DE" w:rsidRDefault="00C127DE" w:rsidP="00BD0737">
      <w:pPr>
        <w:pStyle w:val="a5"/>
        <w:tabs>
          <w:tab w:val="left" w:pos="1884"/>
        </w:tabs>
        <w:spacing w:line="360" w:lineRule="auto"/>
        <w:ind w:left="0" w:right="-142"/>
        <w:jc w:val="both"/>
        <w:rPr>
          <w:b/>
          <w:bCs/>
          <w:sz w:val="24"/>
          <w:szCs w:val="20"/>
        </w:rPr>
      </w:pPr>
    </w:p>
    <w:p w14:paraId="1E595742" w14:textId="4A33BBED" w:rsidR="00DF5F20" w:rsidRPr="00531C28" w:rsidRDefault="00DF5F20" w:rsidP="00BD0737">
      <w:pPr>
        <w:pStyle w:val="a5"/>
        <w:tabs>
          <w:tab w:val="left" w:pos="1884"/>
        </w:tabs>
        <w:spacing w:line="360" w:lineRule="auto"/>
        <w:ind w:left="0" w:right="-142"/>
        <w:jc w:val="both"/>
        <w:rPr>
          <w:b/>
          <w:bCs/>
          <w:sz w:val="24"/>
          <w:szCs w:val="20"/>
        </w:rPr>
      </w:pPr>
      <w:r w:rsidRPr="00531C28">
        <w:rPr>
          <w:b/>
          <w:bCs/>
          <w:sz w:val="24"/>
          <w:szCs w:val="20"/>
        </w:rPr>
        <w:lastRenderedPageBreak/>
        <w:t>Рабочая группа:</w:t>
      </w:r>
    </w:p>
    <w:p w14:paraId="4DBD7ACA" w14:textId="3EE4DE46" w:rsidR="00531C28" w:rsidRPr="00321658" w:rsidRDefault="00FE04FB" w:rsidP="00BD0737">
      <w:pPr>
        <w:pStyle w:val="a5"/>
        <w:tabs>
          <w:tab w:val="left" w:pos="709"/>
          <w:tab w:val="left" w:pos="1884"/>
        </w:tabs>
        <w:spacing w:line="360" w:lineRule="auto"/>
        <w:ind w:left="0" w:right="-142"/>
        <w:jc w:val="both"/>
        <w:rPr>
          <w:sz w:val="24"/>
          <w:szCs w:val="20"/>
        </w:rPr>
      </w:pPr>
      <w:r>
        <w:rPr>
          <w:sz w:val="24"/>
          <w:szCs w:val="20"/>
        </w:rPr>
        <w:tab/>
      </w:r>
      <w:r w:rsidR="00DF5F20" w:rsidRPr="00531C28">
        <w:rPr>
          <w:sz w:val="24"/>
          <w:szCs w:val="20"/>
        </w:rPr>
        <w:t xml:space="preserve">Для окончательной редакции и контроля качества рекомендации были </w:t>
      </w:r>
      <w:proofErr w:type="spellStart"/>
      <w:r w:rsidR="00DF5F20" w:rsidRPr="00531C28">
        <w:rPr>
          <w:sz w:val="24"/>
          <w:szCs w:val="20"/>
        </w:rPr>
        <w:t>повторнопроанализированы</w:t>
      </w:r>
      <w:proofErr w:type="spellEnd"/>
      <w:r w:rsidR="00DF5F20" w:rsidRPr="00531C28">
        <w:rPr>
          <w:sz w:val="24"/>
          <w:szCs w:val="20"/>
        </w:rPr>
        <w:t xml:space="preserve"> членами рабочей группы, которые пришли к заключению, что все</w:t>
      </w:r>
      <w:r w:rsidR="00531C28">
        <w:rPr>
          <w:sz w:val="24"/>
          <w:szCs w:val="20"/>
        </w:rPr>
        <w:t xml:space="preserve"> </w:t>
      </w:r>
      <w:r w:rsidR="00DF5F20" w:rsidRPr="00531C28">
        <w:rPr>
          <w:sz w:val="24"/>
          <w:szCs w:val="20"/>
        </w:rPr>
        <w:t>замечания и комментарии экспертов приняты во внимание, риск</w:t>
      </w:r>
      <w:r w:rsidR="00531C28">
        <w:rPr>
          <w:sz w:val="24"/>
          <w:szCs w:val="20"/>
        </w:rPr>
        <w:t xml:space="preserve"> </w:t>
      </w:r>
      <w:r w:rsidR="00DF5F20" w:rsidRPr="00531C28">
        <w:rPr>
          <w:sz w:val="24"/>
          <w:szCs w:val="20"/>
        </w:rPr>
        <w:t>систематических ошибок</w:t>
      </w:r>
      <w:r w:rsidR="00531C28">
        <w:rPr>
          <w:sz w:val="24"/>
          <w:szCs w:val="20"/>
        </w:rPr>
        <w:t xml:space="preserve"> </w:t>
      </w:r>
      <w:r w:rsidR="00DF5F20" w:rsidRPr="00531C28">
        <w:rPr>
          <w:sz w:val="24"/>
          <w:szCs w:val="20"/>
        </w:rPr>
        <w:t>при разработке рекомендаций сведен к минимуму.</w:t>
      </w:r>
    </w:p>
    <w:p w14:paraId="4EC63426" w14:textId="77777777" w:rsidR="00DF5F20" w:rsidRPr="00531C28" w:rsidRDefault="00DF5F20" w:rsidP="00BD0737">
      <w:pPr>
        <w:pStyle w:val="a5"/>
        <w:tabs>
          <w:tab w:val="left" w:pos="1884"/>
        </w:tabs>
        <w:spacing w:line="360" w:lineRule="auto"/>
        <w:ind w:left="0" w:right="-142"/>
        <w:jc w:val="both"/>
        <w:rPr>
          <w:b/>
          <w:bCs/>
          <w:sz w:val="24"/>
          <w:szCs w:val="20"/>
        </w:rPr>
      </w:pPr>
      <w:r w:rsidRPr="00531C28">
        <w:rPr>
          <w:b/>
          <w:bCs/>
          <w:sz w:val="24"/>
          <w:szCs w:val="20"/>
        </w:rPr>
        <w:t>Основные рекомендации:</w:t>
      </w:r>
    </w:p>
    <w:p w14:paraId="2CDA0F5B" w14:textId="510B51F1" w:rsidR="00DF5F20" w:rsidRPr="00531C28" w:rsidRDefault="00FE04FB" w:rsidP="00BD0737">
      <w:pPr>
        <w:pStyle w:val="a5"/>
        <w:tabs>
          <w:tab w:val="left" w:pos="709"/>
          <w:tab w:val="left" w:pos="1884"/>
        </w:tabs>
        <w:spacing w:line="360" w:lineRule="auto"/>
        <w:ind w:left="0" w:right="-142"/>
        <w:jc w:val="both"/>
        <w:rPr>
          <w:sz w:val="24"/>
          <w:szCs w:val="20"/>
        </w:rPr>
      </w:pPr>
      <w:r>
        <w:rPr>
          <w:sz w:val="24"/>
          <w:szCs w:val="20"/>
        </w:rPr>
        <w:tab/>
      </w:r>
      <w:r w:rsidR="00DF5F20" w:rsidRPr="00531C28">
        <w:rPr>
          <w:sz w:val="24"/>
          <w:szCs w:val="20"/>
        </w:rPr>
        <w:t>Уровень убедительности рекомендаций (А-С) и уровень достоверности</w:t>
      </w:r>
      <w:r>
        <w:rPr>
          <w:sz w:val="24"/>
          <w:szCs w:val="20"/>
        </w:rPr>
        <w:t xml:space="preserve"> </w:t>
      </w:r>
      <w:r w:rsidR="00DF5F20" w:rsidRPr="00531C28">
        <w:rPr>
          <w:sz w:val="24"/>
          <w:szCs w:val="20"/>
        </w:rPr>
        <w:t>доказательств (1,2, 3,4, 5) приводятся при изложении текста рекомендаций.</w:t>
      </w:r>
    </w:p>
    <w:p w14:paraId="448BD586" w14:textId="77777777" w:rsidR="00DF5F20" w:rsidRPr="00531C28" w:rsidRDefault="00DF5F20" w:rsidP="00BD0737">
      <w:pPr>
        <w:pStyle w:val="a5"/>
        <w:tabs>
          <w:tab w:val="left" w:pos="1884"/>
        </w:tabs>
        <w:spacing w:line="360" w:lineRule="auto"/>
        <w:ind w:left="0" w:right="-142"/>
        <w:jc w:val="both"/>
        <w:rPr>
          <w:b/>
          <w:bCs/>
          <w:sz w:val="24"/>
          <w:szCs w:val="20"/>
        </w:rPr>
      </w:pPr>
      <w:r w:rsidRPr="00531C28">
        <w:rPr>
          <w:b/>
          <w:bCs/>
          <w:sz w:val="24"/>
          <w:szCs w:val="20"/>
        </w:rPr>
        <w:t>Порядок обновления клинических рекомендаций.</w:t>
      </w:r>
    </w:p>
    <w:p w14:paraId="7ECDF5F0" w14:textId="5A73FD6C" w:rsidR="00DF5F20" w:rsidRDefault="00BD0737" w:rsidP="00BD0737">
      <w:pPr>
        <w:pStyle w:val="a5"/>
        <w:tabs>
          <w:tab w:val="left" w:pos="709"/>
          <w:tab w:val="left" w:pos="1884"/>
        </w:tabs>
        <w:spacing w:line="360" w:lineRule="auto"/>
        <w:ind w:left="0" w:right="-142"/>
        <w:jc w:val="both"/>
        <w:rPr>
          <w:sz w:val="24"/>
          <w:szCs w:val="20"/>
        </w:rPr>
      </w:pPr>
      <w:r>
        <w:rPr>
          <w:sz w:val="24"/>
          <w:szCs w:val="20"/>
        </w:rPr>
        <w:tab/>
      </w:r>
      <w:r w:rsidR="00DF5F20" w:rsidRPr="00531C28">
        <w:rPr>
          <w:sz w:val="24"/>
          <w:szCs w:val="20"/>
        </w:rPr>
        <w:t>Механизм обновления клинических рекомендаций предусматривает их</w:t>
      </w:r>
      <w:r>
        <w:rPr>
          <w:sz w:val="24"/>
          <w:szCs w:val="20"/>
        </w:rPr>
        <w:t xml:space="preserve"> </w:t>
      </w:r>
      <w:r w:rsidR="00DF5F20" w:rsidRPr="00531C28">
        <w:rPr>
          <w:sz w:val="24"/>
          <w:szCs w:val="20"/>
        </w:rPr>
        <w:t>систематическую актуализацию - не реже чем один раз в три года, а также при появлении</w:t>
      </w:r>
      <w:r w:rsidR="00C6525C">
        <w:rPr>
          <w:sz w:val="24"/>
          <w:szCs w:val="20"/>
        </w:rPr>
        <w:t xml:space="preserve"> </w:t>
      </w:r>
      <w:r w:rsidR="00DF5F20" w:rsidRPr="00C6525C">
        <w:rPr>
          <w:sz w:val="24"/>
          <w:szCs w:val="20"/>
        </w:rPr>
        <w:t>новых данных с позиции доказательной медицины по вопросам диагностики, лечения,</w:t>
      </w:r>
      <w:r w:rsidR="00531C28" w:rsidRPr="00C6525C">
        <w:rPr>
          <w:sz w:val="24"/>
          <w:szCs w:val="20"/>
        </w:rPr>
        <w:t xml:space="preserve"> </w:t>
      </w:r>
      <w:r w:rsidR="00DF5F20" w:rsidRPr="00C6525C">
        <w:rPr>
          <w:sz w:val="24"/>
          <w:szCs w:val="20"/>
        </w:rPr>
        <w:t>профилактики и реабилитации конкретных заболеваний, наличии обоснованных</w:t>
      </w:r>
      <w:r w:rsidR="00531C28" w:rsidRPr="00C6525C">
        <w:rPr>
          <w:sz w:val="24"/>
          <w:szCs w:val="20"/>
        </w:rPr>
        <w:t xml:space="preserve"> </w:t>
      </w:r>
      <w:r w:rsidR="00DF5F20" w:rsidRPr="00C6525C">
        <w:rPr>
          <w:sz w:val="24"/>
          <w:szCs w:val="20"/>
        </w:rPr>
        <w:t>дополнений/замечаний к ранее утверждённым КР, но не чаще 1 раза в 6 месяцев.</w:t>
      </w:r>
    </w:p>
    <w:p w14:paraId="47CA25F0" w14:textId="6EAB0F2B" w:rsidR="00232A47" w:rsidRDefault="00232A47" w:rsidP="00AE1371">
      <w:pPr>
        <w:pStyle w:val="1"/>
      </w:pPr>
      <w:bookmarkStart w:id="57" w:name="_Toc225074597"/>
    </w:p>
    <w:p w14:paraId="3371E054" w14:textId="32B7CC29" w:rsidR="00C127DE" w:rsidRDefault="00C127DE" w:rsidP="00C127DE"/>
    <w:p w14:paraId="50200BF9" w14:textId="78782971" w:rsidR="00C127DE" w:rsidRDefault="00C127DE" w:rsidP="00C127DE"/>
    <w:p w14:paraId="34DADA06" w14:textId="4AEAE954" w:rsidR="00C127DE" w:rsidRDefault="00C127DE" w:rsidP="00C127DE"/>
    <w:p w14:paraId="31060A7E" w14:textId="25372297" w:rsidR="00C127DE" w:rsidRDefault="00C127DE" w:rsidP="00C127DE"/>
    <w:p w14:paraId="4F36C256" w14:textId="02CA4206" w:rsidR="00C127DE" w:rsidRDefault="00C127DE" w:rsidP="00C127DE"/>
    <w:p w14:paraId="24539F6C" w14:textId="3717B167" w:rsidR="00C127DE" w:rsidRDefault="00C127DE" w:rsidP="00C127DE"/>
    <w:p w14:paraId="22FD8B9F" w14:textId="73E20603" w:rsidR="00C127DE" w:rsidRDefault="00C127DE" w:rsidP="00C127DE"/>
    <w:p w14:paraId="410D8438" w14:textId="3E963E2C" w:rsidR="00C127DE" w:rsidRDefault="00C127DE" w:rsidP="00C127DE"/>
    <w:p w14:paraId="24DBF20E" w14:textId="24E1D549" w:rsidR="00C127DE" w:rsidRDefault="00C127DE" w:rsidP="00C127DE"/>
    <w:p w14:paraId="06C00EF7" w14:textId="110ACB1D" w:rsidR="00C127DE" w:rsidRDefault="00C127DE" w:rsidP="00C127DE"/>
    <w:p w14:paraId="661EBF8B" w14:textId="44A7378C" w:rsidR="00C127DE" w:rsidRDefault="00C127DE" w:rsidP="00C127DE"/>
    <w:p w14:paraId="5E0ADFF5" w14:textId="623E9BA2" w:rsidR="00C127DE" w:rsidRDefault="00C127DE" w:rsidP="00C127DE"/>
    <w:p w14:paraId="16E589B2" w14:textId="77777777" w:rsidR="00C127DE" w:rsidRDefault="00C127DE" w:rsidP="00C127DE"/>
    <w:p w14:paraId="1162862E" w14:textId="77777777" w:rsidR="00C127DE" w:rsidRPr="00C127DE" w:rsidRDefault="00C127DE" w:rsidP="00C127DE"/>
    <w:p w14:paraId="40DF97FE" w14:textId="0BC250FB" w:rsidR="00232A47" w:rsidRPr="00AE1371" w:rsidRDefault="0085545F" w:rsidP="00AE1371">
      <w:pPr>
        <w:pStyle w:val="1"/>
        <w:rPr>
          <w:u w:val="none"/>
        </w:rPr>
      </w:pPr>
      <w:bookmarkStart w:id="58" w:name="_GoBack"/>
      <w:r w:rsidRPr="00AE1371">
        <w:rPr>
          <w:u w:val="none"/>
        </w:rPr>
        <w:lastRenderedPageBreak/>
        <w:t>Приложение А2</w:t>
      </w:r>
      <w:r w:rsidR="00DF5F20" w:rsidRPr="00AE1371">
        <w:rPr>
          <w:u w:val="none"/>
        </w:rPr>
        <w:t xml:space="preserve">. </w:t>
      </w:r>
    </w:p>
    <w:p w14:paraId="75C24E67" w14:textId="6A86A7B0" w:rsidR="00BD2B5B" w:rsidRPr="00AE1371" w:rsidRDefault="00DF5F20" w:rsidP="00AE1371">
      <w:pPr>
        <w:pStyle w:val="1"/>
        <w:rPr>
          <w:u w:val="none"/>
        </w:rPr>
      </w:pPr>
      <w:r w:rsidRPr="00AE1371">
        <w:rPr>
          <w:u w:val="none"/>
        </w:rPr>
        <w:t>Справочные материалы, включая соответствие</w:t>
      </w:r>
      <w:r w:rsidR="00BD0737" w:rsidRPr="00AE1371">
        <w:rPr>
          <w:u w:val="none"/>
        </w:rPr>
        <w:t xml:space="preserve"> </w:t>
      </w:r>
      <w:r w:rsidRPr="00AE1371">
        <w:rPr>
          <w:u w:val="none"/>
        </w:rPr>
        <w:t>показаний к применению и противопоказаний, способов применения и</w:t>
      </w:r>
      <w:r w:rsidR="00531C28" w:rsidRPr="00AE1371">
        <w:rPr>
          <w:u w:val="none"/>
        </w:rPr>
        <w:t xml:space="preserve"> </w:t>
      </w:r>
      <w:r w:rsidRPr="00AE1371">
        <w:rPr>
          <w:u w:val="none"/>
        </w:rPr>
        <w:t>доз лекарственных препаратов, инструкции по применению</w:t>
      </w:r>
      <w:r w:rsidR="00531C28" w:rsidRPr="00AE1371">
        <w:rPr>
          <w:u w:val="none"/>
        </w:rPr>
        <w:t xml:space="preserve"> </w:t>
      </w:r>
      <w:r w:rsidRPr="00AE1371">
        <w:rPr>
          <w:u w:val="none"/>
        </w:rPr>
        <w:t>лекарственного препарата</w:t>
      </w:r>
      <w:bookmarkEnd w:id="57"/>
    </w:p>
    <w:bookmarkEnd w:id="58"/>
    <w:p w14:paraId="7A91AC7C" w14:textId="0F1362CF" w:rsidR="00BD2B5B" w:rsidRPr="00BD2B5B" w:rsidRDefault="00BD2B5B" w:rsidP="00BD0737">
      <w:pPr>
        <w:pStyle w:val="a5"/>
        <w:tabs>
          <w:tab w:val="left" w:pos="1884"/>
        </w:tabs>
        <w:spacing w:line="360" w:lineRule="auto"/>
        <w:ind w:left="0" w:right="-142"/>
        <w:jc w:val="both"/>
        <w:rPr>
          <w:sz w:val="24"/>
          <w:szCs w:val="20"/>
        </w:rPr>
      </w:pPr>
      <w:r w:rsidRPr="00BD2B5B">
        <w:rPr>
          <w:b/>
          <w:bCs/>
          <w:sz w:val="24"/>
          <w:szCs w:val="20"/>
        </w:rPr>
        <w:t>1. Актуальные инструкции к лекарственным препаратам</w:t>
      </w:r>
    </w:p>
    <w:p w14:paraId="42FC7B08" w14:textId="435705C4" w:rsidR="00BD2B5B" w:rsidRPr="00BD2B5B" w:rsidRDefault="00BD0737" w:rsidP="00BD0737">
      <w:pPr>
        <w:pStyle w:val="a5"/>
        <w:tabs>
          <w:tab w:val="left" w:pos="709"/>
          <w:tab w:val="left" w:pos="1884"/>
        </w:tabs>
        <w:spacing w:line="360" w:lineRule="auto"/>
        <w:ind w:left="0" w:right="-142"/>
        <w:jc w:val="both"/>
        <w:rPr>
          <w:sz w:val="24"/>
          <w:szCs w:val="20"/>
        </w:rPr>
      </w:pPr>
      <w:r>
        <w:rPr>
          <w:sz w:val="24"/>
          <w:szCs w:val="20"/>
        </w:rPr>
        <w:tab/>
      </w:r>
      <w:r w:rsidR="00BD2B5B" w:rsidRPr="00BD2B5B">
        <w:rPr>
          <w:sz w:val="24"/>
          <w:szCs w:val="20"/>
        </w:rPr>
        <w:t>Актуальные инструкции к лекарственным препаратам, упоминаемым в данных</w:t>
      </w:r>
      <w:r>
        <w:rPr>
          <w:sz w:val="24"/>
          <w:szCs w:val="20"/>
        </w:rPr>
        <w:t xml:space="preserve"> </w:t>
      </w:r>
      <w:r w:rsidR="00BD2B5B" w:rsidRPr="00BD2B5B">
        <w:rPr>
          <w:sz w:val="24"/>
          <w:szCs w:val="20"/>
        </w:rPr>
        <w:t xml:space="preserve">клинических рекомендациях, можно найти на сайте </w:t>
      </w:r>
      <w:r w:rsidR="00BD2B5B" w:rsidRPr="00476BA7">
        <w:rPr>
          <w:sz w:val="24"/>
          <w:szCs w:val="20"/>
          <w:u w:val="single"/>
        </w:rPr>
        <w:t>https://grls.rosminzdrav.ru/Default.aspx</w:t>
      </w:r>
    </w:p>
    <w:p w14:paraId="77339DC1" w14:textId="17AE105C" w:rsidR="00DF5F20" w:rsidRPr="007E12AF" w:rsidRDefault="00BD2B5B" w:rsidP="00BD0737">
      <w:pPr>
        <w:pStyle w:val="a5"/>
        <w:tabs>
          <w:tab w:val="left" w:pos="1884"/>
        </w:tabs>
        <w:spacing w:line="360" w:lineRule="auto"/>
        <w:ind w:left="0" w:right="-142"/>
        <w:jc w:val="both"/>
        <w:rPr>
          <w:b/>
          <w:bCs/>
          <w:sz w:val="24"/>
          <w:szCs w:val="20"/>
        </w:rPr>
      </w:pPr>
      <w:r w:rsidRPr="00BD2B5B">
        <w:rPr>
          <w:b/>
          <w:bCs/>
          <w:sz w:val="24"/>
          <w:szCs w:val="20"/>
        </w:rPr>
        <w:t>2. Методология проведения исследования неспровоцированных</w:t>
      </w:r>
      <w:r w:rsidR="00BD0737">
        <w:rPr>
          <w:b/>
          <w:bCs/>
          <w:sz w:val="24"/>
          <w:szCs w:val="20"/>
        </w:rPr>
        <w:t xml:space="preserve"> </w:t>
      </w:r>
      <w:r w:rsidRPr="007E12AF">
        <w:rPr>
          <w:b/>
          <w:bCs/>
          <w:sz w:val="24"/>
          <w:szCs w:val="20"/>
        </w:rPr>
        <w:t>дыхательных объемов и потоков (спирометрии)</w:t>
      </w:r>
    </w:p>
    <w:p w14:paraId="66BE0566" w14:textId="2440F210" w:rsidR="00C6525C" w:rsidRDefault="00BD0737" w:rsidP="00BD0737">
      <w:pPr>
        <w:pStyle w:val="a5"/>
        <w:tabs>
          <w:tab w:val="left" w:pos="709"/>
        </w:tabs>
        <w:spacing w:after="0" w:line="360" w:lineRule="auto"/>
        <w:ind w:left="0" w:right="-142"/>
        <w:jc w:val="both"/>
        <w:rPr>
          <w:sz w:val="24"/>
          <w:szCs w:val="20"/>
        </w:rPr>
      </w:pPr>
      <w:r>
        <w:rPr>
          <w:sz w:val="24"/>
          <w:szCs w:val="20"/>
        </w:rPr>
        <w:tab/>
      </w:r>
      <w:r w:rsidR="00BD2B5B" w:rsidRPr="00BD2B5B">
        <w:rPr>
          <w:sz w:val="24"/>
          <w:szCs w:val="20"/>
        </w:rPr>
        <w:t>При проведении исследования неспровоцированных дыхательных объемов и</w:t>
      </w:r>
      <w:r>
        <w:rPr>
          <w:sz w:val="24"/>
          <w:szCs w:val="20"/>
        </w:rPr>
        <w:t xml:space="preserve"> </w:t>
      </w:r>
      <w:r w:rsidR="00BD2B5B" w:rsidRPr="00BD2B5B">
        <w:rPr>
          <w:sz w:val="24"/>
          <w:szCs w:val="20"/>
        </w:rPr>
        <w:t>потоков (спирометрии) рекомендуется выполнять не менее трех технически правильных</w:t>
      </w:r>
      <w:r w:rsidR="007E12AF" w:rsidRPr="007E12AF">
        <w:rPr>
          <w:sz w:val="24"/>
          <w:szCs w:val="20"/>
        </w:rPr>
        <w:t xml:space="preserve"> </w:t>
      </w:r>
      <w:r w:rsidR="00BD2B5B" w:rsidRPr="007E12AF">
        <w:rPr>
          <w:sz w:val="24"/>
          <w:szCs w:val="20"/>
        </w:rPr>
        <w:t>дыхательных маневра ФЖЕЛ до получения воспроизводимых результатов: максимальные</w:t>
      </w:r>
      <w:r w:rsidR="007E12AF" w:rsidRPr="007E12AF">
        <w:rPr>
          <w:sz w:val="24"/>
          <w:szCs w:val="20"/>
        </w:rPr>
        <w:t xml:space="preserve"> </w:t>
      </w:r>
      <w:r w:rsidR="00BD2B5B" w:rsidRPr="007E12AF">
        <w:rPr>
          <w:sz w:val="24"/>
          <w:szCs w:val="20"/>
        </w:rPr>
        <w:t>и следующие за ними по величине показатели ФЖЕЛ и ОФВ1 должны различаться не более</w:t>
      </w:r>
      <w:r w:rsidR="007E12AF" w:rsidRPr="007E12AF">
        <w:rPr>
          <w:sz w:val="24"/>
          <w:szCs w:val="20"/>
        </w:rPr>
        <w:t xml:space="preserve"> </w:t>
      </w:r>
      <w:r w:rsidR="00BD2B5B" w:rsidRPr="007E12AF">
        <w:rPr>
          <w:sz w:val="24"/>
          <w:szCs w:val="20"/>
        </w:rPr>
        <w:t>чем на 150 мл. В случаях, когда величина ФЖЕЛ не превышает 1000 мл, максимально</w:t>
      </w:r>
      <w:r w:rsidR="007E12AF" w:rsidRPr="007E12AF">
        <w:rPr>
          <w:sz w:val="24"/>
          <w:szCs w:val="20"/>
        </w:rPr>
        <w:t xml:space="preserve"> </w:t>
      </w:r>
      <w:r w:rsidR="00BD2B5B" w:rsidRPr="007E12AF">
        <w:rPr>
          <w:sz w:val="24"/>
          <w:szCs w:val="20"/>
        </w:rPr>
        <w:t>допустимая разница как по ФЖЕЛ, так и по ОФВ1 не должна превышать 100 мл.</w:t>
      </w:r>
      <w:r w:rsidR="007E12AF" w:rsidRPr="007E12AF">
        <w:rPr>
          <w:sz w:val="24"/>
          <w:szCs w:val="20"/>
        </w:rPr>
        <w:t xml:space="preserve"> </w:t>
      </w:r>
      <w:r w:rsidR="00BD2B5B" w:rsidRPr="007E12AF">
        <w:rPr>
          <w:sz w:val="24"/>
          <w:szCs w:val="20"/>
        </w:rPr>
        <w:t>Если воспроизводимые результаты не получены после 3 попыток, выполнение</w:t>
      </w:r>
      <w:r w:rsidR="007E12AF" w:rsidRPr="007E12AF">
        <w:rPr>
          <w:sz w:val="24"/>
          <w:szCs w:val="20"/>
        </w:rPr>
        <w:t xml:space="preserve"> </w:t>
      </w:r>
      <w:r w:rsidR="00BD2B5B" w:rsidRPr="007E12AF">
        <w:rPr>
          <w:sz w:val="24"/>
          <w:szCs w:val="20"/>
        </w:rPr>
        <w:t>дыхательных маневров необходимо продолжить до 8 попыток. Большее количество</w:t>
      </w:r>
      <w:r w:rsidR="007E12AF" w:rsidRPr="007E12AF">
        <w:rPr>
          <w:sz w:val="24"/>
          <w:szCs w:val="20"/>
        </w:rPr>
        <w:t xml:space="preserve"> </w:t>
      </w:r>
      <w:r w:rsidR="00BD2B5B" w:rsidRPr="007E12AF">
        <w:rPr>
          <w:sz w:val="24"/>
          <w:szCs w:val="20"/>
        </w:rPr>
        <w:t>дыхательных маневров может привести к утомлению пациента и, в редких слу</w:t>
      </w:r>
      <w:r w:rsidR="00C6525C">
        <w:rPr>
          <w:sz w:val="24"/>
          <w:szCs w:val="20"/>
        </w:rPr>
        <w:t>чаях, к снижению ОФВ1 или ФЖЕЛ.</w:t>
      </w:r>
    </w:p>
    <w:p w14:paraId="0F42D779" w14:textId="4D929002" w:rsidR="00710A77" w:rsidRPr="00321658" w:rsidRDefault="00BD0737" w:rsidP="00BD0737">
      <w:pPr>
        <w:pStyle w:val="a5"/>
        <w:tabs>
          <w:tab w:val="left" w:pos="709"/>
          <w:tab w:val="left" w:pos="1884"/>
        </w:tabs>
        <w:spacing w:line="360" w:lineRule="auto"/>
        <w:ind w:left="0" w:right="-142"/>
        <w:jc w:val="both"/>
        <w:rPr>
          <w:sz w:val="24"/>
          <w:szCs w:val="20"/>
        </w:rPr>
      </w:pPr>
      <w:r>
        <w:rPr>
          <w:sz w:val="24"/>
          <w:szCs w:val="20"/>
        </w:rPr>
        <w:tab/>
      </w:r>
      <w:r w:rsidR="00BD2B5B" w:rsidRPr="007E12AF">
        <w:rPr>
          <w:sz w:val="24"/>
          <w:szCs w:val="20"/>
        </w:rPr>
        <w:t>При падении показателей более чем на 20% от исходной</w:t>
      </w:r>
      <w:r w:rsidR="007E12AF" w:rsidRPr="007E12AF">
        <w:rPr>
          <w:sz w:val="24"/>
          <w:szCs w:val="20"/>
        </w:rPr>
        <w:t xml:space="preserve"> </w:t>
      </w:r>
      <w:r w:rsidR="00BD2B5B" w:rsidRPr="007E12AF">
        <w:rPr>
          <w:sz w:val="24"/>
          <w:szCs w:val="20"/>
        </w:rPr>
        <w:t>величины, дальнейшее тестирование следует прекратить в интересах безопасности</w:t>
      </w:r>
      <w:r w:rsidR="007E12AF" w:rsidRPr="007E12AF">
        <w:rPr>
          <w:sz w:val="24"/>
          <w:szCs w:val="20"/>
        </w:rPr>
        <w:t xml:space="preserve"> </w:t>
      </w:r>
      <w:r w:rsidR="00BD2B5B" w:rsidRPr="007E12AF">
        <w:rPr>
          <w:sz w:val="24"/>
          <w:szCs w:val="20"/>
        </w:rPr>
        <w:t>пациента, а</w:t>
      </w:r>
      <w:r>
        <w:rPr>
          <w:sz w:val="24"/>
          <w:szCs w:val="20"/>
        </w:rPr>
        <w:t xml:space="preserve"> </w:t>
      </w:r>
      <w:r w:rsidR="00BD2B5B" w:rsidRPr="007E12AF">
        <w:rPr>
          <w:sz w:val="24"/>
          <w:szCs w:val="20"/>
        </w:rPr>
        <w:t>динамику показателей отразить в отчете. В отчете должны быть представлены</w:t>
      </w:r>
      <w:r w:rsidR="007E12AF" w:rsidRPr="007E12AF">
        <w:rPr>
          <w:sz w:val="24"/>
          <w:szCs w:val="20"/>
        </w:rPr>
        <w:t xml:space="preserve"> </w:t>
      </w:r>
      <w:r w:rsidR="00BD2B5B" w:rsidRPr="007E12AF">
        <w:rPr>
          <w:sz w:val="24"/>
          <w:szCs w:val="20"/>
        </w:rPr>
        <w:t>графические результаты и цифровые значения как минимум трех лучших попыток.</w:t>
      </w:r>
    </w:p>
    <w:p w14:paraId="5A7F7C49" w14:textId="4696D5F2" w:rsidR="001B5E0D" w:rsidRDefault="00BD0737" w:rsidP="00015D80">
      <w:pPr>
        <w:pStyle w:val="a5"/>
        <w:tabs>
          <w:tab w:val="left" w:pos="0"/>
        </w:tabs>
        <w:spacing w:line="360" w:lineRule="auto"/>
        <w:ind w:left="0" w:right="-142"/>
        <w:jc w:val="both"/>
        <w:rPr>
          <w:sz w:val="24"/>
          <w:szCs w:val="20"/>
        </w:rPr>
      </w:pPr>
      <w:r>
        <w:rPr>
          <w:sz w:val="24"/>
          <w:szCs w:val="20"/>
        </w:rPr>
        <w:tab/>
      </w:r>
      <w:r w:rsidR="00BD2B5B" w:rsidRPr="00BD2B5B">
        <w:rPr>
          <w:sz w:val="24"/>
          <w:szCs w:val="20"/>
        </w:rPr>
        <w:t>Результаты технически приемлемых, но не удовлетворяющих критерию</w:t>
      </w:r>
      <w:r>
        <w:rPr>
          <w:sz w:val="24"/>
          <w:szCs w:val="20"/>
        </w:rPr>
        <w:t xml:space="preserve"> </w:t>
      </w:r>
      <w:r w:rsidR="00BD2B5B" w:rsidRPr="00BD2B5B">
        <w:rPr>
          <w:sz w:val="24"/>
          <w:szCs w:val="20"/>
        </w:rPr>
        <w:t>воспроизводимости попыток могут использоваться при написании заключения с указанием</w:t>
      </w:r>
      <w:r w:rsidR="007E12AF" w:rsidRPr="007E12AF">
        <w:rPr>
          <w:sz w:val="24"/>
          <w:szCs w:val="20"/>
        </w:rPr>
        <w:t xml:space="preserve"> </w:t>
      </w:r>
      <w:r w:rsidR="00BD2B5B" w:rsidRPr="007E12AF">
        <w:rPr>
          <w:sz w:val="24"/>
          <w:szCs w:val="20"/>
        </w:rPr>
        <w:t>на то, что они не являются воспроизводимыми.</w:t>
      </w:r>
      <w:r w:rsidR="007E12AF" w:rsidRPr="007E12AF">
        <w:rPr>
          <w:sz w:val="24"/>
          <w:szCs w:val="20"/>
        </w:rPr>
        <w:t xml:space="preserve"> </w:t>
      </w:r>
      <w:proofErr w:type="spellStart"/>
      <w:r w:rsidR="00BD2B5B" w:rsidRPr="007E12AF">
        <w:rPr>
          <w:sz w:val="24"/>
          <w:szCs w:val="20"/>
        </w:rPr>
        <w:t>Бронходилатационный</w:t>
      </w:r>
      <w:proofErr w:type="spellEnd"/>
      <w:r w:rsidR="00BD2B5B" w:rsidRPr="007E12AF">
        <w:rPr>
          <w:sz w:val="24"/>
          <w:szCs w:val="20"/>
        </w:rPr>
        <w:t xml:space="preserve"> тест проводится с КДБА (</w:t>
      </w:r>
      <w:proofErr w:type="spellStart"/>
      <w:r w:rsidR="00BD2B5B" w:rsidRPr="007E12AF">
        <w:rPr>
          <w:sz w:val="24"/>
          <w:szCs w:val="20"/>
        </w:rPr>
        <w:t>сальбутамолом</w:t>
      </w:r>
      <w:proofErr w:type="spellEnd"/>
      <w:r w:rsidR="00BD2B5B" w:rsidRPr="007E12AF">
        <w:rPr>
          <w:sz w:val="24"/>
          <w:szCs w:val="20"/>
        </w:rPr>
        <w:t>**) в разовой дозе</w:t>
      </w:r>
      <w:r w:rsidR="007E12AF" w:rsidRPr="007E12AF">
        <w:rPr>
          <w:sz w:val="24"/>
          <w:szCs w:val="20"/>
        </w:rPr>
        <w:t xml:space="preserve"> </w:t>
      </w:r>
      <w:r w:rsidR="00BD2B5B" w:rsidRPr="007E12AF">
        <w:rPr>
          <w:sz w:val="24"/>
          <w:szCs w:val="20"/>
        </w:rPr>
        <w:t xml:space="preserve">400 мкг через ДАИ со </w:t>
      </w:r>
      <w:proofErr w:type="spellStart"/>
      <w:r w:rsidR="00BD2B5B" w:rsidRPr="007E12AF">
        <w:rPr>
          <w:sz w:val="24"/>
          <w:szCs w:val="20"/>
        </w:rPr>
        <w:t>спейсером</w:t>
      </w:r>
      <w:proofErr w:type="spellEnd"/>
      <w:r w:rsidR="00BD2B5B" w:rsidRPr="007E12AF">
        <w:rPr>
          <w:sz w:val="24"/>
          <w:szCs w:val="20"/>
        </w:rPr>
        <w:t>. Повторное исследование неспровоцированных</w:t>
      </w:r>
      <w:r w:rsidR="007E12AF" w:rsidRPr="007E12AF">
        <w:rPr>
          <w:sz w:val="24"/>
          <w:szCs w:val="20"/>
        </w:rPr>
        <w:t xml:space="preserve"> </w:t>
      </w:r>
      <w:r w:rsidR="00BD2B5B" w:rsidRPr="007E12AF">
        <w:rPr>
          <w:sz w:val="24"/>
          <w:szCs w:val="20"/>
        </w:rPr>
        <w:t>дыхательных объемов и потоков (спирометрию) следует проводить через 15-30 мин после</w:t>
      </w:r>
      <w:r w:rsidR="007E12AF" w:rsidRPr="007E12AF">
        <w:rPr>
          <w:sz w:val="24"/>
          <w:szCs w:val="20"/>
        </w:rPr>
        <w:t xml:space="preserve"> </w:t>
      </w:r>
      <w:r w:rsidR="00BD2B5B" w:rsidRPr="007E12AF">
        <w:rPr>
          <w:sz w:val="24"/>
          <w:szCs w:val="20"/>
        </w:rPr>
        <w:t>ингаляции р2-агониста.</w:t>
      </w:r>
      <w:r w:rsidR="007E12AF" w:rsidRPr="007E12AF">
        <w:rPr>
          <w:sz w:val="24"/>
          <w:szCs w:val="20"/>
        </w:rPr>
        <w:t xml:space="preserve"> </w:t>
      </w:r>
      <w:r w:rsidR="00BD2B5B" w:rsidRPr="007E12AF">
        <w:rPr>
          <w:sz w:val="24"/>
          <w:szCs w:val="20"/>
        </w:rPr>
        <w:t xml:space="preserve">Рекомендуется считать </w:t>
      </w:r>
      <w:proofErr w:type="spellStart"/>
      <w:r w:rsidR="00BD2B5B" w:rsidRPr="007E12AF">
        <w:rPr>
          <w:sz w:val="24"/>
          <w:szCs w:val="20"/>
        </w:rPr>
        <w:t>бронходилатационный</w:t>
      </w:r>
      <w:proofErr w:type="spellEnd"/>
      <w:r w:rsidR="00BD2B5B" w:rsidRPr="007E12AF">
        <w:rPr>
          <w:sz w:val="24"/>
          <w:szCs w:val="20"/>
        </w:rPr>
        <w:t xml:space="preserve"> тест положительным, если после</w:t>
      </w:r>
      <w:r w:rsidR="007E12AF" w:rsidRPr="007E12AF">
        <w:rPr>
          <w:sz w:val="24"/>
          <w:szCs w:val="20"/>
        </w:rPr>
        <w:t xml:space="preserve"> </w:t>
      </w:r>
      <w:r w:rsidR="00BD2B5B" w:rsidRPr="007E12AF">
        <w:rPr>
          <w:sz w:val="24"/>
          <w:szCs w:val="20"/>
        </w:rPr>
        <w:t xml:space="preserve">ингаляции </w:t>
      </w:r>
      <w:proofErr w:type="spellStart"/>
      <w:r w:rsidR="00BD2B5B" w:rsidRPr="007E12AF">
        <w:rPr>
          <w:sz w:val="24"/>
          <w:szCs w:val="20"/>
        </w:rPr>
        <w:t>бронходилататора</w:t>
      </w:r>
      <w:proofErr w:type="spellEnd"/>
      <w:r w:rsidR="00BD2B5B" w:rsidRPr="007E12AF">
        <w:rPr>
          <w:sz w:val="24"/>
          <w:szCs w:val="20"/>
        </w:rPr>
        <w:t xml:space="preserve"> коэффициент </w:t>
      </w:r>
      <w:proofErr w:type="spellStart"/>
      <w:r w:rsidR="00BD2B5B" w:rsidRPr="007E12AF">
        <w:rPr>
          <w:sz w:val="24"/>
          <w:szCs w:val="20"/>
        </w:rPr>
        <w:t>бронходилатации</w:t>
      </w:r>
      <w:proofErr w:type="spellEnd"/>
      <w:r w:rsidR="00BD2B5B" w:rsidRPr="007E12AF">
        <w:rPr>
          <w:sz w:val="24"/>
          <w:szCs w:val="20"/>
        </w:rPr>
        <w:t xml:space="preserve"> (КБД) по ОФВ1 составляет не</w:t>
      </w:r>
      <w:r w:rsidR="007E12AF" w:rsidRPr="007E12AF">
        <w:rPr>
          <w:sz w:val="24"/>
          <w:szCs w:val="20"/>
        </w:rPr>
        <w:t xml:space="preserve"> </w:t>
      </w:r>
      <w:r w:rsidR="00BD2B5B" w:rsidRPr="007E12AF">
        <w:rPr>
          <w:sz w:val="24"/>
          <w:szCs w:val="20"/>
        </w:rPr>
        <w:t>менее 12%, а абсолютный прирост - 200 мл и более.</w:t>
      </w:r>
      <w:r w:rsidR="00BD2B5B" w:rsidRPr="007E12AF">
        <w:rPr>
          <w:sz w:val="24"/>
          <w:szCs w:val="20"/>
        </w:rPr>
        <w:cr/>
      </w:r>
      <w:r w:rsidR="007E12AF" w:rsidRPr="007E12AF">
        <w:rPr>
          <w:sz w:val="24"/>
          <w:szCs w:val="20"/>
        </w:rPr>
        <w:t>Формула для расчета КБД:</w:t>
      </w:r>
    </w:p>
    <w:p w14:paraId="239A71F1" w14:textId="7711F9E6" w:rsidR="00C127DE" w:rsidRDefault="00C127DE" w:rsidP="00015D80">
      <w:pPr>
        <w:pStyle w:val="a5"/>
        <w:tabs>
          <w:tab w:val="left" w:pos="0"/>
        </w:tabs>
        <w:spacing w:line="360" w:lineRule="auto"/>
        <w:ind w:left="0" w:right="-142"/>
        <w:jc w:val="both"/>
        <w:rPr>
          <w:sz w:val="24"/>
          <w:szCs w:val="20"/>
        </w:rPr>
      </w:pPr>
    </w:p>
    <w:p w14:paraId="07ACD41C" w14:textId="0C51EADA" w:rsidR="00C127DE" w:rsidRDefault="00C127DE" w:rsidP="00015D80">
      <w:pPr>
        <w:pStyle w:val="a5"/>
        <w:tabs>
          <w:tab w:val="left" w:pos="0"/>
        </w:tabs>
        <w:spacing w:line="360" w:lineRule="auto"/>
        <w:ind w:left="0" w:right="-142"/>
        <w:jc w:val="both"/>
        <w:rPr>
          <w:sz w:val="24"/>
          <w:szCs w:val="20"/>
        </w:rPr>
      </w:pPr>
    </w:p>
    <w:p w14:paraId="3DAB54E8" w14:textId="70E52C75" w:rsidR="00C127DE" w:rsidRDefault="00C127DE" w:rsidP="00015D80">
      <w:pPr>
        <w:pStyle w:val="a5"/>
        <w:tabs>
          <w:tab w:val="left" w:pos="0"/>
        </w:tabs>
        <w:spacing w:line="360" w:lineRule="auto"/>
        <w:ind w:left="0" w:right="-142"/>
        <w:jc w:val="both"/>
        <w:rPr>
          <w:sz w:val="24"/>
          <w:szCs w:val="20"/>
        </w:rPr>
      </w:pPr>
    </w:p>
    <w:p w14:paraId="22E77F17" w14:textId="77777777" w:rsidR="00C127DE" w:rsidRPr="007E12AF" w:rsidRDefault="00C127DE" w:rsidP="00015D80">
      <w:pPr>
        <w:pStyle w:val="a5"/>
        <w:tabs>
          <w:tab w:val="left" w:pos="0"/>
        </w:tabs>
        <w:spacing w:line="360" w:lineRule="auto"/>
        <w:ind w:left="0" w:right="-142"/>
        <w:jc w:val="both"/>
        <w:rPr>
          <w:sz w:val="24"/>
          <w:szCs w:val="20"/>
        </w:rPr>
      </w:pPr>
    </w:p>
    <w:p w14:paraId="461DD3A9" w14:textId="2BFC0B55" w:rsidR="007E12AF" w:rsidRPr="00531C28" w:rsidRDefault="007E12AF" w:rsidP="001B5E0D">
      <w:pPr>
        <w:pStyle w:val="a5"/>
        <w:pBdr>
          <w:top w:val="single" w:sz="4" w:space="1" w:color="auto"/>
          <w:left w:val="single" w:sz="4" w:space="4" w:color="auto"/>
          <w:bottom w:val="single" w:sz="4" w:space="27" w:color="auto"/>
          <w:right w:val="single" w:sz="4" w:space="0" w:color="auto"/>
        </w:pBdr>
        <w:tabs>
          <w:tab w:val="left" w:pos="1884"/>
        </w:tabs>
        <w:spacing w:after="0"/>
        <w:ind w:right="-142"/>
        <w:jc w:val="both"/>
        <w:rPr>
          <w:i/>
          <w:iCs/>
          <w:sz w:val="22"/>
          <w:szCs w:val="18"/>
        </w:rPr>
      </w:pPr>
      <w:r w:rsidRPr="00531C28">
        <w:rPr>
          <w:i/>
          <w:iCs/>
          <w:sz w:val="22"/>
          <w:szCs w:val="18"/>
        </w:rPr>
        <w:lastRenderedPageBreak/>
        <w:t xml:space="preserve">                                     ОФВ1 после (мл) - 0Ф В 1 </w:t>
      </w:r>
      <w:proofErr w:type="spellStart"/>
      <w:r w:rsidRPr="00531C28">
        <w:rPr>
          <w:i/>
          <w:iCs/>
          <w:sz w:val="22"/>
          <w:szCs w:val="18"/>
        </w:rPr>
        <w:t>исх</w:t>
      </w:r>
      <w:proofErr w:type="spellEnd"/>
      <w:r w:rsidRPr="00531C28">
        <w:rPr>
          <w:i/>
          <w:iCs/>
          <w:sz w:val="22"/>
          <w:szCs w:val="18"/>
        </w:rPr>
        <w:t xml:space="preserve"> (мл)</w:t>
      </w:r>
    </w:p>
    <w:p w14:paraId="6CB2D1F4" w14:textId="77777777" w:rsidR="00441939" w:rsidRPr="00531C28" w:rsidRDefault="007E12AF" w:rsidP="001B5E0D">
      <w:pPr>
        <w:pStyle w:val="a5"/>
        <w:pBdr>
          <w:top w:val="single" w:sz="4" w:space="1" w:color="auto"/>
          <w:left w:val="single" w:sz="4" w:space="4" w:color="auto"/>
          <w:bottom w:val="single" w:sz="4" w:space="27" w:color="auto"/>
          <w:right w:val="single" w:sz="4" w:space="0" w:color="auto"/>
        </w:pBdr>
        <w:tabs>
          <w:tab w:val="left" w:pos="1884"/>
        </w:tabs>
        <w:spacing w:after="0"/>
        <w:ind w:right="-142"/>
        <w:jc w:val="both"/>
        <w:rPr>
          <w:i/>
          <w:iCs/>
          <w:sz w:val="22"/>
          <w:szCs w:val="18"/>
        </w:rPr>
      </w:pPr>
      <w:r w:rsidRPr="00531C28">
        <w:rPr>
          <w:i/>
          <w:iCs/>
          <w:sz w:val="22"/>
          <w:szCs w:val="18"/>
        </w:rPr>
        <w:t xml:space="preserve">КБД = ОФВ, </w:t>
      </w:r>
      <w:proofErr w:type="spellStart"/>
      <w:r w:rsidRPr="00531C28">
        <w:rPr>
          <w:i/>
          <w:iCs/>
          <w:sz w:val="22"/>
          <w:szCs w:val="18"/>
        </w:rPr>
        <w:t>исх</w:t>
      </w:r>
      <w:proofErr w:type="spellEnd"/>
      <w:r w:rsidRPr="00531C28">
        <w:rPr>
          <w:i/>
          <w:iCs/>
          <w:sz w:val="22"/>
          <w:szCs w:val="18"/>
        </w:rPr>
        <w:t xml:space="preserve"> (мл) ______________________________</w:t>
      </w:r>
      <w:r w:rsidR="00441939" w:rsidRPr="00531C28">
        <w:rPr>
          <w:i/>
          <w:iCs/>
          <w:sz w:val="22"/>
          <w:szCs w:val="18"/>
        </w:rPr>
        <w:t xml:space="preserve"> X 100%</w:t>
      </w:r>
    </w:p>
    <w:p w14:paraId="014DD8F5" w14:textId="33AC9277" w:rsidR="007E12AF" w:rsidRPr="00531C28" w:rsidRDefault="007E12AF" w:rsidP="001B5E0D">
      <w:pPr>
        <w:pStyle w:val="a5"/>
        <w:pBdr>
          <w:top w:val="single" w:sz="4" w:space="1" w:color="auto"/>
          <w:left w:val="single" w:sz="4" w:space="4" w:color="auto"/>
          <w:bottom w:val="single" w:sz="4" w:space="27" w:color="auto"/>
          <w:right w:val="single" w:sz="4" w:space="0" w:color="auto"/>
        </w:pBdr>
        <w:tabs>
          <w:tab w:val="left" w:pos="1884"/>
        </w:tabs>
        <w:spacing w:after="0"/>
        <w:ind w:right="-142"/>
        <w:jc w:val="both"/>
        <w:rPr>
          <w:i/>
          <w:iCs/>
          <w:sz w:val="22"/>
          <w:szCs w:val="18"/>
        </w:rPr>
      </w:pPr>
    </w:p>
    <w:p w14:paraId="02A38207" w14:textId="77777777" w:rsidR="00FA54EE" w:rsidRPr="00531C28" w:rsidRDefault="00441939" w:rsidP="001B5E0D">
      <w:pPr>
        <w:pStyle w:val="a5"/>
        <w:pBdr>
          <w:top w:val="single" w:sz="4" w:space="1" w:color="auto"/>
          <w:left w:val="single" w:sz="4" w:space="4" w:color="auto"/>
          <w:bottom w:val="single" w:sz="4" w:space="27" w:color="auto"/>
          <w:right w:val="single" w:sz="4" w:space="0" w:color="auto"/>
        </w:pBdr>
        <w:tabs>
          <w:tab w:val="left" w:pos="1884"/>
        </w:tabs>
        <w:spacing w:after="0"/>
        <w:ind w:right="-142"/>
        <w:jc w:val="both"/>
        <w:rPr>
          <w:i/>
          <w:iCs/>
          <w:sz w:val="22"/>
          <w:szCs w:val="18"/>
        </w:rPr>
      </w:pPr>
      <w:r w:rsidRPr="00531C28">
        <w:rPr>
          <w:i/>
          <w:iCs/>
          <w:sz w:val="22"/>
          <w:szCs w:val="18"/>
        </w:rPr>
        <w:t xml:space="preserve">                                 </w:t>
      </w:r>
      <w:r w:rsidR="007E12AF" w:rsidRPr="00531C28">
        <w:rPr>
          <w:i/>
          <w:iCs/>
          <w:sz w:val="22"/>
          <w:szCs w:val="18"/>
        </w:rPr>
        <w:t xml:space="preserve">Абсолютный прирост (мл) = ОФВ1 после(мл) - ОФВ1 </w:t>
      </w:r>
      <w:proofErr w:type="spellStart"/>
      <w:r w:rsidR="007E12AF" w:rsidRPr="00531C28">
        <w:rPr>
          <w:i/>
          <w:iCs/>
          <w:sz w:val="22"/>
          <w:szCs w:val="18"/>
        </w:rPr>
        <w:t>исх</w:t>
      </w:r>
      <w:proofErr w:type="spellEnd"/>
      <w:r w:rsidR="007E12AF" w:rsidRPr="00531C28">
        <w:rPr>
          <w:i/>
          <w:iCs/>
          <w:sz w:val="22"/>
          <w:szCs w:val="18"/>
        </w:rPr>
        <w:t xml:space="preserve"> (мл),</w:t>
      </w:r>
      <w:r w:rsidR="007E12AF" w:rsidRPr="00531C28">
        <w:rPr>
          <w:i/>
          <w:iCs/>
          <w:sz w:val="22"/>
          <w:szCs w:val="18"/>
        </w:rPr>
        <w:cr/>
      </w:r>
    </w:p>
    <w:p w14:paraId="183279B0" w14:textId="0FFF2E1D" w:rsidR="00441939" w:rsidRPr="001B5E0D" w:rsidRDefault="00441939" w:rsidP="001B5E0D">
      <w:pPr>
        <w:pStyle w:val="a5"/>
        <w:pBdr>
          <w:top w:val="single" w:sz="4" w:space="1" w:color="auto"/>
          <w:left w:val="single" w:sz="4" w:space="4" w:color="auto"/>
          <w:bottom w:val="single" w:sz="4" w:space="27" w:color="auto"/>
          <w:right w:val="single" w:sz="4" w:space="0" w:color="auto"/>
        </w:pBdr>
        <w:tabs>
          <w:tab w:val="left" w:pos="1884"/>
        </w:tabs>
        <w:spacing w:after="0" w:line="360" w:lineRule="auto"/>
        <w:ind w:right="-142"/>
        <w:jc w:val="both"/>
        <w:rPr>
          <w:sz w:val="24"/>
          <w:szCs w:val="20"/>
        </w:rPr>
      </w:pPr>
      <w:r w:rsidRPr="00441939">
        <w:rPr>
          <w:sz w:val="24"/>
          <w:szCs w:val="20"/>
        </w:rPr>
        <w:t>где ОФВ</w:t>
      </w:r>
      <w:r w:rsidRPr="00441939">
        <w:rPr>
          <w:sz w:val="24"/>
          <w:szCs w:val="20"/>
          <w:vertAlign w:val="subscript"/>
        </w:rPr>
        <w:t xml:space="preserve">1 </w:t>
      </w:r>
      <w:proofErr w:type="spellStart"/>
      <w:r>
        <w:rPr>
          <w:sz w:val="24"/>
          <w:szCs w:val="20"/>
        </w:rPr>
        <w:t>исх</w:t>
      </w:r>
      <w:proofErr w:type="spellEnd"/>
      <w:r>
        <w:rPr>
          <w:sz w:val="24"/>
          <w:szCs w:val="20"/>
        </w:rPr>
        <w:t xml:space="preserve"> </w:t>
      </w:r>
      <w:r w:rsidRPr="00441939">
        <w:rPr>
          <w:sz w:val="24"/>
          <w:szCs w:val="20"/>
        </w:rPr>
        <w:t>- значение спирометрического показателя до ингаляции</w:t>
      </w:r>
      <w:r w:rsidR="001B5E0D">
        <w:rPr>
          <w:sz w:val="24"/>
          <w:szCs w:val="20"/>
        </w:rPr>
        <w:t xml:space="preserve"> </w:t>
      </w:r>
      <w:proofErr w:type="gramStart"/>
      <w:r w:rsidR="001B5E0D">
        <w:rPr>
          <w:sz w:val="24"/>
          <w:szCs w:val="20"/>
        </w:rPr>
        <w:t>бронходилататора,ОВФ</w:t>
      </w:r>
      <w:proofErr w:type="gramEnd"/>
      <w:r w:rsidR="001B5E0D" w:rsidRPr="001B5E0D">
        <w:rPr>
          <w:sz w:val="24"/>
          <w:szCs w:val="20"/>
          <w:vertAlign w:val="subscript"/>
        </w:rPr>
        <w:t>1</w:t>
      </w:r>
      <w:r w:rsidR="001B5E0D">
        <w:rPr>
          <w:sz w:val="24"/>
          <w:szCs w:val="20"/>
          <w:vertAlign w:val="subscript"/>
        </w:rPr>
        <w:t xml:space="preserve"> </w:t>
      </w:r>
      <w:r w:rsidR="001B5E0D">
        <w:rPr>
          <w:sz w:val="24"/>
          <w:szCs w:val="20"/>
        </w:rPr>
        <w:t xml:space="preserve">после – значение показателя после ингаляции </w:t>
      </w:r>
      <w:proofErr w:type="spellStart"/>
      <w:r w:rsidR="001B5E0D">
        <w:rPr>
          <w:sz w:val="24"/>
          <w:szCs w:val="20"/>
        </w:rPr>
        <w:t>бронходилататора</w:t>
      </w:r>
      <w:proofErr w:type="spellEnd"/>
      <w:r w:rsidR="001B5E0D">
        <w:rPr>
          <w:sz w:val="24"/>
          <w:szCs w:val="20"/>
        </w:rPr>
        <w:t>.</w:t>
      </w:r>
    </w:p>
    <w:p w14:paraId="0BC73EFD" w14:textId="77777777" w:rsidR="00232A47" w:rsidRDefault="001B5E0D" w:rsidP="00F959A6">
      <w:pPr>
        <w:pStyle w:val="a5"/>
        <w:tabs>
          <w:tab w:val="left" w:pos="709"/>
        </w:tabs>
        <w:spacing w:after="0" w:line="360" w:lineRule="auto"/>
        <w:ind w:left="0" w:right="-142"/>
        <w:jc w:val="both"/>
        <w:rPr>
          <w:sz w:val="24"/>
          <w:szCs w:val="20"/>
        </w:rPr>
      </w:pPr>
      <w:r>
        <w:rPr>
          <w:sz w:val="24"/>
          <w:szCs w:val="20"/>
        </w:rPr>
        <w:tab/>
      </w:r>
    </w:p>
    <w:p w14:paraId="7DDF9992" w14:textId="19707F10" w:rsidR="00BD2B5B" w:rsidRDefault="00441939" w:rsidP="00232A47">
      <w:pPr>
        <w:pStyle w:val="a5"/>
        <w:tabs>
          <w:tab w:val="left" w:pos="709"/>
        </w:tabs>
        <w:spacing w:line="360" w:lineRule="auto"/>
        <w:ind w:left="0" w:right="-142" w:firstLine="567"/>
        <w:jc w:val="both"/>
        <w:rPr>
          <w:sz w:val="24"/>
          <w:szCs w:val="20"/>
        </w:rPr>
      </w:pPr>
      <w:r w:rsidRPr="00441939">
        <w:rPr>
          <w:sz w:val="24"/>
          <w:szCs w:val="20"/>
        </w:rPr>
        <w:t xml:space="preserve">При оценке </w:t>
      </w:r>
      <w:proofErr w:type="spellStart"/>
      <w:r w:rsidRPr="00441939">
        <w:rPr>
          <w:sz w:val="24"/>
          <w:szCs w:val="20"/>
        </w:rPr>
        <w:t>бронходилатационного</w:t>
      </w:r>
      <w:proofErr w:type="spellEnd"/>
      <w:r w:rsidRPr="00441939">
        <w:rPr>
          <w:sz w:val="24"/>
          <w:szCs w:val="20"/>
        </w:rPr>
        <w:t xml:space="preserve"> теста рекомендуется учитывать нежелательные</w:t>
      </w:r>
      <w:r w:rsidR="00015D80">
        <w:rPr>
          <w:sz w:val="24"/>
          <w:szCs w:val="20"/>
        </w:rPr>
        <w:t xml:space="preserve"> </w:t>
      </w:r>
      <w:r w:rsidRPr="00441939">
        <w:rPr>
          <w:sz w:val="24"/>
          <w:szCs w:val="20"/>
        </w:rPr>
        <w:t>реакции со стороны сердечно-сосудистой системы (тахикардию, аритмию, повышение</w:t>
      </w:r>
      <w:r>
        <w:rPr>
          <w:sz w:val="24"/>
          <w:szCs w:val="20"/>
        </w:rPr>
        <w:t xml:space="preserve"> </w:t>
      </w:r>
      <w:r w:rsidRPr="00441939">
        <w:rPr>
          <w:sz w:val="24"/>
          <w:szCs w:val="20"/>
        </w:rPr>
        <w:t>артериального давления), а также появление таких симптомов, как возбуждение или</w:t>
      </w:r>
      <w:r>
        <w:rPr>
          <w:sz w:val="24"/>
          <w:szCs w:val="20"/>
        </w:rPr>
        <w:t xml:space="preserve"> </w:t>
      </w:r>
      <w:r w:rsidRPr="00441939">
        <w:rPr>
          <w:sz w:val="24"/>
          <w:szCs w:val="20"/>
        </w:rPr>
        <w:t>тремор.</w:t>
      </w:r>
    </w:p>
    <w:p w14:paraId="1CABAB31" w14:textId="77777777" w:rsidR="00015D80" w:rsidRDefault="00441939" w:rsidP="00015D80">
      <w:pPr>
        <w:pStyle w:val="a5"/>
        <w:tabs>
          <w:tab w:val="left" w:pos="1884"/>
        </w:tabs>
        <w:spacing w:line="360" w:lineRule="auto"/>
        <w:ind w:left="0" w:right="-142"/>
        <w:jc w:val="both"/>
        <w:rPr>
          <w:sz w:val="24"/>
          <w:szCs w:val="20"/>
        </w:rPr>
      </w:pPr>
      <w:r w:rsidRPr="00441939">
        <w:rPr>
          <w:sz w:val="24"/>
          <w:szCs w:val="20"/>
        </w:rPr>
        <w:t>3. Хронический кашель при хроническом бронхите. Рекомендации</w:t>
      </w:r>
      <w:r w:rsidR="00C6525C">
        <w:rPr>
          <w:sz w:val="24"/>
          <w:szCs w:val="20"/>
        </w:rPr>
        <w:t xml:space="preserve"> </w:t>
      </w:r>
      <w:r w:rsidRPr="00C6525C">
        <w:rPr>
          <w:sz w:val="24"/>
          <w:szCs w:val="20"/>
        </w:rPr>
        <w:t>АССР (</w:t>
      </w:r>
      <w:r w:rsidRPr="00C6525C">
        <w:rPr>
          <w:sz w:val="24"/>
          <w:szCs w:val="20"/>
          <w:lang w:val="en-US"/>
        </w:rPr>
        <w:t>American</w:t>
      </w:r>
      <w:r w:rsidRPr="00C6525C">
        <w:rPr>
          <w:sz w:val="24"/>
          <w:szCs w:val="20"/>
        </w:rPr>
        <w:t xml:space="preserve"> </w:t>
      </w:r>
      <w:r w:rsidRPr="00C6525C">
        <w:rPr>
          <w:sz w:val="24"/>
          <w:szCs w:val="20"/>
          <w:lang w:val="en-US"/>
        </w:rPr>
        <w:t>College</w:t>
      </w:r>
      <w:r w:rsidRPr="00C6525C">
        <w:rPr>
          <w:sz w:val="24"/>
          <w:szCs w:val="20"/>
        </w:rPr>
        <w:t xml:space="preserve"> </w:t>
      </w:r>
      <w:r w:rsidRPr="00C6525C">
        <w:rPr>
          <w:sz w:val="24"/>
          <w:szCs w:val="20"/>
          <w:lang w:val="en-US"/>
        </w:rPr>
        <w:t>of</w:t>
      </w:r>
      <w:r w:rsidRPr="00C6525C">
        <w:rPr>
          <w:sz w:val="24"/>
          <w:szCs w:val="20"/>
        </w:rPr>
        <w:t xml:space="preserve"> </w:t>
      </w:r>
      <w:r w:rsidRPr="00C6525C">
        <w:rPr>
          <w:sz w:val="24"/>
          <w:szCs w:val="20"/>
          <w:lang w:val="en-US"/>
        </w:rPr>
        <w:t>Chest</w:t>
      </w:r>
      <w:r w:rsidRPr="00C6525C">
        <w:rPr>
          <w:sz w:val="24"/>
          <w:szCs w:val="20"/>
        </w:rPr>
        <w:t xml:space="preserve"> </w:t>
      </w:r>
      <w:r w:rsidRPr="00C6525C">
        <w:rPr>
          <w:sz w:val="24"/>
          <w:szCs w:val="20"/>
          <w:lang w:val="en-US"/>
        </w:rPr>
        <w:t>Physicians</w:t>
      </w:r>
      <w:r w:rsidRPr="00C6525C">
        <w:rPr>
          <w:sz w:val="24"/>
          <w:szCs w:val="20"/>
        </w:rPr>
        <w:t>) по клинической практике,</w:t>
      </w:r>
      <w:r w:rsidR="00015D80">
        <w:rPr>
          <w:sz w:val="24"/>
          <w:szCs w:val="20"/>
        </w:rPr>
        <w:t xml:space="preserve"> </w:t>
      </w:r>
      <w:r w:rsidRPr="00441939">
        <w:rPr>
          <w:sz w:val="24"/>
          <w:szCs w:val="20"/>
        </w:rPr>
        <w:t>основанные на доказательствах</w:t>
      </w:r>
      <w:r w:rsidR="00015D80">
        <w:rPr>
          <w:sz w:val="24"/>
          <w:szCs w:val="20"/>
        </w:rPr>
        <w:t>.</w:t>
      </w:r>
    </w:p>
    <w:p w14:paraId="00B4F9C1" w14:textId="00D348DA" w:rsidR="00441939" w:rsidRPr="00441939" w:rsidRDefault="00441939" w:rsidP="00015D80">
      <w:pPr>
        <w:pStyle w:val="a5"/>
        <w:tabs>
          <w:tab w:val="left" w:pos="1884"/>
        </w:tabs>
        <w:spacing w:line="360" w:lineRule="auto"/>
        <w:ind w:left="0" w:right="-142"/>
        <w:jc w:val="both"/>
        <w:rPr>
          <w:sz w:val="24"/>
          <w:szCs w:val="20"/>
        </w:rPr>
      </w:pPr>
      <w:r w:rsidRPr="00441939">
        <w:rPr>
          <w:sz w:val="24"/>
          <w:szCs w:val="20"/>
        </w:rPr>
        <w:t xml:space="preserve">Название на русском языке: </w:t>
      </w:r>
      <w:r w:rsidRPr="00441939">
        <w:rPr>
          <w:b/>
          <w:bCs/>
          <w:sz w:val="24"/>
          <w:szCs w:val="20"/>
        </w:rPr>
        <w:t>Хронический кашель при хроническом бронхите</w:t>
      </w:r>
    </w:p>
    <w:p w14:paraId="39DE0B86" w14:textId="7F8A0D7D" w:rsidR="00441939" w:rsidRPr="00441939" w:rsidRDefault="00441939" w:rsidP="00015D80">
      <w:pPr>
        <w:pStyle w:val="a5"/>
        <w:tabs>
          <w:tab w:val="left" w:pos="709"/>
        </w:tabs>
        <w:spacing w:line="360" w:lineRule="auto"/>
        <w:ind w:left="0" w:right="-142"/>
        <w:jc w:val="both"/>
        <w:rPr>
          <w:b/>
          <w:bCs/>
          <w:sz w:val="24"/>
          <w:szCs w:val="20"/>
          <w:lang w:val="en-US"/>
        </w:rPr>
      </w:pPr>
      <w:r w:rsidRPr="00441939">
        <w:rPr>
          <w:sz w:val="24"/>
          <w:szCs w:val="20"/>
          <w:lang w:val="en-US"/>
        </w:rPr>
        <w:t xml:space="preserve">• </w:t>
      </w:r>
      <w:r w:rsidR="00015D80">
        <w:rPr>
          <w:sz w:val="24"/>
          <w:szCs w:val="20"/>
          <w:lang w:val="en-US"/>
        </w:rPr>
        <w:tab/>
      </w:r>
      <w:r w:rsidRPr="00441939">
        <w:rPr>
          <w:sz w:val="24"/>
          <w:szCs w:val="20"/>
        </w:rPr>
        <w:t>Оригинальное</w:t>
      </w:r>
      <w:r w:rsidRPr="00441939">
        <w:rPr>
          <w:sz w:val="24"/>
          <w:szCs w:val="20"/>
          <w:lang w:val="en-US"/>
        </w:rPr>
        <w:t xml:space="preserve"> </w:t>
      </w:r>
      <w:r w:rsidRPr="00441939">
        <w:rPr>
          <w:sz w:val="24"/>
          <w:szCs w:val="20"/>
        </w:rPr>
        <w:t>название</w:t>
      </w:r>
      <w:r w:rsidRPr="00441939">
        <w:rPr>
          <w:sz w:val="24"/>
          <w:szCs w:val="20"/>
          <w:lang w:val="en-US"/>
        </w:rPr>
        <w:t xml:space="preserve">: </w:t>
      </w:r>
      <w:r>
        <w:rPr>
          <w:b/>
          <w:bCs/>
          <w:sz w:val="24"/>
          <w:szCs w:val="20"/>
          <w:lang w:val="en-US"/>
        </w:rPr>
        <w:t>Chronic</w:t>
      </w:r>
      <w:r w:rsidRPr="00441939">
        <w:rPr>
          <w:b/>
          <w:bCs/>
          <w:sz w:val="24"/>
          <w:szCs w:val="20"/>
          <w:lang w:val="en-US"/>
        </w:rPr>
        <w:t xml:space="preserve"> </w:t>
      </w:r>
      <w:r>
        <w:rPr>
          <w:b/>
          <w:bCs/>
          <w:sz w:val="24"/>
          <w:szCs w:val="20"/>
          <w:lang w:val="en-US"/>
        </w:rPr>
        <w:t>cough</w:t>
      </w:r>
      <w:r w:rsidRPr="00441939">
        <w:rPr>
          <w:b/>
          <w:bCs/>
          <w:sz w:val="24"/>
          <w:szCs w:val="20"/>
          <w:lang w:val="en-US"/>
        </w:rPr>
        <w:t xml:space="preserve"> </w:t>
      </w:r>
      <w:r>
        <w:rPr>
          <w:b/>
          <w:bCs/>
          <w:sz w:val="24"/>
          <w:szCs w:val="20"/>
          <w:lang w:val="en-US"/>
        </w:rPr>
        <w:t>due</w:t>
      </w:r>
      <w:r w:rsidRPr="00441939">
        <w:rPr>
          <w:b/>
          <w:bCs/>
          <w:sz w:val="24"/>
          <w:szCs w:val="20"/>
          <w:lang w:val="en-US"/>
        </w:rPr>
        <w:t xml:space="preserve"> </w:t>
      </w:r>
      <w:r>
        <w:rPr>
          <w:b/>
          <w:bCs/>
          <w:sz w:val="24"/>
          <w:szCs w:val="20"/>
          <w:lang w:val="en-US"/>
        </w:rPr>
        <w:t>to chronic b</w:t>
      </w:r>
      <w:r w:rsidR="00FA54EE">
        <w:rPr>
          <w:b/>
          <w:bCs/>
          <w:sz w:val="24"/>
          <w:szCs w:val="20"/>
          <w:lang w:val="en-US"/>
        </w:rPr>
        <w:t>r</w:t>
      </w:r>
      <w:r>
        <w:rPr>
          <w:b/>
          <w:bCs/>
          <w:sz w:val="24"/>
          <w:szCs w:val="20"/>
          <w:lang w:val="en-US"/>
        </w:rPr>
        <w:t>onchitis</w:t>
      </w:r>
    </w:p>
    <w:p w14:paraId="2126E295" w14:textId="6E346506" w:rsidR="00441939" w:rsidRPr="00970C76" w:rsidRDefault="00441939" w:rsidP="00015D80">
      <w:pPr>
        <w:pStyle w:val="a5"/>
        <w:tabs>
          <w:tab w:val="left" w:pos="709"/>
        </w:tabs>
        <w:spacing w:line="360" w:lineRule="auto"/>
        <w:ind w:left="0" w:right="-142"/>
        <w:jc w:val="both"/>
        <w:rPr>
          <w:sz w:val="24"/>
          <w:szCs w:val="20"/>
          <w:lang w:val="en-US"/>
        </w:rPr>
      </w:pPr>
      <w:r w:rsidRPr="00970C76">
        <w:rPr>
          <w:sz w:val="24"/>
          <w:szCs w:val="20"/>
          <w:lang w:val="en-US"/>
        </w:rPr>
        <w:t xml:space="preserve">• </w:t>
      </w:r>
      <w:r w:rsidR="00015D80">
        <w:rPr>
          <w:sz w:val="24"/>
          <w:szCs w:val="20"/>
          <w:lang w:val="en-US"/>
        </w:rPr>
        <w:tab/>
      </w:r>
      <w:r w:rsidRPr="00441939">
        <w:rPr>
          <w:sz w:val="24"/>
          <w:szCs w:val="20"/>
        </w:rPr>
        <w:t>Источник</w:t>
      </w:r>
      <w:r w:rsidRPr="00970C76">
        <w:rPr>
          <w:sz w:val="24"/>
          <w:szCs w:val="20"/>
          <w:lang w:val="en-US"/>
        </w:rPr>
        <w:t xml:space="preserve"> (</w:t>
      </w:r>
      <w:r w:rsidRPr="00441939">
        <w:rPr>
          <w:sz w:val="24"/>
          <w:szCs w:val="20"/>
        </w:rPr>
        <w:t>публикация</w:t>
      </w:r>
      <w:r>
        <w:rPr>
          <w:sz w:val="24"/>
          <w:szCs w:val="20"/>
          <w:lang w:val="en-US"/>
        </w:rPr>
        <w:t xml:space="preserve"> </w:t>
      </w:r>
      <w:r w:rsidRPr="00441939">
        <w:rPr>
          <w:sz w:val="24"/>
          <w:szCs w:val="20"/>
        </w:rPr>
        <w:t>с</w:t>
      </w:r>
      <w:r>
        <w:rPr>
          <w:sz w:val="24"/>
          <w:szCs w:val="20"/>
          <w:lang w:val="en-US"/>
        </w:rPr>
        <w:t xml:space="preserve"> </w:t>
      </w:r>
      <w:r w:rsidRPr="00441939">
        <w:rPr>
          <w:sz w:val="24"/>
          <w:szCs w:val="20"/>
        </w:rPr>
        <w:t>валидацией</w:t>
      </w:r>
      <w:r w:rsidRPr="00970C76">
        <w:rPr>
          <w:sz w:val="24"/>
          <w:szCs w:val="20"/>
          <w:lang w:val="en-US"/>
        </w:rPr>
        <w:t>):</w:t>
      </w:r>
    </w:p>
    <w:p w14:paraId="56782EEE" w14:textId="6272CF5F" w:rsidR="00441939" w:rsidRPr="00970C76" w:rsidRDefault="00441939" w:rsidP="00015D80">
      <w:pPr>
        <w:pStyle w:val="a5"/>
        <w:tabs>
          <w:tab w:val="left" w:pos="1884"/>
        </w:tabs>
        <w:spacing w:line="360" w:lineRule="auto"/>
        <w:ind w:left="0" w:right="-142"/>
        <w:jc w:val="both"/>
        <w:rPr>
          <w:sz w:val="24"/>
          <w:szCs w:val="20"/>
        </w:rPr>
      </w:pPr>
      <w:proofErr w:type="spellStart"/>
      <w:r w:rsidRPr="00441939">
        <w:rPr>
          <w:sz w:val="24"/>
          <w:szCs w:val="20"/>
          <w:lang w:val="en-US"/>
        </w:rPr>
        <w:t>Braman</w:t>
      </w:r>
      <w:proofErr w:type="spellEnd"/>
      <w:r w:rsidRPr="00441939">
        <w:rPr>
          <w:sz w:val="24"/>
          <w:szCs w:val="20"/>
          <w:lang w:val="en-US"/>
        </w:rPr>
        <w:t xml:space="preserve"> S.S. Chronic cough due to chronic bronchitis. АССР evidence-based clinical practice guidelines. Chest</w:t>
      </w:r>
      <w:r w:rsidRPr="00970C76">
        <w:rPr>
          <w:sz w:val="24"/>
          <w:szCs w:val="20"/>
        </w:rPr>
        <w:t xml:space="preserve"> 2006; 129(</w:t>
      </w:r>
      <w:r w:rsidRPr="00441939">
        <w:rPr>
          <w:sz w:val="24"/>
          <w:szCs w:val="20"/>
          <w:lang w:val="en-US"/>
        </w:rPr>
        <w:t>Suppl</w:t>
      </w:r>
      <w:r w:rsidRPr="00970C76">
        <w:rPr>
          <w:sz w:val="24"/>
          <w:szCs w:val="20"/>
        </w:rPr>
        <w:t xml:space="preserve"> 1): 104</w:t>
      </w:r>
      <w:r w:rsidRPr="00441939">
        <w:rPr>
          <w:sz w:val="24"/>
          <w:szCs w:val="20"/>
          <w:lang w:val="en-US"/>
        </w:rPr>
        <w:t>S</w:t>
      </w:r>
      <w:r w:rsidRPr="00970C76">
        <w:rPr>
          <w:sz w:val="24"/>
          <w:szCs w:val="20"/>
        </w:rPr>
        <w:t>-1 15</w:t>
      </w:r>
      <w:r w:rsidRPr="00441939">
        <w:rPr>
          <w:sz w:val="24"/>
          <w:szCs w:val="20"/>
          <w:lang w:val="en-US"/>
        </w:rPr>
        <w:t>S</w:t>
      </w:r>
      <w:r w:rsidRPr="00970C76">
        <w:rPr>
          <w:sz w:val="24"/>
          <w:szCs w:val="20"/>
        </w:rPr>
        <w:t>.</w:t>
      </w:r>
    </w:p>
    <w:p w14:paraId="1E208824" w14:textId="77777777" w:rsidR="00441939" w:rsidRPr="00441939" w:rsidRDefault="00441939" w:rsidP="00015D80">
      <w:pPr>
        <w:pStyle w:val="a5"/>
        <w:tabs>
          <w:tab w:val="left" w:pos="1884"/>
        </w:tabs>
        <w:spacing w:line="360" w:lineRule="auto"/>
        <w:ind w:left="0" w:right="-142"/>
        <w:jc w:val="both"/>
        <w:rPr>
          <w:sz w:val="24"/>
          <w:szCs w:val="20"/>
        </w:rPr>
      </w:pPr>
      <w:r w:rsidRPr="00441939">
        <w:rPr>
          <w:sz w:val="24"/>
          <w:szCs w:val="20"/>
        </w:rPr>
        <w:t>Тип (подчеркнуть):</w:t>
      </w:r>
    </w:p>
    <w:p w14:paraId="61139F46" w14:textId="77777777" w:rsidR="00441939" w:rsidRPr="00441939" w:rsidRDefault="00441939" w:rsidP="00015D80">
      <w:pPr>
        <w:pStyle w:val="a5"/>
        <w:tabs>
          <w:tab w:val="left" w:pos="1884"/>
        </w:tabs>
        <w:spacing w:line="360" w:lineRule="auto"/>
        <w:ind w:left="0" w:right="-142"/>
        <w:jc w:val="both"/>
        <w:rPr>
          <w:sz w:val="24"/>
          <w:szCs w:val="20"/>
        </w:rPr>
      </w:pPr>
      <w:r w:rsidRPr="00441939">
        <w:rPr>
          <w:sz w:val="24"/>
          <w:szCs w:val="20"/>
        </w:rPr>
        <w:t>• шкала оценки</w:t>
      </w:r>
    </w:p>
    <w:p w14:paraId="48D2243C" w14:textId="77777777" w:rsidR="00441939" w:rsidRPr="00441939" w:rsidRDefault="00441939" w:rsidP="00015D80">
      <w:pPr>
        <w:pStyle w:val="a5"/>
        <w:tabs>
          <w:tab w:val="left" w:pos="1884"/>
        </w:tabs>
        <w:spacing w:line="360" w:lineRule="auto"/>
        <w:ind w:left="0" w:right="-142"/>
        <w:jc w:val="both"/>
        <w:rPr>
          <w:sz w:val="24"/>
          <w:szCs w:val="20"/>
        </w:rPr>
      </w:pPr>
      <w:r w:rsidRPr="00441939">
        <w:rPr>
          <w:sz w:val="24"/>
          <w:szCs w:val="20"/>
        </w:rPr>
        <w:t>• индекс</w:t>
      </w:r>
    </w:p>
    <w:p w14:paraId="40C4E98A" w14:textId="77777777" w:rsidR="00441939" w:rsidRPr="00441939" w:rsidRDefault="00441939" w:rsidP="00015D80">
      <w:pPr>
        <w:pStyle w:val="a5"/>
        <w:tabs>
          <w:tab w:val="left" w:pos="1884"/>
        </w:tabs>
        <w:spacing w:line="360" w:lineRule="auto"/>
        <w:ind w:left="0" w:right="-142"/>
        <w:jc w:val="both"/>
        <w:rPr>
          <w:sz w:val="24"/>
          <w:szCs w:val="20"/>
        </w:rPr>
      </w:pPr>
      <w:r w:rsidRPr="00441939">
        <w:rPr>
          <w:sz w:val="24"/>
          <w:szCs w:val="20"/>
        </w:rPr>
        <w:t xml:space="preserve">• </w:t>
      </w:r>
      <w:r w:rsidRPr="00441939">
        <w:rPr>
          <w:sz w:val="24"/>
          <w:szCs w:val="20"/>
          <w:u w:val="single"/>
        </w:rPr>
        <w:t>вопросник</w:t>
      </w:r>
    </w:p>
    <w:p w14:paraId="5D402182" w14:textId="77777777" w:rsidR="00441939" w:rsidRPr="00441939" w:rsidRDefault="00441939" w:rsidP="00015D80">
      <w:pPr>
        <w:pStyle w:val="a5"/>
        <w:tabs>
          <w:tab w:val="left" w:pos="1884"/>
        </w:tabs>
        <w:spacing w:line="360" w:lineRule="auto"/>
        <w:ind w:left="0" w:right="-142"/>
        <w:jc w:val="both"/>
        <w:rPr>
          <w:sz w:val="24"/>
          <w:szCs w:val="20"/>
        </w:rPr>
      </w:pPr>
      <w:r w:rsidRPr="00441939">
        <w:rPr>
          <w:sz w:val="24"/>
          <w:szCs w:val="20"/>
        </w:rPr>
        <w:t>• другое(уточнить)</w:t>
      </w:r>
    </w:p>
    <w:p w14:paraId="005251EC" w14:textId="77777777" w:rsidR="00441939" w:rsidRPr="00441939" w:rsidRDefault="00441939" w:rsidP="00015D80">
      <w:pPr>
        <w:pStyle w:val="a5"/>
        <w:tabs>
          <w:tab w:val="left" w:pos="1884"/>
        </w:tabs>
        <w:spacing w:line="360" w:lineRule="auto"/>
        <w:ind w:left="0" w:right="-142"/>
        <w:jc w:val="both"/>
        <w:rPr>
          <w:sz w:val="24"/>
          <w:szCs w:val="20"/>
        </w:rPr>
      </w:pPr>
      <w:r w:rsidRPr="00441939">
        <w:rPr>
          <w:sz w:val="24"/>
          <w:szCs w:val="20"/>
        </w:rPr>
        <w:t>• Назначение: оценка респираторных симптомов</w:t>
      </w:r>
    </w:p>
    <w:p w14:paraId="698A4D65" w14:textId="102FB572" w:rsidR="00441939" w:rsidRDefault="00441939" w:rsidP="00015D80">
      <w:pPr>
        <w:pStyle w:val="a5"/>
        <w:tabs>
          <w:tab w:val="left" w:pos="1884"/>
        </w:tabs>
        <w:spacing w:line="360" w:lineRule="auto"/>
        <w:ind w:left="0" w:right="-142"/>
        <w:jc w:val="both"/>
        <w:rPr>
          <w:sz w:val="24"/>
          <w:szCs w:val="20"/>
        </w:rPr>
      </w:pPr>
      <w:r w:rsidRPr="00441939">
        <w:rPr>
          <w:sz w:val="24"/>
          <w:szCs w:val="20"/>
        </w:rPr>
        <w:t>• Содержание (шаблон):</w:t>
      </w:r>
    </w:p>
    <w:p w14:paraId="1F07D8C0" w14:textId="6FF0173E" w:rsidR="00710A77" w:rsidRPr="00321658" w:rsidRDefault="00441939" w:rsidP="00015D80">
      <w:pPr>
        <w:pStyle w:val="a5"/>
        <w:tabs>
          <w:tab w:val="left" w:pos="1884"/>
        </w:tabs>
        <w:spacing w:line="360" w:lineRule="auto"/>
        <w:ind w:left="0" w:right="-142"/>
        <w:jc w:val="both"/>
        <w:rPr>
          <w:sz w:val="24"/>
          <w:szCs w:val="20"/>
        </w:rPr>
      </w:pPr>
      <w:r w:rsidRPr="00441939">
        <w:rPr>
          <w:noProof/>
          <w:sz w:val="24"/>
          <w:szCs w:val="20"/>
          <w:lang w:val="en-US"/>
        </w:rPr>
        <w:drawing>
          <wp:inline distT="0" distB="0" distL="0" distR="0" wp14:anchorId="1BCEB044" wp14:editId="25751262">
            <wp:extent cx="4735138" cy="1584960"/>
            <wp:effectExtent l="0" t="0" r="8890"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742013" cy="1587261"/>
                    </a:xfrm>
                    <a:prstGeom prst="rect">
                      <a:avLst/>
                    </a:prstGeom>
                  </pic:spPr>
                </pic:pic>
              </a:graphicData>
            </a:graphic>
          </wp:inline>
        </w:drawing>
      </w:r>
    </w:p>
    <w:p w14:paraId="39AB71EE" w14:textId="5311E2CD" w:rsidR="00441939" w:rsidRDefault="00441939" w:rsidP="00015D80">
      <w:pPr>
        <w:pStyle w:val="a5"/>
        <w:tabs>
          <w:tab w:val="left" w:pos="709"/>
        </w:tabs>
        <w:spacing w:line="360" w:lineRule="auto"/>
        <w:ind w:left="0" w:right="-142"/>
        <w:jc w:val="both"/>
        <w:rPr>
          <w:sz w:val="24"/>
          <w:szCs w:val="20"/>
        </w:rPr>
      </w:pPr>
      <w:r w:rsidRPr="00441939">
        <w:rPr>
          <w:sz w:val="24"/>
          <w:szCs w:val="20"/>
        </w:rPr>
        <w:t>Положительные ответы на все вопросы свидетельствует о ХБ.</w:t>
      </w:r>
    </w:p>
    <w:p w14:paraId="7036B334" w14:textId="7D85BED5" w:rsidR="00C127DE" w:rsidRDefault="00C127DE" w:rsidP="00015D80">
      <w:pPr>
        <w:pStyle w:val="a5"/>
        <w:tabs>
          <w:tab w:val="left" w:pos="709"/>
        </w:tabs>
        <w:spacing w:line="360" w:lineRule="auto"/>
        <w:ind w:left="0" w:right="-142"/>
        <w:jc w:val="both"/>
        <w:rPr>
          <w:sz w:val="24"/>
          <w:szCs w:val="20"/>
        </w:rPr>
      </w:pPr>
    </w:p>
    <w:p w14:paraId="7ADA7268" w14:textId="77777777" w:rsidR="00C127DE" w:rsidRPr="00441939" w:rsidRDefault="00C127DE" w:rsidP="00015D80">
      <w:pPr>
        <w:pStyle w:val="a5"/>
        <w:tabs>
          <w:tab w:val="left" w:pos="709"/>
        </w:tabs>
        <w:spacing w:line="360" w:lineRule="auto"/>
        <w:ind w:left="0" w:right="-142"/>
        <w:jc w:val="both"/>
        <w:rPr>
          <w:sz w:val="24"/>
          <w:szCs w:val="20"/>
        </w:rPr>
      </w:pPr>
    </w:p>
    <w:p w14:paraId="3C69341F" w14:textId="77777777" w:rsidR="00F959A6" w:rsidRDefault="00441939" w:rsidP="00F959A6">
      <w:pPr>
        <w:pStyle w:val="2"/>
        <w:ind w:right="-142"/>
        <w:jc w:val="right"/>
        <w:rPr>
          <w:sz w:val="28"/>
          <w:szCs w:val="24"/>
        </w:rPr>
      </w:pPr>
      <w:bookmarkStart w:id="59" w:name="_Toc225074598"/>
      <w:r w:rsidRPr="00015D80">
        <w:rPr>
          <w:sz w:val="28"/>
          <w:szCs w:val="24"/>
        </w:rPr>
        <w:lastRenderedPageBreak/>
        <w:t>П</w:t>
      </w:r>
      <w:r w:rsidR="00721E59" w:rsidRPr="00015D80">
        <w:rPr>
          <w:sz w:val="28"/>
          <w:szCs w:val="24"/>
        </w:rPr>
        <w:t>риложение Б</w:t>
      </w:r>
      <w:r w:rsidRPr="00015D80">
        <w:rPr>
          <w:sz w:val="28"/>
          <w:szCs w:val="24"/>
        </w:rPr>
        <w:t xml:space="preserve">. </w:t>
      </w:r>
    </w:p>
    <w:p w14:paraId="4AE9BE6D" w14:textId="7A69803A" w:rsidR="00441939" w:rsidRDefault="00721E59" w:rsidP="00C92750">
      <w:pPr>
        <w:pStyle w:val="2"/>
        <w:ind w:right="-142"/>
        <w:rPr>
          <w:sz w:val="28"/>
          <w:szCs w:val="24"/>
        </w:rPr>
      </w:pPr>
      <w:r w:rsidRPr="00015D80">
        <w:rPr>
          <w:sz w:val="28"/>
          <w:szCs w:val="24"/>
        </w:rPr>
        <w:t>Алгоритм действий врача</w:t>
      </w:r>
      <w:bookmarkEnd w:id="59"/>
    </w:p>
    <w:p w14:paraId="6D7D828C" w14:textId="77777777" w:rsidR="00F959A6" w:rsidRPr="00F959A6" w:rsidRDefault="00F959A6" w:rsidP="00F959A6"/>
    <w:p w14:paraId="10FCE31C" w14:textId="2C58F198" w:rsidR="00441939" w:rsidRDefault="00C22F52" w:rsidP="00AF1C94">
      <w:pPr>
        <w:pStyle w:val="a5"/>
        <w:tabs>
          <w:tab w:val="left" w:pos="1884"/>
        </w:tabs>
        <w:spacing w:line="276" w:lineRule="auto"/>
        <w:ind w:right="-142"/>
        <w:rPr>
          <w:b/>
          <w:bCs/>
          <w:sz w:val="24"/>
          <w:szCs w:val="20"/>
        </w:rPr>
      </w:pPr>
      <w:r>
        <w:rPr>
          <w:b/>
          <w:bCs/>
          <w:noProof/>
          <w:sz w:val="24"/>
          <w:szCs w:val="20"/>
          <w:lang w:val="en-US"/>
        </w:rPr>
        <w:drawing>
          <wp:inline distT="0" distB="0" distL="0" distR="0" wp14:anchorId="6B392105" wp14:editId="06D4E2EA">
            <wp:extent cx="5094514" cy="6475971"/>
            <wp:effectExtent l="0" t="0" r="0" b="1270"/>
            <wp:docPr id="194265" name="Picture 194265"/>
            <wp:cNvGraphicFramePr/>
            <a:graphic xmlns:a="http://schemas.openxmlformats.org/drawingml/2006/main">
              <a:graphicData uri="http://schemas.openxmlformats.org/drawingml/2006/picture">
                <pic:pic xmlns:pic="http://schemas.openxmlformats.org/drawingml/2006/picture">
                  <pic:nvPicPr>
                    <pic:cNvPr id="194265" name="Picture 194265"/>
                    <pic:cNvPicPr/>
                  </pic:nvPicPr>
                  <pic:blipFill>
                    <a:blip r:embed="rId16"/>
                    <a:stretch>
                      <a:fillRect/>
                    </a:stretch>
                  </pic:blipFill>
                  <pic:spPr>
                    <a:xfrm>
                      <a:off x="0" y="0"/>
                      <a:ext cx="5094514" cy="6475971"/>
                    </a:xfrm>
                    <a:prstGeom prst="rect">
                      <a:avLst/>
                    </a:prstGeom>
                  </pic:spPr>
                </pic:pic>
              </a:graphicData>
            </a:graphic>
          </wp:inline>
        </w:drawing>
      </w:r>
    </w:p>
    <w:p w14:paraId="35CE991B" w14:textId="40975282" w:rsidR="00721E59" w:rsidRDefault="00721E59" w:rsidP="00AF1C94">
      <w:pPr>
        <w:pStyle w:val="a5"/>
        <w:tabs>
          <w:tab w:val="left" w:pos="1884"/>
        </w:tabs>
        <w:spacing w:line="276" w:lineRule="auto"/>
        <w:ind w:right="-142"/>
        <w:rPr>
          <w:b/>
          <w:bCs/>
          <w:sz w:val="24"/>
          <w:szCs w:val="20"/>
        </w:rPr>
      </w:pPr>
    </w:p>
    <w:p w14:paraId="08450BE3" w14:textId="5BE5C1F4" w:rsidR="00C92750" w:rsidRDefault="00C92750" w:rsidP="00AF1C94">
      <w:pPr>
        <w:pStyle w:val="a5"/>
        <w:tabs>
          <w:tab w:val="left" w:pos="1884"/>
        </w:tabs>
        <w:spacing w:line="276" w:lineRule="auto"/>
        <w:ind w:right="-142"/>
        <w:rPr>
          <w:b/>
          <w:bCs/>
          <w:sz w:val="24"/>
          <w:szCs w:val="20"/>
        </w:rPr>
      </w:pPr>
    </w:p>
    <w:p w14:paraId="184E9A37" w14:textId="50754BB2" w:rsidR="00C92750" w:rsidRDefault="00C92750" w:rsidP="00AF1C94">
      <w:pPr>
        <w:pStyle w:val="a5"/>
        <w:tabs>
          <w:tab w:val="left" w:pos="1884"/>
        </w:tabs>
        <w:spacing w:line="276" w:lineRule="auto"/>
        <w:ind w:right="-142"/>
        <w:rPr>
          <w:b/>
          <w:bCs/>
          <w:sz w:val="24"/>
          <w:szCs w:val="20"/>
        </w:rPr>
      </w:pPr>
    </w:p>
    <w:p w14:paraId="3EE5B95D" w14:textId="51FF1E45" w:rsidR="00C92750" w:rsidRDefault="00C92750" w:rsidP="00AF1C94">
      <w:pPr>
        <w:pStyle w:val="a5"/>
        <w:tabs>
          <w:tab w:val="left" w:pos="1884"/>
        </w:tabs>
        <w:spacing w:line="276" w:lineRule="auto"/>
        <w:ind w:right="-142"/>
        <w:rPr>
          <w:b/>
          <w:bCs/>
          <w:sz w:val="24"/>
          <w:szCs w:val="20"/>
        </w:rPr>
      </w:pPr>
    </w:p>
    <w:p w14:paraId="43392A63" w14:textId="5AE962DA" w:rsidR="00C92750" w:rsidRDefault="00C92750" w:rsidP="00AF1C94">
      <w:pPr>
        <w:pStyle w:val="a5"/>
        <w:tabs>
          <w:tab w:val="left" w:pos="1884"/>
        </w:tabs>
        <w:spacing w:line="276" w:lineRule="auto"/>
        <w:ind w:right="-142"/>
        <w:rPr>
          <w:b/>
          <w:bCs/>
          <w:sz w:val="24"/>
          <w:szCs w:val="20"/>
        </w:rPr>
      </w:pPr>
    </w:p>
    <w:p w14:paraId="46822D0C" w14:textId="482074B1" w:rsidR="00C92750" w:rsidRDefault="00C92750" w:rsidP="00AF1C94">
      <w:pPr>
        <w:pStyle w:val="a5"/>
        <w:tabs>
          <w:tab w:val="left" w:pos="1884"/>
        </w:tabs>
        <w:spacing w:line="276" w:lineRule="auto"/>
        <w:ind w:right="-142"/>
        <w:rPr>
          <w:b/>
          <w:bCs/>
          <w:sz w:val="24"/>
          <w:szCs w:val="20"/>
        </w:rPr>
      </w:pPr>
    </w:p>
    <w:p w14:paraId="2029960D" w14:textId="1423D0C4" w:rsidR="00C92750" w:rsidRDefault="00C92750" w:rsidP="00AF1C94">
      <w:pPr>
        <w:pStyle w:val="a5"/>
        <w:tabs>
          <w:tab w:val="left" w:pos="1884"/>
        </w:tabs>
        <w:spacing w:line="276" w:lineRule="auto"/>
        <w:ind w:right="-142"/>
        <w:rPr>
          <w:b/>
          <w:bCs/>
          <w:sz w:val="24"/>
          <w:szCs w:val="20"/>
        </w:rPr>
      </w:pPr>
    </w:p>
    <w:p w14:paraId="3D0CBD5B" w14:textId="3A0DE12F" w:rsidR="00C92750" w:rsidRDefault="00C92750" w:rsidP="00AF1C94">
      <w:pPr>
        <w:pStyle w:val="a5"/>
        <w:tabs>
          <w:tab w:val="left" w:pos="1884"/>
        </w:tabs>
        <w:spacing w:line="276" w:lineRule="auto"/>
        <w:ind w:right="-142"/>
        <w:rPr>
          <w:b/>
          <w:bCs/>
          <w:sz w:val="24"/>
          <w:szCs w:val="20"/>
        </w:rPr>
      </w:pPr>
    </w:p>
    <w:p w14:paraId="4184A01D" w14:textId="58F9B04E" w:rsidR="00C92750" w:rsidRDefault="00C92750" w:rsidP="00AF1C94">
      <w:pPr>
        <w:pStyle w:val="a5"/>
        <w:tabs>
          <w:tab w:val="left" w:pos="1884"/>
        </w:tabs>
        <w:spacing w:line="276" w:lineRule="auto"/>
        <w:ind w:right="-142"/>
        <w:rPr>
          <w:b/>
          <w:bCs/>
          <w:sz w:val="24"/>
          <w:szCs w:val="20"/>
        </w:rPr>
      </w:pPr>
    </w:p>
    <w:p w14:paraId="7DED73E1" w14:textId="0D563531" w:rsidR="00C92750" w:rsidRDefault="00C92750" w:rsidP="00AF1C94">
      <w:pPr>
        <w:pStyle w:val="a5"/>
        <w:tabs>
          <w:tab w:val="left" w:pos="1884"/>
        </w:tabs>
        <w:spacing w:line="276" w:lineRule="auto"/>
        <w:ind w:right="-142"/>
        <w:rPr>
          <w:b/>
          <w:bCs/>
          <w:sz w:val="24"/>
          <w:szCs w:val="20"/>
        </w:rPr>
      </w:pPr>
    </w:p>
    <w:p w14:paraId="1FF4FB26" w14:textId="77777777" w:rsidR="00F959A6" w:rsidRDefault="001A49C3" w:rsidP="00F959A6">
      <w:pPr>
        <w:pStyle w:val="2"/>
        <w:spacing w:line="360" w:lineRule="auto"/>
        <w:ind w:right="-142"/>
        <w:jc w:val="right"/>
        <w:rPr>
          <w:sz w:val="28"/>
          <w:szCs w:val="24"/>
        </w:rPr>
      </w:pPr>
      <w:bookmarkStart w:id="60" w:name="_Toc225074599"/>
      <w:r w:rsidRPr="00C92750">
        <w:rPr>
          <w:sz w:val="28"/>
          <w:szCs w:val="24"/>
        </w:rPr>
        <w:lastRenderedPageBreak/>
        <w:t xml:space="preserve">Приложение В. </w:t>
      </w:r>
    </w:p>
    <w:p w14:paraId="6ED6617C" w14:textId="03063391" w:rsidR="001A49C3" w:rsidRPr="00C92750" w:rsidRDefault="001A49C3" w:rsidP="00140B85">
      <w:pPr>
        <w:pStyle w:val="2"/>
        <w:spacing w:line="360" w:lineRule="auto"/>
        <w:ind w:right="-142"/>
        <w:rPr>
          <w:sz w:val="28"/>
          <w:szCs w:val="24"/>
        </w:rPr>
      </w:pPr>
      <w:r w:rsidRPr="00C92750">
        <w:rPr>
          <w:sz w:val="28"/>
          <w:szCs w:val="24"/>
        </w:rPr>
        <w:t>Информация для пациента</w:t>
      </w:r>
      <w:bookmarkEnd w:id="60"/>
    </w:p>
    <w:p w14:paraId="4E4C8DA3" w14:textId="47A1ACB3" w:rsidR="001A49C3" w:rsidRPr="00C92750" w:rsidRDefault="001A49C3" w:rsidP="00140B85">
      <w:pPr>
        <w:pStyle w:val="a5"/>
        <w:numPr>
          <w:ilvl w:val="0"/>
          <w:numId w:val="30"/>
        </w:numPr>
        <w:tabs>
          <w:tab w:val="left" w:pos="709"/>
          <w:tab w:val="left" w:pos="1884"/>
        </w:tabs>
        <w:spacing w:after="0" w:line="360" w:lineRule="auto"/>
        <w:ind w:left="0" w:right="-142" w:firstLine="0"/>
        <w:jc w:val="both"/>
        <w:rPr>
          <w:sz w:val="24"/>
          <w:szCs w:val="20"/>
        </w:rPr>
      </w:pPr>
      <w:r w:rsidRPr="00C92750">
        <w:rPr>
          <w:sz w:val="24"/>
          <w:szCs w:val="20"/>
        </w:rPr>
        <w:t>Обратиться к врачу. Важно начать лечение вовремя, на основании принципов</w:t>
      </w:r>
      <w:r w:rsidR="00C92750">
        <w:rPr>
          <w:sz w:val="24"/>
          <w:szCs w:val="20"/>
        </w:rPr>
        <w:t xml:space="preserve"> </w:t>
      </w:r>
      <w:r w:rsidRPr="00C92750">
        <w:rPr>
          <w:sz w:val="24"/>
          <w:szCs w:val="20"/>
        </w:rPr>
        <w:t>доказательной медицины</w:t>
      </w:r>
    </w:p>
    <w:p w14:paraId="69E28B84" w14:textId="5732DC3B" w:rsidR="001A49C3" w:rsidRPr="001A49C3" w:rsidRDefault="001A49C3" w:rsidP="00C92750">
      <w:pPr>
        <w:pStyle w:val="a5"/>
        <w:numPr>
          <w:ilvl w:val="0"/>
          <w:numId w:val="30"/>
        </w:numPr>
        <w:tabs>
          <w:tab w:val="left" w:pos="709"/>
          <w:tab w:val="left" w:pos="1884"/>
        </w:tabs>
        <w:spacing w:after="0" w:line="360" w:lineRule="auto"/>
        <w:ind w:left="0" w:right="-142" w:firstLine="0"/>
        <w:jc w:val="both"/>
        <w:rPr>
          <w:sz w:val="24"/>
          <w:szCs w:val="20"/>
        </w:rPr>
      </w:pPr>
      <w:r w:rsidRPr="001A49C3">
        <w:rPr>
          <w:sz w:val="24"/>
          <w:szCs w:val="20"/>
        </w:rPr>
        <w:t>Амбулаторный режим.</w:t>
      </w:r>
    </w:p>
    <w:p w14:paraId="69BCB723" w14:textId="662D28B7" w:rsidR="001A49C3" w:rsidRPr="00C92750" w:rsidRDefault="001A49C3" w:rsidP="002F566A">
      <w:pPr>
        <w:pStyle w:val="a5"/>
        <w:numPr>
          <w:ilvl w:val="0"/>
          <w:numId w:val="30"/>
        </w:numPr>
        <w:tabs>
          <w:tab w:val="left" w:pos="709"/>
          <w:tab w:val="left" w:pos="1884"/>
        </w:tabs>
        <w:spacing w:after="0" w:line="360" w:lineRule="auto"/>
        <w:ind w:left="0" w:right="-142" w:firstLine="0"/>
        <w:jc w:val="both"/>
        <w:rPr>
          <w:sz w:val="24"/>
          <w:szCs w:val="20"/>
        </w:rPr>
      </w:pPr>
      <w:r w:rsidRPr="00C92750">
        <w:rPr>
          <w:sz w:val="24"/>
          <w:szCs w:val="20"/>
        </w:rPr>
        <w:t>Воздух в помещении должен быть достаточно прохладный и влажный. В</w:t>
      </w:r>
      <w:r w:rsidR="00C92750">
        <w:rPr>
          <w:sz w:val="24"/>
          <w:szCs w:val="20"/>
        </w:rPr>
        <w:t xml:space="preserve"> </w:t>
      </w:r>
      <w:r w:rsidRPr="00C92750">
        <w:rPr>
          <w:sz w:val="24"/>
          <w:szCs w:val="20"/>
        </w:rPr>
        <w:t>отопительный сезон воздух нужно дополнительно увлажнять.</w:t>
      </w:r>
    </w:p>
    <w:p w14:paraId="2090C5B8" w14:textId="147A0909" w:rsidR="00C92750" w:rsidRDefault="001A49C3" w:rsidP="002F566A">
      <w:pPr>
        <w:pStyle w:val="a5"/>
        <w:numPr>
          <w:ilvl w:val="0"/>
          <w:numId w:val="30"/>
        </w:numPr>
        <w:tabs>
          <w:tab w:val="left" w:pos="709"/>
          <w:tab w:val="left" w:pos="1884"/>
        </w:tabs>
        <w:spacing w:after="0" w:line="360" w:lineRule="auto"/>
        <w:ind w:left="0" w:right="-142" w:firstLine="0"/>
        <w:jc w:val="both"/>
        <w:rPr>
          <w:sz w:val="24"/>
          <w:szCs w:val="20"/>
        </w:rPr>
      </w:pPr>
      <w:r w:rsidRPr="00C92750">
        <w:rPr>
          <w:sz w:val="24"/>
          <w:szCs w:val="20"/>
        </w:rPr>
        <w:t>Увеличить питьевой режим, в т</w:t>
      </w:r>
      <w:r w:rsidR="00476BA7" w:rsidRPr="00C92750">
        <w:rPr>
          <w:sz w:val="24"/>
          <w:szCs w:val="20"/>
        </w:rPr>
        <w:t>.</w:t>
      </w:r>
      <w:r w:rsidRPr="00C92750">
        <w:rPr>
          <w:sz w:val="24"/>
          <w:szCs w:val="20"/>
        </w:rPr>
        <w:t>ч. использовать щелочную минеральную во</w:t>
      </w:r>
      <w:r w:rsidR="00C92750">
        <w:rPr>
          <w:sz w:val="24"/>
          <w:szCs w:val="20"/>
        </w:rPr>
        <w:t>д</w:t>
      </w:r>
      <w:r w:rsidRPr="00C92750">
        <w:rPr>
          <w:sz w:val="24"/>
          <w:szCs w:val="20"/>
        </w:rPr>
        <w:t>у</w:t>
      </w:r>
      <w:r w:rsidR="00C92750">
        <w:rPr>
          <w:sz w:val="24"/>
          <w:szCs w:val="20"/>
        </w:rPr>
        <w:t xml:space="preserve">. </w:t>
      </w:r>
    </w:p>
    <w:p w14:paraId="02A53397" w14:textId="6CFDEB3F" w:rsidR="001A49C3" w:rsidRPr="00C92750" w:rsidRDefault="001A49C3" w:rsidP="002F566A">
      <w:pPr>
        <w:pStyle w:val="a5"/>
        <w:numPr>
          <w:ilvl w:val="0"/>
          <w:numId w:val="30"/>
        </w:numPr>
        <w:tabs>
          <w:tab w:val="left" w:pos="709"/>
          <w:tab w:val="left" w:pos="1884"/>
        </w:tabs>
        <w:spacing w:after="0" w:line="360" w:lineRule="auto"/>
        <w:ind w:left="0" w:right="-142" w:firstLine="0"/>
        <w:jc w:val="both"/>
        <w:rPr>
          <w:sz w:val="24"/>
          <w:szCs w:val="20"/>
        </w:rPr>
      </w:pPr>
      <w:r w:rsidRPr="00C92750">
        <w:rPr>
          <w:sz w:val="24"/>
          <w:szCs w:val="20"/>
        </w:rPr>
        <w:t>Не принимать самостоятельно антибактериальные препараты</w:t>
      </w:r>
      <w:r w:rsidR="00C92750">
        <w:rPr>
          <w:sz w:val="24"/>
          <w:szCs w:val="20"/>
        </w:rPr>
        <w:t>.</w:t>
      </w:r>
    </w:p>
    <w:p w14:paraId="106770CC" w14:textId="70217240" w:rsidR="001A49C3" w:rsidRPr="00C92750" w:rsidRDefault="001A49C3" w:rsidP="002F566A">
      <w:pPr>
        <w:pStyle w:val="a5"/>
        <w:numPr>
          <w:ilvl w:val="0"/>
          <w:numId w:val="30"/>
        </w:numPr>
        <w:tabs>
          <w:tab w:val="left" w:pos="709"/>
          <w:tab w:val="left" w:pos="1884"/>
        </w:tabs>
        <w:spacing w:after="0" w:line="360" w:lineRule="auto"/>
        <w:ind w:left="0" w:right="-142" w:firstLine="0"/>
        <w:jc w:val="both"/>
        <w:rPr>
          <w:sz w:val="24"/>
          <w:szCs w:val="20"/>
        </w:rPr>
      </w:pPr>
      <w:r w:rsidRPr="00C92750">
        <w:rPr>
          <w:sz w:val="24"/>
          <w:szCs w:val="20"/>
        </w:rPr>
        <w:t>Возможно применение жаропонижающих препаратов (парацетамол, ибупрофен,</w:t>
      </w:r>
      <w:r w:rsidR="00C92750" w:rsidRPr="00C92750">
        <w:rPr>
          <w:sz w:val="24"/>
          <w:szCs w:val="20"/>
        </w:rPr>
        <w:t xml:space="preserve"> </w:t>
      </w:r>
      <w:r w:rsidRPr="00C92750">
        <w:rPr>
          <w:sz w:val="24"/>
          <w:szCs w:val="20"/>
        </w:rPr>
        <w:t>комбинированные лекарственные формы, содержащие парацетамол/ибупрофен,</w:t>
      </w:r>
      <w:r w:rsidR="00C92750">
        <w:rPr>
          <w:sz w:val="24"/>
          <w:szCs w:val="20"/>
        </w:rPr>
        <w:t xml:space="preserve"> </w:t>
      </w:r>
      <w:r w:rsidRPr="00C92750">
        <w:rPr>
          <w:sz w:val="24"/>
          <w:szCs w:val="20"/>
        </w:rPr>
        <w:t>парацетамол и ибупрофен) при температуре выше 38°С</w:t>
      </w:r>
    </w:p>
    <w:p w14:paraId="6566867C" w14:textId="77777777" w:rsidR="00C92750" w:rsidRDefault="001A49C3" w:rsidP="00C92750">
      <w:pPr>
        <w:pStyle w:val="a5"/>
        <w:numPr>
          <w:ilvl w:val="0"/>
          <w:numId w:val="30"/>
        </w:numPr>
        <w:tabs>
          <w:tab w:val="left" w:pos="709"/>
          <w:tab w:val="left" w:pos="1884"/>
        </w:tabs>
        <w:spacing w:after="0" w:line="360" w:lineRule="auto"/>
        <w:ind w:left="0" w:right="-142" w:firstLine="0"/>
        <w:jc w:val="both"/>
        <w:rPr>
          <w:sz w:val="24"/>
          <w:szCs w:val="20"/>
        </w:rPr>
      </w:pPr>
      <w:r w:rsidRPr="00C92750">
        <w:rPr>
          <w:sz w:val="24"/>
          <w:szCs w:val="20"/>
        </w:rPr>
        <w:t>Не принимать самостоятельно антибактериальные препараты, так как причина</w:t>
      </w:r>
      <w:r w:rsidR="00C92750">
        <w:rPr>
          <w:sz w:val="24"/>
          <w:szCs w:val="20"/>
        </w:rPr>
        <w:t xml:space="preserve"> </w:t>
      </w:r>
      <w:r w:rsidRPr="00C92750">
        <w:rPr>
          <w:sz w:val="24"/>
          <w:szCs w:val="20"/>
        </w:rPr>
        <w:t>обострений чаще всего не имеет бактериальной природы.</w:t>
      </w:r>
    </w:p>
    <w:p w14:paraId="3A076F1B" w14:textId="77777777" w:rsidR="00140B85" w:rsidRPr="00140B85" w:rsidRDefault="001A49C3" w:rsidP="00C92750">
      <w:pPr>
        <w:pStyle w:val="a5"/>
        <w:numPr>
          <w:ilvl w:val="0"/>
          <w:numId w:val="30"/>
        </w:numPr>
        <w:tabs>
          <w:tab w:val="left" w:pos="0"/>
        </w:tabs>
        <w:spacing w:after="0" w:line="360" w:lineRule="auto"/>
        <w:ind w:left="0" w:right="-142" w:firstLine="0"/>
        <w:jc w:val="center"/>
        <w:rPr>
          <w:b/>
          <w:bCs/>
          <w:sz w:val="24"/>
          <w:szCs w:val="20"/>
        </w:rPr>
      </w:pPr>
      <w:r w:rsidRPr="00C92750">
        <w:rPr>
          <w:sz w:val="24"/>
          <w:szCs w:val="20"/>
        </w:rPr>
        <w:t>Категорически нельзя пользоваться горчичниками, перцовыми пластырями,</w:t>
      </w:r>
      <w:r w:rsidR="00273236" w:rsidRPr="00C92750">
        <w:rPr>
          <w:sz w:val="24"/>
          <w:szCs w:val="20"/>
        </w:rPr>
        <w:t xml:space="preserve"> банками, электрофорезом, УВЧ и другими физиопроцедурами</w:t>
      </w:r>
      <w:r w:rsidR="00C92750">
        <w:rPr>
          <w:sz w:val="24"/>
          <w:szCs w:val="20"/>
        </w:rPr>
        <w:t>.</w:t>
      </w:r>
      <w:r w:rsidR="00273236" w:rsidRPr="00C92750">
        <w:rPr>
          <w:sz w:val="24"/>
          <w:szCs w:val="20"/>
        </w:rPr>
        <w:cr/>
      </w:r>
    </w:p>
    <w:p w14:paraId="4E77DC57" w14:textId="77777777" w:rsidR="00140B85" w:rsidRPr="00140B85" w:rsidRDefault="00140B85" w:rsidP="00140B85">
      <w:pPr>
        <w:tabs>
          <w:tab w:val="left" w:pos="0"/>
        </w:tabs>
        <w:spacing w:after="0" w:line="360" w:lineRule="auto"/>
        <w:ind w:right="-142"/>
        <w:jc w:val="center"/>
        <w:rPr>
          <w:b/>
          <w:bCs/>
          <w:sz w:val="24"/>
          <w:szCs w:val="20"/>
        </w:rPr>
      </w:pPr>
    </w:p>
    <w:p w14:paraId="0A238A0E" w14:textId="77777777" w:rsidR="00140B85" w:rsidRPr="00140B85" w:rsidRDefault="00140B85" w:rsidP="00140B85">
      <w:pPr>
        <w:tabs>
          <w:tab w:val="left" w:pos="0"/>
        </w:tabs>
        <w:spacing w:after="0" w:line="360" w:lineRule="auto"/>
        <w:ind w:right="-142"/>
        <w:jc w:val="center"/>
        <w:rPr>
          <w:b/>
          <w:bCs/>
          <w:sz w:val="24"/>
          <w:szCs w:val="20"/>
        </w:rPr>
      </w:pPr>
    </w:p>
    <w:p w14:paraId="48AB31F8" w14:textId="77777777" w:rsidR="00140B85" w:rsidRPr="00140B85" w:rsidRDefault="00140B85" w:rsidP="00140B85">
      <w:pPr>
        <w:tabs>
          <w:tab w:val="left" w:pos="0"/>
        </w:tabs>
        <w:spacing w:after="0" w:line="360" w:lineRule="auto"/>
        <w:ind w:right="-142"/>
        <w:jc w:val="center"/>
        <w:rPr>
          <w:b/>
          <w:bCs/>
          <w:sz w:val="24"/>
          <w:szCs w:val="20"/>
        </w:rPr>
      </w:pPr>
    </w:p>
    <w:p w14:paraId="6AD421F1" w14:textId="77777777" w:rsidR="00140B85" w:rsidRPr="00140B85" w:rsidRDefault="00140B85" w:rsidP="00140B85">
      <w:pPr>
        <w:tabs>
          <w:tab w:val="left" w:pos="0"/>
        </w:tabs>
        <w:spacing w:after="0" w:line="360" w:lineRule="auto"/>
        <w:ind w:right="-142"/>
        <w:jc w:val="center"/>
        <w:rPr>
          <w:b/>
          <w:bCs/>
          <w:sz w:val="24"/>
          <w:szCs w:val="20"/>
        </w:rPr>
      </w:pPr>
    </w:p>
    <w:p w14:paraId="5DD9224C" w14:textId="77777777" w:rsidR="00140B85" w:rsidRPr="00140B85" w:rsidRDefault="00140B85" w:rsidP="00140B85">
      <w:pPr>
        <w:tabs>
          <w:tab w:val="left" w:pos="0"/>
        </w:tabs>
        <w:spacing w:after="0" w:line="360" w:lineRule="auto"/>
        <w:ind w:right="-142"/>
        <w:jc w:val="center"/>
        <w:rPr>
          <w:b/>
          <w:bCs/>
          <w:sz w:val="24"/>
          <w:szCs w:val="20"/>
        </w:rPr>
      </w:pPr>
    </w:p>
    <w:p w14:paraId="67EEC42E" w14:textId="77777777" w:rsidR="00140B85" w:rsidRPr="00140B85" w:rsidRDefault="00140B85" w:rsidP="00140B85">
      <w:pPr>
        <w:tabs>
          <w:tab w:val="left" w:pos="0"/>
        </w:tabs>
        <w:spacing w:after="0" w:line="360" w:lineRule="auto"/>
        <w:ind w:right="-142"/>
        <w:jc w:val="center"/>
        <w:rPr>
          <w:b/>
          <w:bCs/>
          <w:sz w:val="24"/>
          <w:szCs w:val="20"/>
        </w:rPr>
      </w:pPr>
    </w:p>
    <w:p w14:paraId="7F3D3F68" w14:textId="77777777" w:rsidR="00140B85" w:rsidRPr="00140B85" w:rsidRDefault="00140B85" w:rsidP="00140B85">
      <w:pPr>
        <w:tabs>
          <w:tab w:val="left" w:pos="0"/>
        </w:tabs>
        <w:spacing w:after="0" w:line="360" w:lineRule="auto"/>
        <w:ind w:right="-142"/>
        <w:jc w:val="center"/>
        <w:rPr>
          <w:b/>
          <w:bCs/>
          <w:sz w:val="24"/>
          <w:szCs w:val="20"/>
        </w:rPr>
      </w:pPr>
    </w:p>
    <w:p w14:paraId="4F668EA9" w14:textId="77777777" w:rsidR="00140B85" w:rsidRPr="00140B85" w:rsidRDefault="00140B85" w:rsidP="00140B85">
      <w:pPr>
        <w:tabs>
          <w:tab w:val="left" w:pos="0"/>
        </w:tabs>
        <w:spacing w:after="0" w:line="360" w:lineRule="auto"/>
        <w:ind w:right="-142"/>
        <w:jc w:val="center"/>
        <w:rPr>
          <w:b/>
          <w:bCs/>
          <w:sz w:val="24"/>
          <w:szCs w:val="20"/>
        </w:rPr>
      </w:pPr>
    </w:p>
    <w:p w14:paraId="2256EDF9" w14:textId="77777777" w:rsidR="00140B85" w:rsidRPr="00140B85" w:rsidRDefault="00140B85" w:rsidP="00140B85">
      <w:pPr>
        <w:tabs>
          <w:tab w:val="left" w:pos="0"/>
        </w:tabs>
        <w:spacing w:after="0" w:line="360" w:lineRule="auto"/>
        <w:ind w:right="-142"/>
        <w:jc w:val="center"/>
        <w:rPr>
          <w:b/>
          <w:bCs/>
          <w:sz w:val="24"/>
          <w:szCs w:val="20"/>
        </w:rPr>
      </w:pPr>
    </w:p>
    <w:p w14:paraId="6048C003" w14:textId="77777777" w:rsidR="00140B85" w:rsidRPr="00140B85" w:rsidRDefault="00140B85" w:rsidP="00140B85">
      <w:pPr>
        <w:tabs>
          <w:tab w:val="left" w:pos="0"/>
        </w:tabs>
        <w:spacing w:after="0" w:line="360" w:lineRule="auto"/>
        <w:ind w:right="-142"/>
        <w:jc w:val="center"/>
        <w:rPr>
          <w:b/>
          <w:bCs/>
          <w:sz w:val="24"/>
          <w:szCs w:val="20"/>
        </w:rPr>
      </w:pPr>
    </w:p>
    <w:p w14:paraId="76F25AB7" w14:textId="77777777" w:rsidR="00140B85" w:rsidRPr="00140B85" w:rsidRDefault="00140B85" w:rsidP="00140B85">
      <w:pPr>
        <w:tabs>
          <w:tab w:val="left" w:pos="0"/>
        </w:tabs>
        <w:spacing w:after="0" w:line="360" w:lineRule="auto"/>
        <w:ind w:right="-142"/>
        <w:jc w:val="center"/>
        <w:rPr>
          <w:b/>
          <w:bCs/>
          <w:sz w:val="24"/>
          <w:szCs w:val="20"/>
        </w:rPr>
      </w:pPr>
    </w:p>
    <w:p w14:paraId="70622844" w14:textId="77777777" w:rsidR="00140B85" w:rsidRPr="00140B85" w:rsidRDefault="00140B85" w:rsidP="00140B85">
      <w:pPr>
        <w:tabs>
          <w:tab w:val="left" w:pos="0"/>
        </w:tabs>
        <w:spacing w:after="0" w:line="360" w:lineRule="auto"/>
        <w:ind w:right="-142"/>
        <w:jc w:val="center"/>
        <w:rPr>
          <w:b/>
          <w:bCs/>
          <w:sz w:val="24"/>
          <w:szCs w:val="20"/>
        </w:rPr>
      </w:pPr>
    </w:p>
    <w:p w14:paraId="6E52E51A" w14:textId="77777777" w:rsidR="00140B85" w:rsidRPr="00140B85" w:rsidRDefault="00140B85" w:rsidP="00140B85">
      <w:pPr>
        <w:tabs>
          <w:tab w:val="left" w:pos="0"/>
        </w:tabs>
        <w:spacing w:after="0" w:line="360" w:lineRule="auto"/>
        <w:ind w:right="-142"/>
        <w:jc w:val="center"/>
        <w:rPr>
          <w:b/>
          <w:bCs/>
          <w:sz w:val="24"/>
          <w:szCs w:val="20"/>
        </w:rPr>
      </w:pPr>
    </w:p>
    <w:p w14:paraId="1AED0F61" w14:textId="219522F7" w:rsidR="00140B85" w:rsidRDefault="00140B85" w:rsidP="00140B85">
      <w:pPr>
        <w:tabs>
          <w:tab w:val="left" w:pos="0"/>
        </w:tabs>
        <w:spacing w:after="0" w:line="360" w:lineRule="auto"/>
        <w:ind w:right="-142"/>
        <w:jc w:val="center"/>
        <w:rPr>
          <w:b/>
          <w:bCs/>
          <w:sz w:val="24"/>
          <w:szCs w:val="20"/>
        </w:rPr>
      </w:pPr>
    </w:p>
    <w:p w14:paraId="716B109B" w14:textId="3368F0F6" w:rsidR="00140B85" w:rsidRDefault="00140B85" w:rsidP="00140B85">
      <w:pPr>
        <w:tabs>
          <w:tab w:val="left" w:pos="0"/>
        </w:tabs>
        <w:spacing w:after="0" w:line="360" w:lineRule="auto"/>
        <w:ind w:right="-142"/>
        <w:jc w:val="center"/>
        <w:rPr>
          <w:b/>
          <w:bCs/>
          <w:sz w:val="24"/>
          <w:szCs w:val="20"/>
        </w:rPr>
      </w:pPr>
    </w:p>
    <w:p w14:paraId="5BF0E183" w14:textId="77777777" w:rsidR="00140B85" w:rsidRPr="00140B85" w:rsidRDefault="00140B85" w:rsidP="00140B85">
      <w:pPr>
        <w:tabs>
          <w:tab w:val="left" w:pos="0"/>
        </w:tabs>
        <w:spacing w:after="0" w:line="360" w:lineRule="auto"/>
        <w:ind w:right="-142"/>
        <w:jc w:val="center"/>
        <w:rPr>
          <w:b/>
          <w:bCs/>
          <w:sz w:val="24"/>
          <w:szCs w:val="20"/>
        </w:rPr>
      </w:pPr>
    </w:p>
    <w:p w14:paraId="674101C0" w14:textId="77777777" w:rsidR="00F959A6" w:rsidRDefault="00DB1F0C" w:rsidP="00F959A6">
      <w:pPr>
        <w:pStyle w:val="2"/>
        <w:spacing w:line="360" w:lineRule="auto"/>
        <w:jc w:val="right"/>
        <w:rPr>
          <w:rStyle w:val="30"/>
          <w:bCs/>
          <w:sz w:val="22"/>
          <w:szCs w:val="22"/>
        </w:rPr>
      </w:pPr>
      <w:bookmarkStart w:id="61" w:name="_Toc225074600"/>
      <w:r w:rsidRPr="000D16E1">
        <w:rPr>
          <w:bCs/>
          <w:sz w:val="28"/>
          <w:szCs w:val="24"/>
        </w:rPr>
        <w:lastRenderedPageBreak/>
        <w:t>Приложения Г</w:t>
      </w:r>
      <w:r w:rsidR="001A49C3" w:rsidRPr="000D16E1">
        <w:rPr>
          <w:bCs/>
          <w:sz w:val="28"/>
          <w:szCs w:val="24"/>
        </w:rPr>
        <w:t>.</w:t>
      </w:r>
      <w:r w:rsidR="001A49C3" w:rsidRPr="000D16E1">
        <w:rPr>
          <w:rStyle w:val="30"/>
          <w:bCs/>
          <w:sz w:val="22"/>
          <w:szCs w:val="22"/>
        </w:rPr>
        <w:t xml:space="preserve"> </w:t>
      </w:r>
    </w:p>
    <w:p w14:paraId="14EDEDE7" w14:textId="1D79C604" w:rsidR="00441939" w:rsidRDefault="001A49C3" w:rsidP="00C127DE">
      <w:pPr>
        <w:pStyle w:val="2"/>
        <w:spacing w:line="360" w:lineRule="auto"/>
        <w:jc w:val="both"/>
        <w:rPr>
          <w:bCs/>
          <w:sz w:val="28"/>
          <w:szCs w:val="24"/>
        </w:rPr>
      </w:pPr>
      <w:r w:rsidRPr="000D16E1">
        <w:rPr>
          <w:bCs/>
          <w:sz w:val="28"/>
          <w:szCs w:val="24"/>
        </w:rPr>
        <w:t xml:space="preserve">Шкалы оценки, опросники и </w:t>
      </w:r>
      <w:r w:rsidR="00F959A6" w:rsidRPr="00C127DE">
        <w:rPr>
          <w:bCs/>
          <w:sz w:val="28"/>
          <w:szCs w:val="24"/>
        </w:rPr>
        <w:t>так далее, приведённые в тексте</w:t>
      </w:r>
      <w:r w:rsidR="00F959A6" w:rsidRPr="00F959A6">
        <w:rPr>
          <w:bCs/>
          <w:sz w:val="28"/>
          <w:szCs w:val="24"/>
        </w:rPr>
        <w:t xml:space="preserve"> </w:t>
      </w:r>
      <w:r w:rsidRPr="000D16E1">
        <w:rPr>
          <w:bCs/>
          <w:sz w:val="28"/>
          <w:szCs w:val="24"/>
        </w:rPr>
        <w:t>клинических рекомендац</w:t>
      </w:r>
      <w:r w:rsidRPr="00C127DE">
        <w:rPr>
          <w:bCs/>
          <w:sz w:val="28"/>
          <w:szCs w:val="24"/>
        </w:rPr>
        <w:t>и</w:t>
      </w:r>
      <w:bookmarkEnd w:id="61"/>
      <w:r w:rsidR="00F959A6" w:rsidRPr="00C127DE">
        <w:rPr>
          <w:bCs/>
          <w:sz w:val="28"/>
          <w:szCs w:val="24"/>
        </w:rPr>
        <w:t>й</w:t>
      </w:r>
    </w:p>
    <w:p w14:paraId="33A5896C" w14:textId="77777777" w:rsidR="00C127DE" w:rsidRPr="00C127DE" w:rsidRDefault="00C127DE" w:rsidP="00C127DE">
      <w:pPr>
        <w:pStyle w:val="a5"/>
        <w:tabs>
          <w:tab w:val="left" w:pos="709"/>
          <w:tab w:val="left" w:pos="1884"/>
        </w:tabs>
        <w:spacing w:line="360" w:lineRule="auto"/>
        <w:ind w:left="0" w:right="-142"/>
        <w:jc w:val="center"/>
        <w:rPr>
          <w:b/>
          <w:bCs/>
          <w:sz w:val="24"/>
          <w:szCs w:val="20"/>
        </w:rPr>
      </w:pPr>
      <w:r w:rsidRPr="00C127DE">
        <w:rPr>
          <w:b/>
          <w:bCs/>
          <w:sz w:val="24"/>
          <w:szCs w:val="20"/>
        </w:rPr>
        <w:t>Шкала оценки уровней достоверности доказательств (УДД) для методов профилактики, лечения и реабилитации (профилактических, лечебных, реабилитационных вмешательств)</w:t>
      </w:r>
    </w:p>
    <w:p w14:paraId="7095C168" w14:textId="77777777" w:rsidR="00C127DE" w:rsidRDefault="00C127DE" w:rsidP="00C127DE">
      <w:pPr>
        <w:pStyle w:val="a5"/>
        <w:tabs>
          <w:tab w:val="left" w:pos="1884"/>
        </w:tabs>
        <w:spacing w:line="276" w:lineRule="auto"/>
        <w:ind w:right="-142"/>
        <w:rPr>
          <w:sz w:val="22"/>
          <w:szCs w:val="18"/>
        </w:rPr>
      </w:pPr>
      <w:r w:rsidRPr="00DF5F20">
        <w:rPr>
          <w:noProof/>
          <w:sz w:val="22"/>
          <w:szCs w:val="18"/>
          <w:lang w:val="en-US"/>
        </w:rPr>
        <w:drawing>
          <wp:inline distT="0" distB="0" distL="0" distR="0" wp14:anchorId="3C29B66E" wp14:editId="27487959">
            <wp:extent cx="5056614" cy="2225040"/>
            <wp:effectExtent l="0" t="0" r="0" b="381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066055" cy="2229194"/>
                    </a:xfrm>
                    <a:prstGeom prst="rect">
                      <a:avLst/>
                    </a:prstGeom>
                  </pic:spPr>
                </pic:pic>
              </a:graphicData>
            </a:graphic>
          </wp:inline>
        </w:drawing>
      </w:r>
    </w:p>
    <w:p w14:paraId="2064CC9C" w14:textId="77777777" w:rsidR="00C127DE" w:rsidRPr="00C127DE" w:rsidRDefault="00C127DE" w:rsidP="00C127DE">
      <w:pPr>
        <w:pStyle w:val="a5"/>
        <w:tabs>
          <w:tab w:val="left" w:pos="709"/>
          <w:tab w:val="left" w:pos="1884"/>
        </w:tabs>
        <w:spacing w:line="360" w:lineRule="auto"/>
        <w:ind w:left="0" w:right="-142"/>
        <w:jc w:val="center"/>
        <w:rPr>
          <w:b/>
          <w:bCs/>
          <w:sz w:val="24"/>
          <w:szCs w:val="20"/>
        </w:rPr>
      </w:pPr>
      <w:r w:rsidRPr="00C127DE">
        <w:rPr>
          <w:b/>
          <w:bCs/>
          <w:sz w:val="24"/>
          <w:szCs w:val="20"/>
        </w:rPr>
        <w:t>Шкала оценки уровней убедительности рекомендаций (УУР) для методов профилактики, диагностики, лечения и реабилитации (профилактических, диагностических, лечебных, реабилитационных вмешательств)</w:t>
      </w:r>
    </w:p>
    <w:p w14:paraId="3CD43296" w14:textId="63AE4AD0" w:rsidR="00C127DE" w:rsidRPr="00C127DE" w:rsidRDefault="00C127DE" w:rsidP="00C127DE">
      <w:pPr>
        <w:pStyle w:val="a5"/>
        <w:tabs>
          <w:tab w:val="left" w:pos="1884"/>
        </w:tabs>
        <w:spacing w:line="276" w:lineRule="auto"/>
        <w:ind w:right="-142"/>
        <w:rPr>
          <w:sz w:val="22"/>
          <w:szCs w:val="18"/>
        </w:rPr>
      </w:pPr>
      <w:r w:rsidRPr="00DF5F20">
        <w:rPr>
          <w:noProof/>
          <w:sz w:val="22"/>
          <w:szCs w:val="18"/>
          <w:lang w:val="en-US"/>
        </w:rPr>
        <w:drawing>
          <wp:inline distT="0" distB="0" distL="0" distR="0" wp14:anchorId="633E8CF0" wp14:editId="71B1AC20">
            <wp:extent cx="4929286" cy="2286000"/>
            <wp:effectExtent l="0" t="0" r="508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4935847" cy="2289043"/>
                    </a:xfrm>
                    <a:prstGeom prst="rect">
                      <a:avLst/>
                    </a:prstGeom>
                  </pic:spPr>
                </pic:pic>
              </a:graphicData>
            </a:graphic>
          </wp:inline>
        </w:drawing>
      </w:r>
    </w:p>
    <w:p w14:paraId="5393DA7A" w14:textId="693AA426" w:rsidR="001A49C3" w:rsidRPr="00A456C4" w:rsidRDefault="001A49C3" w:rsidP="00AF1C94">
      <w:pPr>
        <w:pStyle w:val="a5"/>
        <w:tabs>
          <w:tab w:val="left" w:pos="1884"/>
        </w:tabs>
        <w:spacing w:after="0" w:line="276" w:lineRule="auto"/>
        <w:ind w:right="-142"/>
        <w:jc w:val="both"/>
        <w:rPr>
          <w:b/>
          <w:bCs/>
          <w:sz w:val="24"/>
          <w:szCs w:val="20"/>
        </w:rPr>
      </w:pPr>
      <w:r w:rsidRPr="00A456C4">
        <w:rPr>
          <w:b/>
          <w:bCs/>
          <w:sz w:val="24"/>
          <w:szCs w:val="20"/>
        </w:rPr>
        <w:t>Стандартизованный вопросник респираторных симптомов</w:t>
      </w:r>
    </w:p>
    <w:p w14:paraId="02B58C37" w14:textId="647CD23A" w:rsidR="001A49C3" w:rsidRPr="00DB1F0C" w:rsidRDefault="001A49C3" w:rsidP="00A456C4">
      <w:pPr>
        <w:pStyle w:val="a5"/>
        <w:numPr>
          <w:ilvl w:val="0"/>
          <w:numId w:val="30"/>
        </w:numPr>
        <w:tabs>
          <w:tab w:val="left" w:pos="709"/>
        </w:tabs>
        <w:spacing w:after="0" w:line="360" w:lineRule="auto"/>
        <w:ind w:left="0" w:right="-142" w:firstLine="0"/>
        <w:jc w:val="both"/>
        <w:rPr>
          <w:sz w:val="24"/>
          <w:szCs w:val="24"/>
        </w:rPr>
      </w:pPr>
      <w:r w:rsidRPr="001A49C3">
        <w:rPr>
          <w:sz w:val="24"/>
          <w:szCs w:val="24"/>
        </w:rPr>
        <w:t>Название на русском языке: стандартизованный вопросник респираторных</w:t>
      </w:r>
      <w:r w:rsidR="00DB1F0C">
        <w:rPr>
          <w:sz w:val="24"/>
          <w:szCs w:val="24"/>
        </w:rPr>
        <w:t xml:space="preserve"> </w:t>
      </w:r>
      <w:r w:rsidRPr="00DB1F0C">
        <w:rPr>
          <w:sz w:val="24"/>
          <w:szCs w:val="24"/>
        </w:rPr>
        <w:t>симптомов</w:t>
      </w:r>
      <w:r w:rsidR="00DB1F0C">
        <w:rPr>
          <w:sz w:val="24"/>
          <w:szCs w:val="24"/>
        </w:rPr>
        <w:t>.</w:t>
      </w:r>
    </w:p>
    <w:p w14:paraId="09D0CFEF" w14:textId="67701584" w:rsidR="001A49C3" w:rsidRPr="001A49C3" w:rsidRDefault="001A49C3" w:rsidP="00A456C4">
      <w:pPr>
        <w:pStyle w:val="a5"/>
        <w:numPr>
          <w:ilvl w:val="0"/>
          <w:numId w:val="30"/>
        </w:numPr>
        <w:tabs>
          <w:tab w:val="left" w:pos="709"/>
        </w:tabs>
        <w:spacing w:after="0" w:line="360" w:lineRule="auto"/>
        <w:ind w:left="0" w:right="-142" w:firstLine="0"/>
        <w:jc w:val="both"/>
        <w:rPr>
          <w:sz w:val="24"/>
          <w:szCs w:val="24"/>
          <w:lang w:val="en-US"/>
        </w:rPr>
      </w:pPr>
      <w:r w:rsidRPr="001A49C3">
        <w:rPr>
          <w:sz w:val="24"/>
          <w:szCs w:val="24"/>
        </w:rPr>
        <w:t>Оригинальное</w:t>
      </w:r>
      <w:r w:rsidRPr="001A49C3">
        <w:rPr>
          <w:sz w:val="24"/>
          <w:szCs w:val="24"/>
          <w:lang w:val="en-US"/>
        </w:rPr>
        <w:t xml:space="preserve"> </w:t>
      </w:r>
      <w:r w:rsidRPr="001A49C3">
        <w:rPr>
          <w:sz w:val="24"/>
          <w:szCs w:val="24"/>
        </w:rPr>
        <w:t>название</w:t>
      </w:r>
      <w:r w:rsidRPr="001A49C3">
        <w:rPr>
          <w:sz w:val="24"/>
          <w:szCs w:val="24"/>
          <w:lang w:val="en-US"/>
        </w:rPr>
        <w:t>: Definition and Classification of Chronic Bronchitis.</w:t>
      </w:r>
    </w:p>
    <w:p w14:paraId="2AC5AEE9" w14:textId="51F6597F" w:rsidR="001A49C3" w:rsidRPr="001A49C3" w:rsidRDefault="001A49C3" w:rsidP="00A456C4">
      <w:pPr>
        <w:pStyle w:val="a5"/>
        <w:numPr>
          <w:ilvl w:val="0"/>
          <w:numId w:val="30"/>
        </w:numPr>
        <w:tabs>
          <w:tab w:val="left" w:pos="709"/>
        </w:tabs>
        <w:spacing w:after="0" w:line="360" w:lineRule="auto"/>
        <w:ind w:left="0" w:right="-142" w:firstLine="0"/>
        <w:jc w:val="both"/>
        <w:rPr>
          <w:sz w:val="24"/>
          <w:szCs w:val="24"/>
        </w:rPr>
      </w:pPr>
      <w:r w:rsidRPr="001A49C3">
        <w:rPr>
          <w:sz w:val="24"/>
          <w:szCs w:val="24"/>
        </w:rPr>
        <w:t>Источник (публикация с валидацией):</w:t>
      </w:r>
    </w:p>
    <w:p w14:paraId="12FA6CB1" w14:textId="27DE52E1" w:rsidR="001A49C3" w:rsidRPr="001A49C3" w:rsidRDefault="001A49C3" w:rsidP="00A456C4">
      <w:pPr>
        <w:pStyle w:val="a5"/>
        <w:tabs>
          <w:tab w:val="left" w:pos="709"/>
        </w:tabs>
        <w:spacing w:after="0" w:line="360" w:lineRule="auto"/>
        <w:ind w:left="0" w:right="-142"/>
        <w:jc w:val="both"/>
        <w:rPr>
          <w:sz w:val="24"/>
          <w:szCs w:val="24"/>
          <w:lang w:val="en-US"/>
        </w:rPr>
      </w:pPr>
      <w:r w:rsidRPr="001A49C3">
        <w:rPr>
          <w:sz w:val="24"/>
          <w:szCs w:val="24"/>
          <w:lang w:val="en-US"/>
        </w:rPr>
        <w:t xml:space="preserve">Stuart-Harris </w:t>
      </w:r>
      <w:r w:rsidRPr="001A49C3">
        <w:rPr>
          <w:sz w:val="24"/>
          <w:szCs w:val="24"/>
        </w:rPr>
        <w:t>С</w:t>
      </w:r>
      <w:r w:rsidRPr="001A49C3">
        <w:rPr>
          <w:sz w:val="24"/>
          <w:szCs w:val="24"/>
          <w:lang w:val="en-US"/>
        </w:rPr>
        <w:t>.</w:t>
      </w:r>
      <w:r w:rsidRPr="001A49C3">
        <w:rPr>
          <w:sz w:val="24"/>
          <w:szCs w:val="24"/>
        </w:rPr>
        <w:t>Н</w:t>
      </w:r>
      <w:r w:rsidRPr="001A49C3">
        <w:rPr>
          <w:sz w:val="24"/>
          <w:szCs w:val="24"/>
          <w:lang w:val="en-US"/>
        </w:rPr>
        <w:t xml:space="preserve">. (chairman), Crofton </w:t>
      </w:r>
      <w:r w:rsidRPr="001A49C3">
        <w:rPr>
          <w:sz w:val="24"/>
          <w:szCs w:val="24"/>
        </w:rPr>
        <w:t>Л</w:t>
      </w:r>
      <w:r w:rsidRPr="001A49C3">
        <w:rPr>
          <w:sz w:val="24"/>
          <w:szCs w:val="24"/>
          <w:lang w:val="en-US"/>
        </w:rPr>
        <w:t xml:space="preserve">, Gilson </w:t>
      </w:r>
      <w:r w:rsidRPr="001A49C3">
        <w:rPr>
          <w:sz w:val="24"/>
          <w:szCs w:val="24"/>
        </w:rPr>
        <w:t>Ј</w:t>
      </w:r>
      <w:r w:rsidRPr="001A49C3">
        <w:rPr>
          <w:sz w:val="24"/>
          <w:szCs w:val="24"/>
          <w:lang w:val="en-US"/>
        </w:rPr>
        <w:t>.</w:t>
      </w:r>
      <w:r w:rsidRPr="001A49C3">
        <w:rPr>
          <w:sz w:val="24"/>
          <w:szCs w:val="24"/>
        </w:rPr>
        <w:t>С</w:t>
      </w:r>
      <w:r w:rsidRPr="001A49C3">
        <w:rPr>
          <w:sz w:val="24"/>
          <w:szCs w:val="24"/>
          <w:lang w:val="en-US"/>
        </w:rPr>
        <w:t xml:space="preserve">., Gough </w:t>
      </w:r>
      <w:r w:rsidRPr="001A49C3">
        <w:rPr>
          <w:sz w:val="24"/>
          <w:szCs w:val="24"/>
        </w:rPr>
        <w:t>Ј</w:t>
      </w:r>
      <w:r w:rsidRPr="001A49C3">
        <w:rPr>
          <w:sz w:val="24"/>
          <w:szCs w:val="24"/>
          <w:lang w:val="en-US"/>
        </w:rPr>
        <w:t>. et al. Def</w:t>
      </w:r>
      <w:r>
        <w:rPr>
          <w:sz w:val="24"/>
          <w:szCs w:val="24"/>
          <w:lang w:val="en-US"/>
        </w:rPr>
        <w:t>in</w:t>
      </w:r>
      <w:r w:rsidRPr="001A49C3">
        <w:rPr>
          <w:sz w:val="24"/>
          <w:szCs w:val="24"/>
          <w:lang w:val="en-US"/>
        </w:rPr>
        <w:t xml:space="preserve">ition and </w:t>
      </w:r>
      <w:proofErr w:type="spellStart"/>
      <w:r w:rsidRPr="001A49C3">
        <w:rPr>
          <w:sz w:val="24"/>
          <w:szCs w:val="24"/>
          <w:lang w:val="en-US"/>
        </w:rPr>
        <w:t>Classi</w:t>
      </w:r>
      <w:r w:rsidR="00FA54EE">
        <w:rPr>
          <w:sz w:val="24"/>
          <w:szCs w:val="24"/>
          <w:lang w:val="en-US"/>
        </w:rPr>
        <w:t>f</w:t>
      </w:r>
      <w:r w:rsidRPr="001A49C3">
        <w:rPr>
          <w:sz w:val="24"/>
          <w:szCs w:val="24"/>
          <w:lang w:val="en-US"/>
        </w:rPr>
        <w:t>cation</w:t>
      </w:r>
      <w:proofErr w:type="spellEnd"/>
      <w:r w:rsidRPr="001A49C3">
        <w:rPr>
          <w:sz w:val="24"/>
          <w:szCs w:val="24"/>
          <w:lang w:val="en-US"/>
        </w:rPr>
        <w:t xml:space="preserve"> of</w:t>
      </w:r>
      <w:r>
        <w:rPr>
          <w:sz w:val="24"/>
          <w:szCs w:val="24"/>
          <w:lang w:val="en-US"/>
        </w:rPr>
        <w:t xml:space="preserve"> </w:t>
      </w:r>
      <w:r w:rsidRPr="001A49C3">
        <w:rPr>
          <w:sz w:val="24"/>
          <w:szCs w:val="24"/>
          <w:lang w:val="en-US"/>
        </w:rPr>
        <w:t xml:space="preserve">Chronic Bronchitis. Lancet </w:t>
      </w:r>
      <w:r w:rsidR="00FA54EE">
        <w:rPr>
          <w:sz w:val="24"/>
          <w:szCs w:val="24"/>
          <w:lang w:val="en-US"/>
        </w:rPr>
        <w:t>10</w:t>
      </w:r>
      <w:r w:rsidRPr="001A49C3">
        <w:rPr>
          <w:sz w:val="24"/>
          <w:szCs w:val="24"/>
          <w:lang w:val="en-US"/>
        </w:rPr>
        <w:t xml:space="preserve"> April 1965; 775-779.</w:t>
      </w:r>
      <w:r w:rsidR="00DB1F0C">
        <w:rPr>
          <w:sz w:val="24"/>
          <w:szCs w:val="24"/>
        </w:rPr>
        <w:t>:</w:t>
      </w:r>
    </w:p>
    <w:p w14:paraId="2C287794" w14:textId="052F8FD9" w:rsidR="001A49C3" w:rsidRPr="001A49C3" w:rsidRDefault="001A49C3" w:rsidP="00A456C4">
      <w:pPr>
        <w:pStyle w:val="a5"/>
        <w:numPr>
          <w:ilvl w:val="0"/>
          <w:numId w:val="30"/>
        </w:numPr>
        <w:tabs>
          <w:tab w:val="left" w:pos="709"/>
        </w:tabs>
        <w:spacing w:after="0" w:line="360" w:lineRule="auto"/>
        <w:ind w:left="0" w:right="-142" w:firstLine="0"/>
        <w:jc w:val="both"/>
        <w:rPr>
          <w:sz w:val="24"/>
          <w:szCs w:val="24"/>
        </w:rPr>
      </w:pPr>
      <w:r w:rsidRPr="001A49C3">
        <w:rPr>
          <w:sz w:val="24"/>
          <w:szCs w:val="24"/>
        </w:rPr>
        <w:t>шкала оценки</w:t>
      </w:r>
    </w:p>
    <w:p w14:paraId="278021DD" w14:textId="0CAE1BF3" w:rsidR="001A49C3" w:rsidRPr="001A49C3" w:rsidRDefault="001A49C3" w:rsidP="00A456C4">
      <w:pPr>
        <w:pStyle w:val="a5"/>
        <w:numPr>
          <w:ilvl w:val="0"/>
          <w:numId w:val="30"/>
        </w:numPr>
        <w:tabs>
          <w:tab w:val="left" w:pos="709"/>
        </w:tabs>
        <w:spacing w:after="0" w:line="360" w:lineRule="auto"/>
        <w:ind w:left="0" w:right="-142" w:firstLine="0"/>
        <w:jc w:val="both"/>
        <w:rPr>
          <w:sz w:val="24"/>
          <w:szCs w:val="24"/>
        </w:rPr>
      </w:pPr>
      <w:r w:rsidRPr="001A49C3">
        <w:rPr>
          <w:sz w:val="24"/>
          <w:szCs w:val="24"/>
        </w:rPr>
        <w:t>индекс</w:t>
      </w:r>
    </w:p>
    <w:p w14:paraId="799FDE7E" w14:textId="0E7301E3" w:rsidR="001A49C3" w:rsidRPr="001A49C3" w:rsidRDefault="001A49C3" w:rsidP="00A456C4">
      <w:pPr>
        <w:pStyle w:val="a5"/>
        <w:numPr>
          <w:ilvl w:val="0"/>
          <w:numId w:val="30"/>
        </w:numPr>
        <w:tabs>
          <w:tab w:val="left" w:pos="709"/>
        </w:tabs>
        <w:spacing w:after="0" w:line="360" w:lineRule="auto"/>
        <w:ind w:left="0" w:right="-142" w:firstLine="0"/>
        <w:jc w:val="both"/>
        <w:rPr>
          <w:sz w:val="24"/>
          <w:szCs w:val="24"/>
        </w:rPr>
      </w:pPr>
      <w:r w:rsidRPr="001A49C3">
        <w:rPr>
          <w:sz w:val="24"/>
          <w:szCs w:val="24"/>
        </w:rPr>
        <w:lastRenderedPageBreak/>
        <w:t>вопросник</w:t>
      </w:r>
    </w:p>
    <w:p w14:paraId="0527855B" w14:textId="5A72662D" w:rsidR="001A49C3" w:rsidRPr="001A49C3" w:rsidRDefault="001A49C3" w:rsidP="00A456C4">
      <w:pPr>
        <w:pStyle w:val="a5"/>
        <w:numPr>
          <w:ilvl w:val="0"/>
          <w:numId w:val="30"/>
        </w:numPr>
        <w:tabs>
          <w:tab w:val="left" w:pos="709"/>
        </w:tabs>
        <w:spacing w:after="0" w:line="360" w:lineRule="auto"/>
        <w:ind w:left="0" w:right="-142" w:firstLine="0"/>
        <w:jc w:val="both"/>
        <w:rPr>
          <w:sz w:val="24"/>
          <w:szCs w:val="24"/>
        </w:rPr>
      </w:pPr>
      <w:r w:rsidRPr="001A49C3">
        <w:rPr>
          <w:sz w:val="24"/>
          <w:szCs w:val="24"/>
        </w:rPr>
        <w:t>другое</w:t>
      </w:r>
      <w:r w:rsidR="00DB1F0C">
        <w:rPr>
          <w:sz w:val="24"/>
          <w:szCs w:val="24"/>
        </w:rPr>
        <w:t xml:space="preserve"> </w:t>
      </w:r>
      <w:r w:rsidRPr="001A49C3">
        <w:rPr>
          <w:sz w:val="24"/>
          <w:szCs w:val="24"/>
        </w:rPr>
        <w:t>(уточнить)</w:t>
      </w:r>
    </w:p>
    <w:p w14:paraId="5833B804" w14:textId="696A9293" w:rsidR="001A49C3" w:rsidRPr="001A49C3" w:rsidRDefault="001A49C3" w:rsidP="00A456C4">
      <w:pPr>
        <w:pStyle w:val="a5"/>
        <w:numPr>
          <w:ilvl w:val="0"/>
          <w:numId w:val="30"/>
        </w:numPr>
        <w:tabs>
          <w:tab w:val="left" w:pos="709"/>
        </w:tabs>
        <w:spacing w:after="0" w:line="360" w:lineRule="auto"/>
        <w:ind w:left="0" w:right="-142" w:firstLine="0"/>
        <w:jc w:val="both"/>
        <w:rPr>
          <w:sz w:val="24"/>
          <w:szCs w:val="24"/>
        </w:rPr>
      </w:pPr>
      <w:r w:rsidRPr="001A49C3">
        <w:rPr>
          <w:sz w:val="24"/>
          <w:szCs w:val="24"/>
        </w:rPr>
        <w:t>Назначение: оценка респираторных симптомов</w:t>
      </w:r>
    </w:p>
    <w:p w14:paraId="241375A3" w14:textId="3885FCA0" w:rsidR="001A49C3" w:rsidRDefault="001A49C3" w:rsidP="00A456C4">
      <w:pPr>
        <w:pStyle w:val="a5"/>
        <w:numPr>
          <w:ilvl w:val="0"/>
          <w:numId w:val="30"/>
        </w:numPr>
        <w:tabs>
          <w:tab w:val="left" w:pos="709"/>
        </w:tabs>
        <w:spacing w:after="0" w:line="360" w:lineRule="auto"/>
        <w:ind w:left="0" w:right="-142" w:firstLine="0"/>
        <w:jc w:val="both"/>
        <w:rPr>
          <w:sz w:val="24"/>
          <w:szCs w:val="24"/>
        </w:rPr>
      </w:pPr>
      <w:r w:rsidRPr="001A49C3">
        <w:rPr>
          <w:sz w:val="24"/>
          <w:szCs w:val="24"/>
        </w:rPr>
        <w:t>Содержание (шаблон):</w:t>
      </w:r>
    </w:p>
    <w:tbl>
      <w:tblPr>
        <w:tblW w:w="9776"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37"/>
        <w:gridCol w:w="8477"/>
        <w:gridCol w:w="962"/>
      </w:tblGrid>
      <w:tr w:rsidR="008603E1" w:rsidRPr="008603E1" w14:paraId="71C35D3C" w14:textId="77777777" w:rsidTr="00776DAD">
        <w:trPr>
          <w:tblHeader/>
          <w:tblCellSpacing w:w="15" w:type="dxa"/>
        </w:trPr>
        <w:tc>
          <w:tcPr>
            <w:tcW w:w="0" w:type="auto"/>
            <w:vAlign w:val="center"/>
            <w:hideMark/>
          </w:tcPr>
          <w:p w14:paraId="63B70B0C" w14:textId="77777777" w:rsidR="008603E1" w:rsidRPr="008603E1" w:rsidRDefault="008603E1" w:rsidP="00AF1C94">
            <w:pPr>
              <w:spacing w:after="0"/>
              <w:ind w:right="-142"/>
              <w:jc w:val="center"/>
              <w:rPr>
                <w:rFonts w:eastAsia="Times New Roman" w:cs="Times New Roman"/>
                <w:b/>
                <w:bCs/>
                <w:sz w:val="24"/>
                <w:szCs w:val="24"/>
                <w:lang w:val="en-US"/>
              </w:rPr>
            </w:pPr>
            <w:r w:rsidRPr="008603E1">
              <w:rPr>
                <w:rFonts w:eastAsia="Times New Roman" w:cs="Times New Roman"/>
                <w:b/>
                <w:bCs/>
                <w:sz w:val="24"/>
                <w:szCs w:val="24"/>
                <w:lang w:val="en-US"/>
              </w:rPr>
              <w:t>№</w:t>
            </w:r>
          </w:p>
        </w:tc>
        <w:tc>
          <w:tcPr>
            <w:tcW w:w="0" w:type="auto"/>
            <w:vAlign w:val="center"/>
            <w:hideMark/>
          </w:tcPr>
          <w:p w14:paraId="002FB2B1" w14:textId="77777777" w:rsidR="008603E1" w:rsidRPr="008603E1" w:rsidRDefault="008603E1" w:rsidP="00AF1C94">
            <w:pPr>
              <w:spacing w:after="0"/>
              <w:ind w:right="-142"/>
              <w:jc w:val="center"/>
              <w:rPr>
                <w:rFonts w:eastAsia="Times New Roman" w:cs="Times New Roman"/>
                <w:b/>
                <w:bCs/>
                <w:sz w:val="24"/>
                <w:szCs w:val="24"/>
                <w:lang w:val="en-US"/>
              </w:rPr>
            </w:pPr>
            <w:proofErr w:type="spellStart"/>
            <w:r w:rsidRPr="008603E1">
              <w:rPr>
                <w:rFonts w:eastAsia="Times New Roman" w:cs="Times New Roman"/>
                <w:b/>
                <w:bCs/>
                <w:sz w:val="24"/>
                <w:szCs w:val="24"/>
                <w:lang w:val="en-US"/>
              </w:rPr>
              <w:t>Вопрос</w:t>
            </w:r>
            <w:proofErr w:type="spellEnd"/>
          </w:p>
        </w:tc>
        <w:tc>
          <w:tcPr>
            <w:tcW w:w="917" w:type="dxa"/>
            <w:vAlign w:val="center"/>
            <w:hideMark/>
          </w:tcPr>
          <w:p w14:paraId="40E6CFEC" w14:textId="77777777" w:rsidR="008603E1" w:rsidRPr="008603E1" w:rsidRDefault="008603E1" w:rsidP="00AF1C94">
            <w:pPr>
              <w:spacing w:after="0"/>
              <w:ind w:right="-142"/>
              <w:jc w:val="center"/>
              <w:rPr>
                <w:rFonts w:eastAsia="Times New Roman" w:cs="Times New Roman"/>
                <w:b/>
                <w:bCs/>
                <w:sz w:val="24"/>
                <w:szCs w:val="24"/>
                <w:lang w:val="en-US"/>
              </w:rPr>
            </w:pPr>
            <w:proofErr w:type="spellStart"/>
            <w:r w:rsidRPr="008603E1">
              <w:rPr>
                <w:rFonts w:eastAsia="Times New Roman" w:cs="Times New Roman"/>
                <w:b/>
                <w:bCs/>
                <w:sz w:val="24"/>
                <w:szCs w:val="24"/>
                <w:lang w:val="en-US"/>
              </w:rPr>
              <w:t>Ответ</w:t>
            </w:r>
            <w:proofErr w:type="spellEnd"/>
          </w:p>
        </w:tc>
      </w:tr>
      <w:tr w:rsidR="008603E1" w:rsidRPr="008603E1" w14:paraId="6208BCD4" w14:textId="77777777" w:rsidTr="00776DAD">
        <w:trPr>
          <w:tblCellSpacing w:w="15" w:type="dxa"/>
        </w:trPr>
        <w:tc>
          <w:tcPr>
            <w:tcW w:w="0" w:type="auto"/>
            <w:vAlign w:val="center"/>
            <w:hideMark/>
          </w:tcPr>
          <w:p w14:paraId="6EDCC07A" w14:textId="77777777" w:rsidR="008603E1" w:rsidRPr="008603E1" w:rsidRDefault="008603E1" w:rsidP="00AF1C94">
            <w:pPr>
              <w:spacing w:after="0"/>
              <w:ind w:right="-142"/>
              <w:rPr>
                <w:rFonts w:eastAsia="Times New Roman" w:cs="Times New Roman"/>
                <w:sz w:val="24"/>
                <w:szCs w:val="24"/>
                <w:lang w:val="en-US"/>
              </w:rPr>
            </w:pPr>
            <w:r w:rsidRPr="008603E1">
              <w:rPr>
                <w:rFonts w:eastAsia="Times New Roman" w:cs="Times New Roman"/>
                <w:sz w:val="24"/>
                <w:szCs w:val="24"/>
                <w:lang w:val="en-US"/>
              </w:rPr>
              <w:t>1</w:t>
            </w:r>
          </w:p>
        </w:tc>
        <w:tc>
          <w:tcPr>
            <w:tcW w:w="0" w:type="auto"/>
            <w:vAlign w:val="center"/>
            <w:hideMark/>
          </w:tcPr>
          <w:p w14:paraId="25D107ED" w14:textId="77777777" w:rsidR="008603E1" w:rsidRPr="008603E1" w:rsidRDefault="008603E1" w:rsidP="00AF1C94">
            <w:pPr>
              <w:spacing w:after="0"/>
              <w:ind w:right="-142"/>
              <w:rPr>
                <w:rFonts w:eastAsia="Times New Roman" w:cs="Times New Roman"/>
                <w:sz w:val="24"/>
                <w:szCs w:val="24"/>
                <w:lang w:val="en-US"/>
              </w:rPr>
            </w:pPr>
            <w:r w:rsidRPr="008603E1">
              <w:rPr>
                <w:rFonts w:eastAsia="Times New Roman" w:cs="Times New Roman"/>
                <w:sz w:val="24"/>
                <w:szCs w:val="24"/>
              </w:rPr>
              <w:t xml:space="preserve">Вы обычно откашливаете мокроту утром в зимнее время года? </w:t>
            </w:r>
            <w:r w:rsidRPr="008603E1">
              <w:rPr>
                <w:rFonts w:eastAsia="Times New Roman" w:cs="Times New Roman"/>
                <w:iCs/>
                <w:sz w:val="24"/>
                <w:szCs w:val="24"/>
              </w:rPr>
              <w:t xml:space="preserve">(Отхождение мокроты при первой выкуренной сигарете или при выходе на улицу, исключая выделения из носа. </w:t>
            </w:r>
            <w:proofErr w:type="spellStart"/>
            <w:r w:rsidRPr="008603E1">
              <w:rPr>
                <w:rFonts w:eastAsia="Times New Roman" w:cs="Times New Roman"/>
                <w:iCs/>
                <w:sz w:val="24"/>
                <w:szCs w:val="24"/>
                <w:lang w:val="en-US"/>
              </w:rPr>
              <w:t>Возможно</w:t>
            </w:r>
            <w:proofErr w:type="spellEnd"/>
            <w:r w:rsidRPr="008603E1">
              <w:rPr>
                <w:rFonts w:eastAsia="Times New Roman" w:cs="Times New Roman"/>
                <w:iCs/>
                <w:sz w:val="24"/>
                <w:szCs w:val="24"/>
                <w:lang w:val="en-US"/>
              </w:rPr>
              <w:t xml:space="preserve"> </w:t>
            </w:r>
            <w:proofErr w:type="spellStart"/>
            <w:r w:rsidRPr="008603E1">
              <w:rPr>
                <w:rFonts w:eastAsia="Times New Roman" w:cs="Times New Roman"/>
                <w:iCs/>
                <w:sz w:val="24"/>
                <w:szCs w:val="24"/>
                <w:lang w:val="en-US"/>
              </w:rPr>
              <w:t>проглатывание</w:t>
            </w:r>
            <w:proofErr w:type="spellEnd"/>
            <w:r w:rsidRPr="008603E1">
              <w:rPr>
                <w:rFonts w:eastAsia="Times New Roman" w:cs="Times New Roman"/>
                <w:iCs/>
                <w:sz w:val="24"/>
                <w:szCs w:val="24"/>
                <w:lang w:val="en-US"/>
              </w:rPr>
              <w:t xml:space="preserve"> </w:t>
            </w:r>
            <w:proofErr w:type="spellStart"/>
            <w:r w:rsidRPr="008603E1">
              <w:rPr>
                <w:rFonts w:eastAsia="Times New Roman" w:cs="Times New Roman"/>
                <w:iCs/>
                <w:sz w:val="24"/>
                <w:szCs w:val="24"/>
                <w:lang w:val="en-US"/>
              </w:rPr>
              <w:t>мокроты</w:t>
            </w:r>
            <w:proofErr w:type="spellEnd"/>
            <w:r w:rsidRPr="008603E1">
              <w:rPr>
                <w:rFonts w:eastAsia="Times New Roman" w:cs="Times New Roman"/>
                <w:iCs/>
                <w:sz w:val="24"/>
                <w:szCs w:val="24"/>
                <w:lang w:val="en-US"/>
              </w:rPr>
              <w:t>.)</w:t>
            </w:r>
          </w:p>
        </w:tc>
        <w:tc>
          <w:tcPr>
            <w:tcW w:w="917" w:type="dxa"/>
            <w:vAlign w:val="center"/>
            <w:hideMark/>
          </w:tcPr>
          <w:p w14:paraId="5F29CF76" w14:textId="77777777" w:rsidR="008603E1" w:rsidRPr="008603E1" w:rsidRDefault="008603E1" w:rsidP="00AF1C94">
            <w:pPr>
              <w:spacing w:after="0"/>
              <w:ind w:right="-142"/>
              <w:rPr>
                <w:rFonts w:eastAsia="Times New Roman" w:cs="Times New Roman"/>
                <w:sz w:val="24"/>
                <w:szCs w:val="24"/>
                <w:lang w:val="en-US"/>
              </w:rPr>
            </w:pPr>
            <w:proofErr w:type="spellStart"/>
            <w:r w:rsidRPr="008603E1">
              <w:rPr>
                <w:rFonts w:eastAsia="Times New Roman" w:cs="Times New Roman"/>
                <w:sz w:val="24"/>
                <w:szCs w:val="24"/>
                <w:lang w:val="en-US"/>
              </w:rPr>
              <w:t>Да</w:t>
            </w:r>
            <w:proofErr w:type="spellEnd"/>
            <w:r w:rsidRPr="008603E1">
              <w:rPr>
                <w:rFonts w:eastAsia="Times New Roman" w:cs="Times New Roman"/>
                <w:sz w:val="24"/>
                <w:szCs w:val="24"/>
                <w:lang w:val="en-US"/>
              </w:rPr>
              <w:t xml:space="preserve"> / </w:t>
            </w:r>
            <w:proofErr w:type="spellStart"/>
            <w:r w:rsidRPr="008603E1">
              <w:rPr>
                <w:rFonts w:eastAsia="Times New Roman" w:cs="Times New Roman"/>
                <w:sz w:val="24"/>
                <w:szCs w:val="24"/>
                <w:lang w:val="en-US"/>
              </w:rPr>
              <w:t>Нет</w:t>
            </w:r>
            <w:proofErr w:type="spellEnd"/>
          </w:p>
        </w:tc>
      </w:tr>
      <w:tr w:rsidR="008603E1" w:rsidRPr="008603E1" w14:paraId="5987FF00" w14:textId="77777777" w:rsidTr="00776DAD">
        <w:trPr>
          <w:tblCellSpacing w:w="15" w:type="dxa"/>
        </w:trPr>
        <w:tc>
          <w:tcPr>
            <w:tcW w:w="0" w:type="auto"/>
            <w:vAlign w:val="center"/>
            <w:hideMark/>
          </w:tcPr>
          <w:p w14:paraId="0440FE7D" w14:textId="77777777" w:rsidR="008603E1" w:rsidRPr="008603E1" w:rsidRDefault="008603E1" w:rsidP="00AF1C94">
            <w:pPr>
              <w:spacing w:after="0"/>
              <w:ind w:right="-142"/>
              <w:rPr>
                <w:rFonts w:eastAsia="Times New Roman" w:cs="Times New Roman"/>
                <w:sz w:val="24"/>
                <w:szCs w:val="24"/>
                <w:lang w:val="en-US"/>
              </w:rPr>
            </w:pPr>
            <w:r w:rsidRPr="008603E1">
              <w:rPr>
                <w:rFonts w:eastAsia="Times New Roman" w:cs="Times New Roman"/>
                <w:sz w:val="24"/>
                <w:szCs w:val="24"/>
                <w:lang w:val="en-US"/>
              </w:rPr>
              <w:t>2</w:t>
            </w:r>
          </w:p>
        </w:tc>
        <w:tc>
          <w:tcPr>
            <w:tcW w:w="0" w:type="auto"/>
            <w:vAlign w:val="center"/>
            <w:hideMark/>
          </w:tcPr>
          <w:p w14:paraId="4C6FC359" w14:textId="38AF7241" w:rsidR="008603E1" w:rsidRPr="008603E1" w:rsidRDefault="008603E1" w:rsidP="00AF1C94">
            <w:pPr>
              <w:spacing w:after="0"/>
              <w:ind w:right="-142"/>
              <w:rPr>
                <w:rFonts w:eastAsia="Times New Roman" w:cs="Times New Roman"/>
                <w:sz w:val="24"/>
                <w:szCs w:val="24"/>
              </w:rPr>
            </w:pPr>
            <w:r w:rsidRPr="008603E1">
              <w:rPr>
                <w:rFonts w:eastAsia="Times New Roman" w:cs="Times New Roman"/>
                <w:sz w:val="24"/>
                <w:szCs w:val="24"/>
              </w:rPr>
              <w:t>Вы обычно откашливаете мокроту в течение дня или ночью зимой?</w:t>
            </w:r>
          </w:p>
        </w:tc>
        <w:tc>
          <w:tcPr>
            <w:tcW w:w="917" w:type="dxa"/>
            <w:vAlign w:val="center"/>
            <w:hideMark/>
          </w:tcPr>
          <w:p w14:paraId="76A6012C" w14:textId="77777777" w:rsidR="008603E1" w:rsidRPr="008603E1" w:rsidRDefault="008603E1" w:rsidP="00AF1C94">
            <w:pPr>
              <w:spacing w:after="0"/>
              <w:ind w:right="-142"/>
              <w:rPr>
                <w:rFonts w:eastAsia="Times New Roman" w:cs="Times New Roman"/>
                <w:sz w:val="24"/>
                <w:szCs w:val="24"/>
                <w:lang w:val="en-US"/>
              </w:rPr>
            </w:pPr>
            <w:proofErr w:type="spellStart"/>
            <w:r w:rsidRPr="008603E1">
              <w:rPr>
                <w:rFonts w:eastAsia="Times New Roman" w:cs="Times New Roman"/>
                <w:sz w:val="24"/>
                <w:szCs w:val="24"/>
                <w:lang w:val="en-US"/>
              </w:rPr>
              <w:t>Да</w:t>
            </w:r>
            <w:proofErr w:type="spellEnd"/>
            <w:r w:rsidRPr="008603E1">
              <w:rPr>
                <w:rFonts w:eastAsia="Times New Roman" w:cs="Times New Roman"/>
                <w:sz w:val="24"/>
                <w:szCs w:val="24"/>
                <w:lang w:val="en-US"/>
              </w:rPr>
              <w:t xml:space="preserve"> / </w:t>
            </w:r>
            <w:proofErr w:type="spellStart"/>
            <w:r w:rsidRPr="008603E1">
              <w:rPr>
                <w:rFonts w:eastAsia="Times New Roman" w:cs="Times New Roman"/>
                <w:sz w:val="24"/>
                <w:szCs w:val="24"/>
                <w:lang w:val="en-US"/>
              </w:rPr>
              <w:t>Нет</w:t>
            </w:r>
            <w:proofErr w:type="spellEnd"/>
          </w:p>
        </w:tc>
      </w:tr>
      <w:tr w:rsidR="008603E1" w:rsidRPr="008603E1" w14:paraId="14E0A0A2" w14:textId="77777777" w:rsidTr="00776DAD">
        <w:trPr>
          <w:tblCellSpacing w:w="15" w:type="dxa"/>
        </w:trPr>
        <w:tc>
          <w:tcPr>
            <w:tcW w:w="0" w:type="auto"/>
            <w:vAlign w:val="center"/>
            <w:hideMark/>
          </w:tcPr>
          <w:p w14:paraId="514E9351" w14:textId="67D0FCF1" w:rsidR="008603E1" w:rsidRPr="008603E1" w:rsidRDefault="008603E1" w:rsidP="00AF1C94">
            <w:pPr>
              <w:spacing w:after="0"/>
              <w:ind w:right="-142"/>
              <w:rPr>
                <w:rFonts w:eastAsia="Times New Roman" w:cs="Times New Roman"/>
                <w:sz w:val="24"/>
                <w:szCs w:val="24"/>
                <w:lang w:val="en-US"/>
              </w:rPr>
            </w:pPr>
          </w:p>
        </w:tc>
        <w:tc>
          <w:tcPr>
            <w:tcW w:w="0" w:type="auto"/>
            <w:vAlign w:val="center"/>
            <w:hideMark/>
          </w:tcPr>
          <w:p w14:paraId="4E766EFB" w14:textId="16D569ED" w:rsidR="008603E1" w:rsidRPr="008603E1" w:rsidRDefault="008603E1" w:rsidP="00AF1C94">
            <w:pPr>
              <w:spacing w:after="0"/>
              <w:ind w:right="-142"/>
              <w:rPr>
                <w:rFonts w:eastAsia="Times New Roman" w:cs="Times New Roman"/>
                <w:sz w:val="24"/>
                <w:szCs w:val="24"/>
              </w:rPr>
            </w:pPr>
            <w:r w:rsidRPr="008603E1">
              <w:rPr>
                <w:rFonts w:eastAsia="Times New Roman" w:cs="Times New Roman"/>
                <w:bCs/>
                <w:sz w:val="24"/>
                <w:szCs w:val="24"/>
              </w:rPr>
              <w:t>Если ответ «Да» на 1 или 2 вопросы, следующий вопрос:</w:t>
            </w:r>
            <w:r w:rsidRPr="008603E1">
              <w:rPr>
                <w:rFonts w:eastAsia="Times New Roman" w:cs="Times New Roman"/>
                <w:sz w:val="24"/>
                <w:szCs w:val="24"/>
              </w:rPr>
              <w:t xml:space="preserve"> </w:t>
            </w:r>
          </w:p>
        </w:tc>
        <w:tc>
          <w:tcPr>
            <w:tcW w:w="917" w:type="dxa"/>
            <w:vAlign w:val="center"/>
            <w:hideMark/>
          </w:tcPr>
          <w:p w14:paraId="308C63E2" w14:textId="77777777" w:rsidR="008603E1" w:rsidRPr="008603E1" w:rsidRDefault="008603E1" w:rsidP="00AF1C94">
            <w:pPr>
              <w:spacing w:after="0"/>
              <w:ind w:right="-142"/>
              <w:rPr>
                <w:rFonts w:eastAsia="Times New Roman" w:cs="Times New Roman"/>
                <w:sz w:val="24"/>
                <w:szCs w:val="24"/>
                <w:lang w:val="en-US"/>
              </w:rPr>
            </w:pPr>
            <w:proofErr w:type="spellStart"/>
            <w:r w:rsidRPr="008603E1">
              <w:rPr>
                <w:rFonts w:eastAsia="Times New Roman" w:cs="Times New Roman"/>
                <w:sz w:val="24"/>
                <w:szCs w:val="24"/>
                <w:lang w:val="en-US"/>
              </w:rPr>
              <w:t>Да</w:t>
            </w:r>
            <w:proofErr w:type="spellEnd"/>
            <w:r w:rsidRPr="008603E1">
              <w:rPr>
                <w:rFonts w:eastAsia="Times New Roman" w:cs="Times New Roman"/>
                <w:sz w:val="24"/>
                <w:szCs w:val="24"/>
                <w:lang w:val="en-US"/>
              </w:rPr>
              <w:t xml:space="preserve"> / </w:t>
            </w:r>
            <w:proofErr w:type="spellStart"/>
            <w:r w:rsidRPr="008603E1">
              <w:rPr>
                <w:rFonts w:eastAsia="Times New Roman" w:cs="Times New Roman"/>
                <w:sz w:val="24"/>
                <w:szCs w:val="24"/>
                <w:lang w:val="en-US"/>
              </w:rPr>
              <w:t>Нет</w:t>
            </w:r>
            <w:proofErr w:type="spellEnd"/>
          </w:p>
        </w:tc>
      </w:tr>
      <w:tr w:rsidR="008603E1" w:rsidRPr="008603E1" w14:paraId="7832D38E" w14:textId="77777777" w:rsidTr="00776DAD">
        <w:trPr>
          <w:tblCellSpacing w:w="15" w:type="dxa"/>
        </w:trPr>
        <w:tc>
          <w:tcPr>
            <w:tcW w:w="0" w:type="auto"/>
            <w:vAlign w:val="center"/>
          </w:tcPr>
          <w:p w14:paraId="4E0AADB6" w14:textId="0E3B717A" w:rsidR="008603E1" w:rsidRPr="008603E1" w:rsidRDefault="008603E1" w:rsidP="00AF1C94">
            <w:pPr>
              <w:spacing w:after="0"/>
              <w:ind w:right="-142"/>
              <w:rPr>
                <w:rFonts w:eastAsia="Times New Roman" w:cs="Times New Roman"/>
                <w:sz w:val="24"/>
                <w:szCs w:val="24"/>
              </w:rPr>
            </w:pPr>
            <w:r>
              <w:rPr>
                <w:rFonts w:eastAsia="Times New Roman" w:cs="Times New Roman"/>
                <w:sz w:val="24"/>
                <w:szCs w:val="24"/>
              </w:rPr>
              <w:t>3</w:t>
            </w:r>
          </w:p>
        </w:tc>
        <w:tc>
          <w:tcPr>
            <w:tcW w:w="0" w:type="auto"/>
            <w:vAlign w:val="center"/>
          </w:tcPr>
          <w:p w14:paraId="0AB70B3E" w14:textId="207A8D1B" w:rsidR="008603E1" w:rsidRPr="008603E1" w:rsidRDefault="008603E1" w:rsidP="00AF1C94">
            <w:pPr>
              <w:spacing w:after="0"/>
              <w:ind w:right="-142"/>
              <w:rPr>
                <w:rFonts w:eastAsia="Times New Roman" w:cs="Times New Roman"/>
                <w:b/>
                <w:bCs/>
                <w:sz w:val="24"/>
                <w:szCs w:val="24"/>
              </w:rPr>
            </w:pPr>
            <w:r w:rsidRPr="008603E1">
              <w:rPr>
                <w:rFonts w:eastAsia="Times New Roman" w:cs="Times New Roman"/>
                <w:sz w:val="24"/>
                <w:szCs w:val="24"/>
              </w:rPr>
              <w:t>Вы откашливаете мокроту больше 3 месяцев в году?</w:t>
            </w:r>
          </w:p>
        </w:tc>
        <w:tc>
          <w:tcPr>
            <w:tcW w:w="917" w:type="dxa"/>
            <w:vAlign w:val="center"/>
          </w:tcPr>
          <w:p w14:paraId="2B37011F" w14:textId="6730195E" w:rsidR="008603E1" w:rsidRPr="008603E1" w:rsidRDefault="008603E1" w:rsidP="00AF1C94">
            <w:pPr>
              <w:spacing w:after="0"/>
              <w:ind w:right="-142"/>
              <w:rPr>
                <w:rFonts w:eastAsia="Times New Roman" w:cs="Times New Roman"/>
                <w:sz w:val="24"/>
                <w:szCs w:val="24"/>
              </w:rPr>
            </w:pPr>
            <w:proofErr w:type="spellStart"/>
            <w:r w:rsidRPr="008603E1">
              <w:rPr>
                <w:rFonts w:eastAsia="Times New Roman" w:cs="Times New Roman"/>
                <w:sz w:val="24"/>
                <w:szCs w:val="24"/>
                <w:lang w:val="en-US"/>
              </w:rPr>
              <w:t>Да</w:t>
            </w:r>
            <w:proofErr w:type="spellEnd"/>
            <w:r w:rsidRPr="008603E1">
              <w:rPr>
                <w:rFonts w:eastAsia="Times New Roman" w:cs="Times New Roman"/>
                <w:sz w:val="24"/>
                <w:szCs w:val="24"/>
                <w:lang w:val="en-US"/>
              </w:rPr>
              <w:t xml:space="preserve"> / </w:t>
            </w:r>
            <w:proofErr w:type="spellStart"/>
            <w:r w:rsidRPr="008603E1">
              <w:rPr>
                <w:rFonts w:eastAsia="Times New Roman" w:cs="Times New Roman"/>
                <w:sz w:val="24"/>
                <w:szCs w:val="24"/>
                <w:lang w:val="en-US"/>
              </w:rPr>
              <w:t>Нет</w:t>
            </w:r>
            <w:proofErr w:type="spellEnd"/>
          </w:p>
        </w:tc>
      </w:tr>
      <w:tr w:rsidR="008603E1" w:rsidRPr="008603E1" w14:paraId="0FA345DF" w14:textId="77777777" w:rsidTr="00776DAD">
        <w:trPr>
          <w:tblCellSpacing w:w="15" w:type="dxa"/>
        </w:trPr>
        <w:tc>
          <w:tcPr>
            <w:tcW w:w="0" w:type="auto"/>
            <w:vAlign w:val="center"/>
          </w:tcPr>
          <w:p w14:paraId="53D79C0D" w14:textId="579141AB" w:rsidR="008603E1" w:rsidRPr="008603E1" w:rsidRDefault="008603E1" w:rsidP="00AF1C94">
            <w:pPr>
              <w:spacing w:after="0"/>
              <w:ind w:right="-142"/>
              <w:rPr>
                <w:rFonts w:eastAsia="Times New Roman" w:cs="Times New Roman"/>
                <w:sz w:val="24"/>
                <w:szCs w:val="24"/>
              </w:rPr>
            </w:pPr>
            <w:r>
              <w:rPr>
                <w:rFonts w:eastAsia="Times New Roman" w:cs="Times New Roman"/>
                <w:sz w:val="24"/>
                <w:szCs w:val="24"/>
              </w:rPr>
              <w:t>4</w:t>
            </w:r>
          </w:p>
        </w:tc>
        <w:tc>
          <w:tcPr>
            <w:tcW w:w="0" w:type="auto"/>
            <w:vAlign w:val="center"/>
          </w:tcPr>
          <w:p w14:paraId="76E2F6EC" w14:textId="77777777" w:rsidR="008603E1" w:rsidRDefault="008603E1" w:rsidP="00AF1C94">
            <w:pPr>
              <w:spacing w:after="0"/>
              <w:ind w:right="-142"/>
              <w:rPr>
                <w:rFonts w:eastAsia="Times New Roman" w:cs="Times New Roman"/>
                <w:bCs/>
                <w:sz w:val="24"/>
                <w:szCs w:val="24"/>
              </w:rPr>
            </w:pPr>
            <w:r>
              <w:rPr>
                <w:rFonts w:eastAsia="Times New Roman" w:cs="Times New Roman"/>
                <w:bCs/>
                <w:sz w:val="24"/>
                <w:szCs w:val="24"/>
              </w:rPr>
              <w:t>В соответствии с ответами на вопросы могут быть выделены классы:</w:t>
            </w:r>
          </w:p>
          <w:p w14:paraId="3D01B3D5" w14:textId="77777777" w:rsidR="008603E1" w:rsidRDefault="008603E1" w:rsidP="00AF1C94">
            <w:pPr>
              <w:spacing w:after="0"/>
              <w:ind w:right="-142"/>
              <w:rPr>
                <w:rFonts w:eastAsia="Times New Roman" w:cs="Times New Roman"/>
                <w:bCs/>
                <w:sz w:val="24"/>
                <w:szCs w:val="24"/>
              </w:rPr>
            </w:pPr>
            <w:r>
              <w:rPr>
                <w:rFonts w:eastAsia="Times New Roman" w:cs="Times New Roman"/>
                <w:bCs/>
                <w:sz w:val="24"/>
                <w:szCs w:val="24"/>
              </w:rPr>
              <w:t>Класс 0: Отрицательный: «Нет» на вопрос 3</w:t>
            </w:r>
          </w:p>
          <w:p w14:paraId="200D6387" w14:textId="77777777" w:rsidR="008603E1" w:rsidRDefault="008603E1" w:rsidP="00AF1C94">
            <w:pPr>
              <w:spacing w:after="0"/>
              <w:ind w:right="-142"/>
              <w:rPr>
                <w:rFonts w:eastAsia="Times New Roman" w:cs="Times New Roman"/>
                <w:bCs/>
                <w:sz w:val="24"/>
                <w:szCs w:val="24"/>
              </w:rPr>
            </w:pPr>
            <w:r>
              <w:rPr>
                <w:rFonts w:eastAsia="Times New Roman" w:cs="Times New Roman"/>
                <w:bCs/>
                <w:sz w:val="24"/>
                <w:szCs w:val="24"/>
              </w:rPr>
              <w:t>Класс 1: Мокрота неполный день: «Да» 1 или 2 и 3</w:t>
            </w:r>
          </w:p>
          <w:p w14:paraId="118A8D2C" w14:textId="242990B2" w:rsidR="009B3052" w:rsidRPr="009B3052" w:rsidRDefault="009B3052" w:rsidP="00AF1C94">
            <w:pPr>
              <w:spacing w:after="0"/>
              <w:ind w:right="-142"/>
              <w:rPr>
                <w:rFonts w:eastAsia="Times New Roman" w:cs="Times New Roman"/>
                <w:bCs/>
                <w:sz w:val="24"/>
                <w:szCs w:val="24"/>
              </w:rPr>
            </w:pPr>
            <w:r>
              <w:rPr>
                <w:rFonts w:eastAsia="Times New Roman" w:cs="Times New Roman"/>
                <w:bCs/>
                <w:sz w:val="24"/>
                <w:szCs w:val="24"/>
              </w:rPr>
              <w:t>Класс 2: Мокрота весь день: «Да 1,2 и 3».</w:t>
            </w:r>
          </w:p>
        </w:tc>
        <w:tc>
          <w:tcPr>
            <w:tcW w:w="917" w:type="dxa"/>
            <w:vAlign w:val="center"/>
          </w:tcPr>
          <w:p w14:paraId="0B567A6C" w14:textId="2296465E" w:rsidR="008603E1" w:rsidRPr="008603E1" w:rsidRDefault="008603E1" w:rsidP="00AF1C94">
            <w:pPr>
              <w:spacing w:after="0"/>
              <w:ind w:right="-142"/>
              <w:rPr>
                <w:rFonts w:eastAsia="Times New Roman" w:cs="Times New Roman"/>
                <w:sz w:val="24"/>
                <w:szCs w:val="24"/>
                <w:lang w:val="en-US"/>
              </w:rPr>
            </w:pPr>
            <w:proofErr w:type="spellStart"/>
            <w:r w:rsidRPr="008603E1">
              <w:rPr>
                <w:rFonts w:eastAsia="Times New Roman" w:cs="Times New Roman"/>
                <w:sz w:val="24"/>
                <w:szCs w:val="24"/>
                <w:lang w:val="en-US"/>
              </w:rPr>
              <w:t>Да</w:t>
            </w:r>
            <w:proofErr w:type="spellEnd"/>
            <w:r w:rsidRPr="008603E1">
              <w:rPr>
                <w:rFonts w:eastAsia="Times New Roman" w:cs="Times New Roman"/>
                <w:sz w:val="24"/>
                <w:szCs w:val="24"/>
                <w:lang w:val="en-US"/>
              </w:rPr>
              <w:t xml:space="preserve"> / </w:t>
            </w:r>
            <w:proofErr w:type="spellStart"/>
            <w:r w:rsidRPr="008603E1">
              <w:rPr>
                <w:rFonts w:eastAsia="Times New Roman" w:cs="Times New Roman"/>
                <w:sz w:val="24"/>
                <w:szCs w:val="24"/>
                <w:lang w:val="en-US"/>
              </w:rPr>
              <w:t>Нет</w:t>
            </w:r>
            <w:proofErr w:type="spellEnd"/>
          </w:p>
        </w:tc>
      </w:tr>
    </w:tbl>
    <w:p w14:paraId="6334EFBB" w14:textId="1E816138" w:rsidR="001A49C3" w:rsidRDefault="001A49C3" w:rsidP="00AF1C94">
      <w:pPr>
        <w:pStyle w:val="a5"/>
        <w:tabs>
          <w:tab w:val="left" w:pos="1884"/>
        </w:tabs>
        <w:spacing w:after="0" w:line="276" w:lineRule="auto"/>
        <w:ind w:right="-142"/>
        <w:rPr>
          <w:sz w:val="24"/>
          <w:szCs w:val="24"/>
        </w:rPr>
      </w:pPr>
    </w:p>
    <w:p w14:paraId="533BFC99" w14:textId="3B22F330" w:rsidR="001A49C3" w:rsidRDefault="001A49C3" w:rsidP="00AF1C94">
      <w:pPr>
        <w:pStyle w:val="a5"/>
        <w:tabs>
          <w:tab w:val="left" w:pos="1884"/>
        </w:tabs>
        <w:spacing w:after="0" w:line="276" w:lineRule="auto"/>
        <w:ind w:right="-142"/>
        <w:rPr>
          <w:sz w:val="24"/>
          <w:szCs w:val="24"/>
        </w:rPr>
      </w:pPr>
    </w:p>
    <w:p w14:paraId="46D85E91" w14:textId="75B0AA41" w:rsidR="00534187" w:rsidRDefault="00534187" w:rsidP="00AF1C94">
      <w:pPr>
        <w:pStyle w:val="a5"/>
        <w:tabs>
          <w:tab w:val="left" w:pos="1884"/>
        </w:tabs>
        <w:spacing w:after="0" w:line="276" w:lineRule="auto"/>
        <w:ind w:right="-142"/>
        <w:rPr>
          <w:sz w:val="24"/>
          <w:szCs w:val="24"/>
        </w:rPr>
      </w:pPr>
    </w:p>
    <w:p w14:paraId="158067B1" w14:textId="7A16B050" w:rsidR="00534187" w:rsidRDefault="00534187" w:rsidP="00AF1C94">
      <w:pPr>
        <w:pStyle w:val="a5"/>
        <w:tabs>
          <w:tab w:val="left" w:pos="1884"/>
        </w:tabs>
        <w:spacing w:after="0" w:line="276" w:lineRule="auto"/>
        <w:ind w:right="-142"/>
        <w:rPr>
          <w:sz w:val="24"/>
          <w:szCs w:val="24"/>
        </w:rPr>
      </w:pPr>
    </w:p>
    <w:p w14:paraId="5376E40C" w14:textId="13178B49" w:rsidR="00534187" w:rsidRDefault="00534187" w:rsidP="00AF1C94">
      <w:pPr>
        <w:pStyle w:val="a5"/>
        <w:tabs>
          <w:tab w:val="left" w:pos="1884"/>
        </w:tabs>
        <w:spacing w:after="0" w:line="276" w:lineRule="auto"/>
        <w:ind w:right="-142"/>
        <w:rPr>
          <w:sz w:val="24"/>
          <w:szCs w:val="24"/>
        </w:rPr>
      </w:pPr>
    </w:p>
    <w:p w14:paraId="09472AB7" w14:textId="0A3E74FE" w:rsidR="00534187" w:rsidRDefault="00534187" w:rsidP="00AF1C94">
      <w:pPr>
        <w:pStyle w:val="a5"/>
        <w:tabs>
          <w:tab w:val="left" w:pos="1884"/>
        </w:tabs>
        <w:spacing w:after="0" w:line="276" w:lineRule="auto"/>
        <w:ind w:right="-142"/>
        <w:rPr>
          <w:sz w:val="24"/>
          <w:szCs w:val="24"/>
        </w:rPr>
      </w:pPr>
    </w:p>
    <w:p w14:paraId="191AE4D4" w14:textId="37C96777" w:rsidR="00534187" w:rsidRDefault="00534187" w:rsidP="00AF1C94">
      <w:pPr>
        <w:pStyle w:val="a5"/>
        <w:tabs>
          <w:tab w:val="left" w:pos="1884"/>
        </w:tabs>
        <w:spacing w:after="0" w:line="276" w:lineRule="auto"/>
        <w:ind w:right="-142"/>
        <w:rPr>
          <w:sz w:val="24"/>
          <w:szCs w:val="24"/>
        </w:rPr>
      </w:pPr>
    </w:p>
    <w:p w14:paraId="449320E3" w14:textId="5B618A71" w:rsidR="00534187" w:rsidRDefault="00534187" w:rsidP="00AF1C94">
      <w:pPr>
        <w:pStyle w:val="a5"/>
        <w:tabs>
          <w:tab w:val="left" w:pos="1884"/>
        </w:tabs>
        <w:spacing w:after="0" w:line="276" w:lineRule="auto"/>
        <w:ind w:right="-142"/>
        <w:rPr>
          <w:sz w:val="24"/>
          <w:szCs w:val="24"/>
        </w:rPr>
      </w:pPr>
    </w:p>
    <w:p w14:paraId="4808F30F" w14:textId="1A615068" w:rsidR="00534187" w:rsidRDefault="00534187" w:rsidP="00AF1C94">
      <w:pPr>
        <w:pStyle w:val="a5"/>
        <w:tabs>
          <w:tab w:val="left" w:pos="1884"/>
        </w:tabs>
        <w:spacing w:after="0" w:line="276" w:lineRule="auto"/>
        <w:ind w:right="-142"/>
        <w:rPr>
          <w:sz w:val="24"/>
          <w:szCs w:val="24"/>
        </w:rPr>
      </w:pPr>
    </w:p>
    <w:p w14:paraId="225663F9" w14:textId="67461827" w:rsidR="00534187" w:rsidRDefault="00534187" w:rsidP="00AF1C94">
      <w:pPr>
        <w:pStyle w:val="a5"/>
        <w:tabs>
          <w:tab w:val="left" w:pos="1884"/>
        </w:tabs>
        <w:spacing w:after="0" w:line="276" w:lineRule="auto"/>
        <w:ind w:right="-142"/>
        <w:rPr>
          <w:sz w:val="24"/>
          <w:szCs w:val="24"/>
        </w:rPr>
      </w:pPr>
    </w:p>
    <w:p w14:paraId="07198210" w14:textId="3078F2B8" w:rsidR="00534187" w:rsidRDefault="00534187" w:rsidP="00AF1C94">
      <w:pPr>
        <w:pStyle w:val="a5"/>
        <w:tabs>
          <w:tab w:val="left" w:pos="1884"/>
        </w:tabs>
        <w:spacing w:after="0" w:line="276" w:lineRule="auto"/>
        <w:ind w:right="-142"/>
        <w:rPr>
          <w:sz w:val="24"/>
          <w:szCs w:val="24"/>
        </w:rPr>
      </w:pPr>
    </w:p>
    <w:p w14:paraId="2B043890" w14:textId="5BFABD3C" w:rsidR="00C127DE" w:rsidRDefault="00C127DE" w:rsidP="00AF1C94">
      <w:pPr>
        <w:pStyle w:val="a5"/>
        <w:tabs>
          <w:tab w:val="left" w:pos="1884"/>
        </w:tabs>
        <w:spacing w:after="0" w:line="276" w:lineRule="auto"/>
        <w:ind w:right="-142"/>
        <w:rPr>
          <w:sz w:val="24"/>
          <w:szCs w:val="24"/>
        </w:rPr>
      </w:pPr>
    </w:p>
    <w:p w14:paraId="3D3A873B" w14:textId="0962B382" w:rsidR="00C127DE" w:rsidRDefault="00C127DE" w:rsidP="00AF1C94">
      <w:pPr>
        <w:pStyle w:val="a5"/>
        <w:tabs>
          <w:tab w:val="left" w:pos="1884"/>
        </w:tabs>
        <w:spacing w:after="0" w:line="276" w:lineRule="auto"/>
        <w:ind w:right="-142"/>
        <w:rPr>
          <w:sz w:val="24"/>
          <w:szCs w:val="24"/>
        </w:rPr>
      </w:pPr>
    </w:p>
    <w:p w14:paraId="2A8D4A3C" w14:textId="0965A8A1" w:rsidR="00C127DE" w:rsidRDefault="00C127DE" w:rsidP="00AF1C94">
      <w:pPr>
        <w:pStyle w:val="a5"/>
        <w:tabs>
          <w:tab w:val="left" w:pos="1884"/>
        </w:tabs>
        <w:spacing w:after="0" w:line="276" w:lineRule="auto"/>
        <w:ind w:right="-142"/>
        <w:rPr>
          <w:sz w:val="24"/>
          <w:szCs w:val="24"/>
        </w:rPr>
      </w:pPr>
    </w:p>
    <w:p w14:paraId="1C02F13F" w14:textId="37EDBFAD" w:rsidR="00C127DE" w:rsidRDefault="00C127DE" w:rsidP="00AF1C94">
      <w:pPr>
        <w:pStyle w:val="a5"/>
        <w:tabs>
          <w:tab w:val="left" w:pos="1884"/>
        </w:tabs>
        <w:spacing w:after="0" w:line="276" w:lineRule="auto"/>
        <w:ind w:right="-142"/>
        <w:rPr>
          <w:sz w:val="24"/>
          <w:szCs w:val="24"/>
        </w:rPr>
      </w:pPr>
    </w:p>
    <w:p w14:paraId="36DF15C2" w14:textId="27527903" w:rsidR="00C127DE" w:rsidRDefault="00C127DE" w:rsidP="00AF1C94">
      <w:pPr>
        <w:pStyle w:val="a5"/>
        <w:tabs>
          <w:tab w:val="left" w:pos="1884"/>
        </w:tabs>
        <w:spacing w:after="0" w:line="276" w:lineRule="auto"/>
        <w:ind w:right="-142"/>
        <w:rPr>
          <w:sz w:val="24"/>
          <w:szCs w:val="24"/>
        </w:rPr>
      </w:pPr>
    </w:p>
    <w:p w14:paraId="21F93126" w14:textId="6FDF3619" w:rsidR="00C127DE" w:rsidRDefault="00C127DE" w:rsidP="00AF1C94">
      <w:pPr>
        <w:pStyle w:val="a5"/>
        <w:tabs>
          <w:tab w:val="left" w:pos="1884"/>
        </w:tabs>
        <w:spacing w:after="0" w:line="276" w:lineRule="auto"/>
        <w:ind w:right="-142"/>
        <w:rPr>
          <w:sz w:val="24"/>
          <w:szCs w:val="24"/>
        </w:rPr>
      </w:pPr>
    </w:p>
    <w:p w14:paraId="612B5F3B" w14:textId="57F147E7" w:rsidR="00C127DE" w:rsidRDefault="00C127DE" w:rsidP="00AF1C94">
      <w:pPr>
        <w:pStyle w:val="a5"/>
        <w:tabs>
          <w:tab w:val="left" w:pos="1884"/>
        </w:tabs>
        <w:spacing w:after="0" w:line="276" w:lineRule="auto"/>
        <w:ind w:right="-142"/>
        <w:rPr>
          <w:sz w:val="24"/>
          <w:szCs w:val="24"/>
        </w:rPr>
      </w:pPr>
    </w:p>
    <w:p w14:paraId="5E605137" w14:textId="3018A531" w:rsidR="00C127DE" w:rsidRDefault="00C127DE" w:rsidP="00AF1C94">
      <w:pPr>
        <w:pStyle w:val="a5"/>
        <w:tabs>
          <w:tab w:val="left" w:pos="1884"/>
        </w:tabs>
        <w:spacing w:after="0" w:line="276" w:lineRule="auto"/>
        <w:ind w:right="-142"/>
        <w:rPr>
          <w:sz w:val="24"/>
          <w:szCs w:val="24"/>
        </w:rPr>
      </w:pPr>
    </w:p>
    <w:p w14:paraId="3C860618" w14:textId="7CA49085" w:rsidR="00C127DE" w:rsidRDefault="00C127DE" w:rsidP="00AF1C94">
      <w:pPr>
        <w:pStyle w:val="a5"/>
        <w:tabs>
          <w:tab w:val="left" w:pos="1884"/>
        </w:tabs>
        <w:spacing w:after="0" w:line="276" w:lineRule="auto"/>
        <w:ind w:right="-142"/>
        <w:rPr>
          <w:sz w:val="24"/>
          <w:szCs w:val="24"/>
        </w:rPr>
      </w:pPr>
    </w:p>
    <w:p w14:paraId="50493B4C" w14:textId="2474AB8D" w:rsidR="00C127DE" w:rsidRDefault="00C127DE" w:rsidP="00AF1C94">
      <w:pPr>
        <w:pStyle w:val="a5"/>
        <w:tabs>
          <w:tab w:val="left" w:pos="1884"/>
        </w:tabs>
        <w:spacing w:after="0" w:line="276" w:lineRule="auto"/>
        <w:ind w:right="-142"/>
        <w:rPr>
          <w:sz w:val="24"/>
          <w:szCs w:val="24"/>
        </w:rPr>
      </w:pPr>
    </w:p>
    <w:p w14:paraId="2AE60B01" w14:textId="5640E37A" w:rsidR="00C127DE" w:rsidRDefault="00C127DE" w:rsidP="00AF1C94">
      <w:pPr>
        <w:pStyle w:val="a5"/>
        <w:tabs>
          <w:tab w:val="left" w:pos="1884"/>
        </w:tabs>
        <w:spacing w:after="0" w:line="276" w:lineRule="auto"/>
        <w:ind w:right="-142"/>
        <w:rPr>
          <w:sz w:val="24"/>
          <w:szCs w:val="24"/>
        </w:rPr>
      </w:pPr>
    </w:p>
    <w:p w14:paraId="1263AF6B" w14:textId="154D4529" w:rsidR="00C127DE" w:rsidRDefault="00C127DE" w:rsidP="00AF1C94">
      <w:pPr>
        <w:pStyle w:val="a5"/>
        <w:tabs>
          <w:tab w:val="left" w:pos="1884"/>
        </w:tabs>
        <w:spacing w:after="0" w:line="276" w:lineRule="auto"/>
        <w:ind w:right="-142"/>
        <w:rPr>
          <w:sz w:val="24"/>
          <w:szCs w:val="24"/>
        </w:rPr>
      </w:pPr>
    </w:p>
    <w:p w14:paraId="5062EC97" w14:textId="7E1B4D9E" w:rsidR="00C127DE" w:rsidRDefault="00C127DE" w:rsidP="00AF1C94">
      <w:pPr>
        <w:pStyle w:val="a5"/>
        <w:tabs>
          <w:tab w:val="left" w:pos="1884"/>
        </w:tabs>
        <w:spacing w:after="0" w:line="276" w:lineRule="auto"/>
        <w:ind w:right="-142"/>
        <w:rPr>
          <w:sz w:val="24"/>
          <w:szCs w:val="24"/>
        </w:rPr>
      </w:pPr>
    </w:p>
    <w:p w14:paraId="787DB4C2" w14:textId="098C7B2E" w:rsidR="00C127DE" w:rsidRDefault="00C127DE" w:rsidP="00AF1C94">
      <w:pPr>
        <w:pStyle w:val="a5"/>
        <w:tabs>
          <w:tab w:val="left" w:pos="1884"/>
        </w:tabs>
        <w:spacing w:after="0" w:line="276" w:lineRule="auto"/>
        <w:ind w:right="-142"/>
        <w:rPr>
          <w:sz w:val="24"/>
          <w:szCs w:val="24"/>
        </w:rPr>
      </w:pPr>
    </w:p>
    <w:p w14:paraId="6D5E3B32" w14:textId="77777777" w:rsidR="00C127DE" w:rsidRDefault="00C127DE" w:rsidP="00AF1C94">
      <w:pPr>
        <w:pStyle w:val="a5"/>
        <w:tabs>
          <w:tab w:val="left" w:pos="1884"/>
        </w:tabs>
        <w:spacing w:after="0" w:line="276" w:lineRule="auto"/>
        <w:ind w:right="-142"/>
        <w:rPr>
          <w:sz w:val="24"/>
          <w:szCs w:val="24"/>
        </w:rPr>
      </w:pPr>
    </w:p>
    <w:p w14:paraId="13D5095A" w14:textId="6ED46EE0" w:rsidR="00534187" w:rsidRDefault="00534187" w:rsidP="00AF1C94">
      <w:pPr>
        <w:pStyle w:val="a5"/>
        <w:tabs>
          <w:tab w:val="left" w:pos="1884"/>
        </w:tabs>
        <w:spacing w:after="0" w:line="276" w:lineRule="auto"/>
        <w:ind w:right="-142"/>
        <w:rPr>
          <w:sz w:val="24"/>
          <w:szCs w:val="24"/>
        </w:rPr>
      </w:pPr>
    </w:p>
    <w:p w14:paraId="66AE7584" w14:textId="4DDF49C1" w:rsidR="00534187" w:rsidRDefault="00534187" w:rsidP="00AF1C94">
      <w:pPr>
        <w:pStyle w:val="a5"/>
        <w:tabs>
          <w:tab w:val="left" w:pos="1884"/>
        </w:tabs>
        <w:spacing w:after="0" w:line="276" w:lineRule="auto"/>
        <w:ind w:right="-142"/>
        <w:rPr>
          <w:sz w:val="24"/>
          <w:szCs w:val="24"/>
        </w:rPr>
      </w:pPr>
    </w:p>
    <w:p w14:paraId="0A1D542C" w14:textId="2232D468" w:rsidR="00534187" w:rsidRDefault="00534187" w:rsidP="00AF1C94">
      <w:pPr>
        <w:pStyle w:val="a5"/>
        <w:tabs>
          <w:tab w:val="left" w:pos="1884"/>
        </w:tabs>
        <w:spacing w:after="0" w:line="276" w:lineRule="auto"/>
        <w:ind w:right="-142"/>
        <w:rPr>
          <w:sz w:val="24"/>
          <w:szCs w:val="24"/>
        </w:rPr>
      </w:pPr>
    </w:p>
    <w:p w14:paraId="3814DB4F" w14:textId="77777777" w:rsidR="00534187" w:rsidRPr="0037387E" w:rsidRDefault="00534187" w:rsidP="00534187">
      <w:pPr>
        <w:spacing w:after="0"/>
        <w:ind w:right="-142"/>
        <w:jc w:val="center"/>
        <w:rPr>
          <w:rFonts w:cs="Times New Roman"/>
          <w:b/>
          <w:bCs/>
          <w:sz w:val="24"/>
          <w:szCs w:val="20"/>
        </w:rPr>
      </w:pPr>
      <w:r w:rsidRPr="0037387E">
        <w:rPr>
          <w:rFonts w:cs="Times New Roman"/>
          <w:b/>
          <w:bCs/>
          <w:sz w:val="24"/>
          <w:szCs w:val="20"/>
        </w:rPr>
        <w:lastRenderedPageBreak/>
        <w:t>Персональный состав экспертной группы по проведению экспертизы проектов клинических рекомендаций по вопросам оказания медицинской помо</w:t>
      </w:r>
      <w:r>
        <w:rPr>
          <w:rFonts w:cs="Times New Roman"/>
          <w:b/>
          <w:bCs/>
          <w:sz w:val="24"/>
          <w:szCs w:val="20"/>
        </w:rPr>
        <w:t>щ</w:t>
      </w:r>
      <w:r w:rsidRPr="0037387E">
        <w:rPr>
          <w:rFonts w:cs="Times New Roman"/>
          <w:b/>
          <w:bCs/>
          <w:sz w:val="24"/>
          <w:szCs w:val="20"/>
        </w:rPr>
        <w:t>и</w:t>
      </w:r>
    </w:p>
    <w:p w14:paraId="132E264A" w14:textId="77777777" w:rsidR="00534187" w:rsidRPr="0037387E" w:rsidRDefault="00534187" w:rsidP="00534187">
      <w:pPr>
        <w:numPr>
          <w:ilvl w:val="0"/>
          <w:numId w:val="47"/>
        </w:numPr>
        <w:spacing w:after="0"/>
        <w:ind w:right="-142"/>
        <w:jc w:val="both"/>
        <w:rPr>
          <w:rFonts w:cs="Times New Roman"/>
          <w:sz w:val="24"/>
          <w:szCs w:val="20"/>
        </w:rPr>
      </w:pPr>
      <w:r w:rsidRPr="0037387E">
        <w:rPr>
          <w:rFonts w:cs="Times New Roman"/>
          <w:sz w:val="24"/>
          <w:szCs w:val="20"/>
        </w:rPr>
        <w:t>Председатель экспертной группы: Дяченко Анжела Григорьевна - начальник Управления организации медицинской помощи и рассмотрения обращений граждан и организаций Министерства здравоохранения Приднестровской Молдавской Республики;</w:t>
      </w:r>
    </w:p>
    <w:p w14:paraId="6C7FAE63" w14:textId="77777777" w:rsidR="00534187" w:rsidRPr="0037387E" w:rsidRDefault="00534187" w:rsidP="00534187">
      <w:pPr>
        <w:numPr>
          <w:ilvl w:val="0"/>
          <w:numId w:val="47"/>
        </w:numPr>
        <w:spacing w:after="0"/>
        <w:ind w:right="-142"/>
        <w:jc w:val="both"/>
        <w:rPr>
          <w:rFonts w:cs="Times New Roman"/>
          <w:sz w:val="24"/>
          <w:szCs w:val="20"/>
        </w:rPr>
      </w:pPr>
      <w:r w:rsidRPr="0037387E">
        <w:rPr>
          <w:rFonts w:cs="Times New Roman"/>
          <w:sz w:val="24"/>
          <w:szCs w:val="20"/>
        </w:rPr>
        <w:t>заместители председателя экспертной группы:</w:t>
      </w:r>
    </w:p>
    <w:p w14:paraId="7951ED12" w14:textId="77777777" w:rsidR="00534187" w:rsidRPr="0037387E" w:rsidRDefault="00534187" w:rsidP="00534187">
      <w:pPr>
        <w:numPr>
          <w:ilvl w:val="0"/>
          <w:numId w:val="48"/>
        </w:numPr>
        <w:spacing w:after="0"/>
        <w:ind w:right="-142"/>
        <w:jc w:val="both"/>
        <w:rPr>
          <w:rFonts w:cs="Times New Roman"/>
          <w:sz w:val="24"/>
          <w:szCs w:val="20"/>
        </w:rPr>
      </w:pPr>
      <w:r w:rsidRPr="0037387E">
        <w:rPr>
          <w:rFonts w:cs="Times New Roman"/>
          <w:sz w:val="24"/>
          <w:szCs w:val="20"/>
        </w:rPr>
        <w:t>Окушко Ростислав Владимирович - кандидат медицинских наук, доцент, директор государственного образовательного учреждения высшего профессионального образования «Приднестровский государственный медицинский колледж имени Л.А. Тарасевича», главный специалист Управления организации медицинской помощи и рассмотрения обращений граждан и организаций Министерства здравоохранения Приднестровской Молдавской Республики;</w:t>
      </w:r>
    </w:p>
    <w:p w14:paraId="5700B4F6" w14:textId="379BE7B8" w:rsidR="00534187" w:rsidRPr="0037387E" w:rsidRDefault="00534187" w:rsidP="00534187">
      <w:pPr>
        <w:numPr>
          <w:ilvl w:val="0"/>
          <w:numId w:val="48"/>
        </w:numPr>
        <w:spacing w:after="0"/>
        <w:ind w:right="-142"/>
        <w:jc w:val="both"/>
        <w:rPr>
          <w:rFonts w:cs="Times New Roman"/>
          <w:sz w:val="24"/>
          <w:szCs w:val="20"/>
        </w:rPr>
      </w:pPr>
      <w:r w:rsidRPr="0037387E">
        <w:rPr>
          <w:rFonts w:cs="Times New Roman"/>
          <w:sz w:val="24"/>
          <w:szCs w:val="20"/>
        </w:rPr>
        <w:t>Мали</w:t>
      </w:r>
      <w:r>
        <w:rPr>
          <w:rFonts w:cs="Times New Roman"/>
          <w:sz w:val="24"/>
          <w:szCs w:val="20"/>
        </w:rPr>
        <w:t>ё</w:t>
      </w:r>
      <w:r w:rsidRPr="0037387E">
        <w:rPr>
          <w:rFonts w:cs="Times New Roman"/>
          <w:sz w:val="24"/>
          <w:szCs w:val="20"/>
        </w:rPr>
        <w:t>в Вячеслав Владимирович - главный специалист Управления организации медицинской помощи и рассмотрения обращений граждан и организаций Министерства здравоохранения Приднестровской Молдавской Республики, главный внештатный специалист по скорой медицинской помощи Министерства здравоохранения Приднестровской Молдавской Республики, главный врач государственного учреждения «Региональная станция скорой медицинской помощи г. Бендеры»;</w:t>
      </w:r>
    </w:p>
    <w:p w14:paraId="512B3116" w14:textId="77777777" w:rsidR="00534187" w:rsidRPr="0037387E" w:rsidRDefault="00534187" w:rsidP="00534187">
      <w:pPr>
        <w:numPr>
          <w:ilvl w:val="0"/>
          <w:numId w:val="47"/>
        </w:numPr>
        <w:spacing w:after="0"/>
        <w:ind w:right="-142"/>
        <w:jc w:val="both"/>
        <w:rPr>
          <w:rFonts w:cs="Times New Roman"/>
          <w:sz w:val="24"/>
          <w:szCs w:val="20"/>
        </w:rPr>
      </w:pPr>
      <w:r w:rsidRPr="0037387E">
        <w:rPr>
          <w:rFonts w:cs="Times New Roman"/>
          <w:sz w:val="24"/>
          <w:szCs w:val="20"/>
        </w:rPr>
        <w:t>члены экспертной группы:</w:t>
      </w:r>
    </w:p>
    <w:p w14:paraId="0106EC2B" w14:textId="77777777" w:rsidR="00534187" w:rsidRPr="0037387E" w:rsidRDefault="00534187" w:rsidP="00534187">
      <w:pPr>
        <w:numPr>
          <w:ilvl w:val="0"/>
          <w:numId w:val="49"/>
        </w:numPr>
        <w:spacing w:after="0"/>
        <w:ind w:right="-142"/>
        <w:jc w:val="both"/>
        <w:rPr>
          <w:rFonts w:cs="Times New Roman"/>
          <w:sz w:val="24"/>
          <w:szCs w:val="20"/>
        </w:rPr>
      </w:pPr>
      <w:r w:rsidRPr="0037387E">
        <w:rPr>
          <w:rFonts w:cs="Times New Roman"/>
          <w:sz w:val="24"/>
          <w:szCs w:val="20"/>
        </w:rPr>
        <w:t>Кравцова Алина Геннадьевна - кандидат медицинских наук, доцент кафедры педиатрии, акушерства и гинекологии Медицинского института имени Н.В. Склифосовского государственного образовательного учреждения «Приднестровского государственного университета имени Т.Г. Шевченко»;</w:t>
      </w:r>
    </w:p>
    <w:p w14:paraId="019ED291" w14:textId="77777777" w:rsidR="00534187" w:rsidRPr="0037387E" w:rsidRDefault="00534187" w:rsidP="00534187">
      <w:pPr>
        <w:numPr>
          <w:ilvl w:val="0"/>
          <w:numId w:val="49"/>
        </w:numPr>
        <w:spacing w:after="0"/>
        <w:ind w:right="-142"/>
        <w:jc w:val="both"/>
        <w:rPr>
          <w:rFonts w:cs="Times New Roman"/>
          <w:sz w:val="24"/>
          <w:szCs w:val="20"/>
        </w:rPr>
      </w:pPr>
      <w:r w:rsidRPr="0037387E">
        <w:rPr>
          <w:rFonts w:cs="Times New Roman"/>
          <w:sz w:val="24"/>
          <w:szCs w:val="20"/>
        </w:rPr>
        <w:t>Гарбузняк Анастасия Андреевна - главный специалист Управления организации медицинской помощи и рассмотрения обращений граждан и организаций Министерства здравоохранения Приднестровской Молдавской Республики, кандидат биологических наук, доцент кафедры общественного здоровья и организации здравоохранения с циклом инфекционных заболеваний медицинского факультета государственного образовательного учреждения «Приднестровской государственный университет имени Т.Г. Шевченко», врач- инфекционист;</w:t>
      </w:r>
    </w:p>
    <w:p w14:paraId="4500A6D8" w14:textId="77777777" w:rsidR="00534187" w:rsidRPr="0037387E" w:rsidRDefault="00534187" w:rsidP="00534187">
      <w:pPr>
        <w:numPr>
          <w:ilvl w:val="0"/>
          <w:numId w:val="49"/>
        </w:numPr>
        <w:spacing w:after="0"/>
        <w:ind w:right="-142"/>
        <w:jc w:val="both"/>
        <w:rPr>
          <w:rFonts w:cs="Times New Roman"/>
          <w:sz w:val="24"/>
          <w:szCs w:val="20"/>
        </w:rPr>
      </w:pPr>
      <w:r w:rsidRPr="0037387E">
        <w:rPr>
          <w:rFonts w:cs="Times New Roman"/>
          <w:sz w:val="24"/>
          <w:szCs w:val="20"/>
        </w:rPr>
        <w:t>Лягу Александра Александровна - главный специалист Управления организации медицинской помощи и рассмотрения обращений граждан и организаций Министерства здравоохранения Приднестровской Молдавской Республики. врач-эндокринолог консультативной поликлиники государственного учреждения «Бендерская центральная городская больница»;</w:t>
      </w:r>
    </w:p>
    <w:p w14:paraId="450D8B37" w14:textId="77777777" w:rsidR="00534187" w:rsidRPr="0037387E" w:rsidRDefault="00534187" w:rsidP="00534187">
      <w:pPr>
        <w:numPr>
          <w:ilvl w:val="0"/>
          <w:numId w:val="49"/>
        </w:numPr>
        <w:spacing w:after="0"/>
        <w:ind w:right="-142"/>
        <w:jc w:val="both"/>
        <w:rPr>
          <w:rFonts w:cs="Times New Roman"/>
          <w:sz w:val="24"/>
          <w:szCs w:val="20"/>
        </w:rPr>
      </w:pPr>
      <w:r w:rsidRPr="0037387E">
        <w:rPr>
          <w:rFonts w:cs="Times New Roman"/>
          <w:sz w:val="24"/>
          <w:szCs w:val="20"/>
        </w:rPr>
        <w:t>Коваленко Татьяна Николаевна — главный специалист Управления организации медицинской помощи и рассмотрения обращений граждан и организаций Министерства здравоохранения Приднестровской Молдавской Республики, врач-невролог (кабинета электромиографии) государственного учреждения «Республиканская клиническая больница»;</w:t>
      </w:r>
    </w:p>
    <w:p w14:paraId="33A286F0" w14:textId="77777777" w:rsidR="00534187" w:rsidRPr="0037387E" w:rsidRDefault="00534187" w:rsidP="00534187">
      <w:pPr>
        <w:numPr>
          <w:ilvl w:val="0"/>
          <w:numId w:val="49"/>
        </w:numPr>
        <w:spacing w:after="0"/>
        <w:ind w:right="-142"/>
        <w:jc w:val="both"/>
        <w:rPr>
          <w:rFonts w:cs="Times New Roman"/>
          <w:sz w:val="24"/>
          <w:szCs w:val="20"/>
        </w:rPr>
      </w:pPr>
      <w:proofErr w:type="spellStart"/>
      <w:r w:rsidRPr="0037387E">
        <w:rPr>
          <w:rFonts w:cs="Times New Roman"/>
          <w:sz w:val="24"/>
          <w:szCs w:val="20"/>
        </w:rPr>
        <w:t>Монул</w:t>
      </w:r>
      <w:proofErr w:type="spellEnd"/>
      <w:r w:rsidRPr="0037387E">
        <w:rPr>
          <w:rFonts w:cs="Times New Roman"/>
          <w:sz w:val="24"/>
          <w:szCs w:val="20"/>
        </w:rPr>
        <w:t xml:space="preserve"> Светлана Георгиевна — главный специалист Управления организации медицинской помо</w:t>
      </w:r>
      <w:r>
        <w:rPr>
          <w:rFonts w:cs="Times New Roman"/>
          <w:sz w:val="24"/>
          <w:szCs w:val="20"/>
        </w:rPr>
        <w:t>щ</w:t>
      </w:r>
      <w:r w:rsidRPr="0037387E">
        <w:rPr>
          <w:rFonts w:cs="Times New Roman"/>
          <w:sz w:val="24"/>
          <w:szCs w:val="20"/>
        </w:rPr>
        <w:t>и и рассмотрения обращений граждан и организаций Министерства здравоохранения Приднестровской Молдавской Республики, врач-хирург государственного учреждения «Республиканская клиническая больница».</w:t>
      </w:r>
    </w:p>
    <w:p w14:paraId="7D1F6360" w14:textId="77777777" w:rsidR="00534187" w:rsidRPr="0037387E" w:rsidRDefault="00534187" w:rsidP="00534187">
      <w:pPr>
        <w:spacing w:after="0"/>
        <w:ind w:right="-142" w:firstLine="709"/>
        <w:jc w:val="both"/>
        <w:rPr>
          <w:rFonts w:cs="Times New Roman"/>
          <w:sz w:val="24"/>
          <w:szCs w:val="20"/>
        </w:rPr>
      </w:pPr>
    </w:p>
    <w:p w14:paraId="130B6B02" w14:textId="77777777" w:rsidR="00534187" w:rsidRPr="001A49C3" w:rsidRDefault="00534187" w:rsidP="00534187">
      <w:pPr>
        <w:pStyle w:val="a5"/>
        <w:tabs>
          <w:tab w:val="left" w:pos="1884"/>
        </w:tabs>
        <w:spacing w:after="0" w:line="276" w:lineRule="auto"/>
        <w:ind w:right="-142"/>
        <w:rPr>
          <w:sz w:val="24"/>
          <w:szCs w:val="24"/>
        </w:rPr>
      </w:pPr>
    </w:p>
    <w:sectPr w:rsidR="00534187" w:rsidRPr="001A49C3" w:rsidSect="000D16E1">
      <w:footerReference w:type="default" r:id="rId19"/>
      <w:pgSz w:w="11906" w:h="16838" w:code="9"/>
      <w:pgMar w:top="1134" w:right="1133" w:bottom="142" w:left="1276" w:header="709" w:footer="495"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5EB1FDA" w16cex:dateUtc="2026-03-26T15:14:00Z"/>
  <w16cex:commentExtensible w16cex:durableId="52177C02" w16cex:dateUtc="2026-03-26T15:20: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64B6194" w14:textId="77777777" w:rsidR="00C55240" w:rsidRDefault="00C55240" w:rsidP="00046535">
      <w:pPr>
        <w:spacing w:after="0"/>
      </w:pPr>
      <w:r>
        <w:separator/>
      </w:r>
    </w:p>
  </w:endnote>
  <w:endnote w:type="continuationSeparator" w:id="0">
    <w:p w14:paraId="72D30789" w14:textId="77777777" w:rsidR="00C55240" w:rsidRDefault="00C55240" w:rsidP="0004653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A00002EF" w:usb1="4000207B" w:usb2="00000000" w:usb3="00000000" w:csb0="0000019F" w:csb1="00000000"/>
  </w:font>
  <w:font w:name="Bahnschrift Light SemiCondensed">
    <w:altName w:val="Calibri"/>
    <w:charset w:val="CC"/>
    <w:family w:val="swiss"/>
    <w:pitch w:val="variable"/>
    <w:sig w:usb0="A00002C7" w:usb1="00000002" w:usb2="00000000" w:usb3="00000000" w:csb0="0000019F" w:csb1="00000000"/>
  </w:font>
  <w:font w:name="Segoe UI">
    <w:panose1 w:val="020B0502040204020203"/>
    <w:charset w:val="CC"/>
    <w:family w:val="swiss"/>
    <w:pitch w:val="variable"/>
    <w:sig w:usb0="E10022FF" w:usb1="C000E47F" w:usb2="00000029" w:usb3="00000000" w:csb0="000001D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93884424"/>
      <w:docPartObj>
        <w:docPartGallery w:val="Page Numbers (Bottom of Page)"/>
        <w:docPartUnique/>
      </w:docPartObj>
    </w:sdtPr>
    <w:sdtEndPr/>
    <w:sdtContent>
      <w:p w14:paraId="0EB75E05" w14:textId="42E74EBF" w:rsidR="002F566A" w:rsidRDefault="002F566A">
        <w:pPr>
          <w:pStyle w:val="a8"/>
          <w:jc w:val="right"/>
        </w:pPr>
        <w:r w:rsidRPr="00515C6D">
          <w:rPr>
            <w:sz w:val="22"/>
          </w:rPr>
          <w:fldChar w:fldCharType="begin"/>
        </w:r>
        <w:r w:rsidRPr="00515C6D">
          <w:rPr>
            <w:sz w:val="22"/>
          </w:rPr>
          <w:instrText>PAGE   \* MERGEFORMAT</w:instrText>
        </w:r>
        <w:r w:rsidRPr="00515C6D">
          <w:rPr>
            <w:sz w:val="22"/>
          </w:rPr>
          <w:fldChar w:fldCharType="separate"/>
        </w:r>
        <w:r>
          <w:rPr>
            <w:noProof/>
            <w:sz w:val="22"/>
          </w:rPr>
          <w:t>1</w:t>
        </w:r>
        <w:r w:rsidRPr="00515C6D">
          <w:rPr>
            <w:sz w:val="22"/>
          </w:rPr>
          <w:fldChar w:fldCharType="end"/>
        </w:r>
      </w:p>
    </w:sdtContent>
  </w:sdt>
  <w:p w14:paraId="09712BC7" w14:textId="77777777" w:rsidR="002F566A" w:rsidRDefault="002F566A">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A43A60" w14:textId="77777777" w:rsidR="00C55240" w:rsidRDefault="00C55240" w:rsidP="00046535">
      <w:pPr>
        <w:spacing w:after="0"/>
      </w:pPr>
      <w:r>
        <w:separator/>
      </w:r>
    </w:p>
  </w:footnote>
  <w:footnote w:type="continuationSeparator" w:id="0">
    <w:p w14:paraId="104E8FF6" w14:textId="77777777" w:rsidR="00C55240" w:rsidRDefault="00C55240" w:rsidP="00046535">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FFFFFFFF"/>
    <w:lvl w:ilvl="0">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1" w15:restartNumberingAfterBreak="0">
    <w:nsid w:val="00000003"/>
    <w:multiLevelType w:val="multilevel"/>
    <w:tmpl w:val="FFFFFFFF"/>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2" w15:restartNumberingAfterBreak="0">
    <w:nsid w:val="00000005"/>
    <w:multiLevelType w:val="multilevel"/>
    <w:tmpl w:val="FFFFFFFF"/>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3" w15:restartNumberingAfterBreak="0">
    <w:nsid w:val="01280D01"/>
    <w:multiLevelType w:val="hybridMultilevel"/>
    <w:tmpl w:val="B91E440C"/>
    <w:lvl w:ilvl="0" w:tplc="CCE069AC">
      <w:numFmt w:val="bullet"/>
      <w:lvlText w:val="•"/>
      <w:lvlJc w:val="left"/>
      <w:pPr>
        <w:ind w:left="502" w:hanging="360"/>
      </w:pPr>
      <w:rPr>
        <w:rFonts w:ascii="Times New Roman" w:eastAsiaTheme="minorHAnsi" w:hAnsi="Times New Roman" w:cs="Times New Roman"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F6001ED"/>
    <w:multiLevelType w:val="hybridMultilevel"/>
    <w:tmpl w:val="063CA660"/>
    <w:lvl w:ilvl="0" w:tplc="3EF45FE4">
      <w:start w:val="72"/>
      <w:numFmt w:val="decimal"/>
      <w:lvlText w:val="%1."/>
      <w:lvlJc w:val="left"/>
      <w:pPr>
        <w:ind w:left="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F88AB6C">
      <w:start w:val="1"/>
      <w:numFmt w:val="lowerLetter"/>
      <w:lvlText w:val="%2"/>
      <w:lvlJc w:val="left"/>
      <w:pPr>
        <w:ind w:left="11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B50E5C0">
      <w:start w:val="1"/>
      <w:numFmt w:val="lowerRoman"/>
      <w:lvlText w:val="%3"/>
      <w:lvlJc w:val="left"/>
      <w:pPr>
        <w:ind w:left="18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DC2CF00">
      <w:start w:val="1"/>
      <w:numFmt w:val="decimal"/>
      <w:lvlText w:val="%4"/>
      <w:lvlJc w:val="left"/>
      <w:pPr>
        <w:ind w:left="25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F72FF96">
      <w:start w:val="1"/>
      <w:numFmt w:val="lowerLetter"/>
      <w:lvlText w:val="%5"/>
      <w:lvlJc w:val="left"/>
      <w:pPr>
        <w:ind w:left="32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7103D50">
      <w:start w:val="1"/>
      <w:numFmt w:val="lowerRoman"/>
      <w:lvlText w:val="%6"/>
      <w:lvlJc w:val="left"/>
      <w:pPr>
        <w:ind w:left="39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260D1D0">
      <w:start w:val="1"/>
      <w:numFmt w:val="decimal"/>
      <w:lvlText w:val="%7"/>
      <w:lvlJc w:val="left"/>
      <w:pPr>
        <w:ind w:left="47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8462322">
      <w:start w:val="1"/>
      <w:numFmt w:val="lowerLetter"/>
      <w:lvlText w:val="%8"/>
      <w:lvlJc w:val="left"/>
      <w:pPr>
        <w:ind w:left="54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19C6B76">
      <w:start w:val="1"/>
      <w:numFmt w:val="lowerRoman"/>
      <w:lvlText w:val="%9"/>
      <w:lvlJc w:val="left"/>
      <w:pPr>
        <w:ind w:left="61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10B46C05"/>
    <w:multiLevelType w:val="hybridMultilevel"/>
    <w:tmpl w:val="79D08DEE"/>
    <w:lvl w:ilvl="0" w:tplc="8CCC0A38">
      <w:start w:val="101"/>
      <w:numFmt w:val="decimal"/>
      <w:lvlText w:val="%1."/>
      <w:lvlJc w:val="left"/>
      <w:pPr>
        <w:ind w:left="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3BCB23E">
      <w:start w:val="1"/>
      <w:numFmt w:val="lowerLetter"/>
      <w:lvlText w:val="%2"/>
      <w:lvlJc w:val="left"/>
      <w:pPr>
        <w:ind w:left="11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42C6086">
      <w:start w:val="1"/>
      <w:numFmt w:val="lowerRoman"/>
      <w:lvlText w:val="%3"/>
      <w:lvlJc w:val="left"/>
      <w:pPr>
        <w:ind w:left="18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30E8D4E">
      <w:start w:val="1"/>
      <w:numFmt w:val="decimal"/>
      <w:lvlText w:val="%4"/>
      <w:lvlJc w:val="left"/>
      <w:pPr>
        <w:ind w:left="25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5DCAC1C">
      <w:start w:val="1"/>
      <w:numFmt w:val="lowerLetter"/>
      <w:lvlText w:val="%5"/>
      <w:lvlJc w:val="left"/>
      <w:pPr>
        <w:ind w:left="32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7DE3E48">
      <w:start w:val="1"/>
      <w:numFmt w:val="lowerRoman"/>
      <w:lvlText w:val="%6"/>
      <w:lvlJc w:val="left"/>
      <w:pPr>
        <w:ind w:left="39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962D834">
      <w:start w:val="1"/>
      <w:numFmt w:val="decimal"/>
      <w:lvlText w:val="%7"/>
      <w:lvlJc w:val="left"/>
      <w:pPr>
        <w:ind w:left="47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43A408C">
      <w:start w:val="1"/>
      <w:numFmt w:val="lowerLetter"/>
      <w:lvlText w:val="%8"/>
      <w:lvlJc w:val="left"/>
      <w:pPr>
        <w:ind w:left="54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5763400">
      <w:start w:val="1"/>
      <w:numFmt w:val="lowerRoman"/>
      <w:lvlText w:val="%9"/>
      <w:lvlJc w:val="left"/>
      <w:pPr>
        <w:ind w:left="61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11D7079D"/>
    <w:multiLevelType w:val="hybridMultilevel"/>
    <w:tmpl w:val="48F8A892"/>
    <w:lvl w:ilvl="0" w:tplc="C8F4AC0E">
      <w:start w:val="7"/>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7" w15:restartNumberingAfterBreak="0">
    <w:nsid w:val="1BAD721C"/>
    <w:multiLevelType w:val="hybridMultilevel"/>
    <w:tmpl w:val="C39CB9BE"/>
    <w:lvl w:ilvl="0" w:tplc="52E6A144">
      <w:numFmt w:val="bullet"/>
      <w:lvlText w:val="•"/>
      <w:lvlJc w:val="left"/>
      <w:pPr>
        <w:ind w:left="720" w:hanging="360"/>
      </w:pPr>
      <w:rPr>
        <w:rFonts w:ascii="Times New Roman" w:eastAsiaTheme="minorHAnsi" w:hAnsi="Times New Roman" w:cs="Times New Roman"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C395CE9"/>
    <w:multiLevelType w:val="hybridMultilevel"/>
    <w:tmpl w:val="107A861E"/>
    <w:lvl w:ilvl="0" w:tplc="A126AF40">
      <w:start w:val="7"/>
      <w:numFmt w:val="decimal"/>
      <w:lvlText w:val="%1."/>
      <w:lvlJc w:val="left"/>
      <w:pPr>
        <w:ind w:left="1637" w:hanging="360"/>
      </w:pPr>
      <w:rPr>
        <w:rFonts w:hint="default"/>
        <w:sz w:val="28"/>
        <w:szCs w:val="16"/>
      </w:rPr>
    </w:lvl>
    <w:lvl w:ilvl="1" w:tplc="04090019" w:tentative="1">
      <w:start w:val="1"/>
      <w:numFmt w:val="lowerLetter"/>
      <w:lvlText w:val="%2."/>
      <w:lvlJc w:val="left"/>
      <w:pPr>
        <w:ind w:left="2357" w:hanging="360"/>
      </w:pPr>
    </w:lvl>
    <w:lvl w:ilvl="2" w:tplc="0409001B" w:tentative="1">
      <w:start w:val="1"/>
      <w:numFmt w:val="lowerRoman"/>
      <w:lvlText w:val="%3."/>
      <w:lvlJc w:val="right"/>
      <w:pPr>
        <w:ind w:left="3077" w:hanging="180"/>
      </w:pPr>
    </w:lvl>
    <w:lvl w:ilvl="3" w:tplc="0409000F" w:tentative="1">
      <w:start w:val="1"/>
      <w:numFmt w:val="decimal"/>
      <w:lvlText w:val="%4."/>
      <w:lvlJc w:val="left"/>
      <w:pPr>
        <w:ind w:left="3797" w:hanging="360"/>
      </w:pPr>
    </w:lvl>
    <w:lvl w:ilvl="4" w:tplc="04090019" w:tentative="1">
      <w:start w:val="1"/>
      <w:numFmt w:val="lowerLetter"/>
      <w:lvlText w:val="%5."/>
      <w:lvlJc w:val="left"/>
      <w:pPr>
        <w:ind w:left="4517" w:hanging="360"/>
      </w:pPr>
    </w:lvl>
    <w:lvl w:ilvl="5" w:tplc="0409001B" w:tentative="1">
      <w:start w:val="1"/>
      <w:numFmt w:val="lowerRoman"/>
      <w:lvlText w:val="%6."/>
      <w:lvlJc w:val="right"/>
      <w:pPr>
        <w:ind w:left="5237" w:hanging="180"/>
      </w:pPr>
    </w:lvl>
    <w:lvl w:ilvl="6" w:tplc="0409000F" w:tentative="1">
      <w:start w:val="1"/>
      <w:numFmt w:val="decimal"/>
      <w:lvlText w:val="%7."/>
      <w:lvlJc w:val="left"/>
      <w:pPr>
        <w:ind w:left="5957" w:hanging="360"/>
      </w:pPr>
    </w:lvl>
    <w:lvl w:ilvl="7" w:tplc="04090019" w:tentative="1">
      <w:start w:val="1"/>
      <w:numFmt w:val="lowerLetter"/>
      <w:lvlText w:val="%8."/>
      <w:lvlJc w:val="left"/>
      <w:pPr>
        <w:ind w:left="6677" w:hanging="360"/>
      </w:pPr>
    </w:lvl>
    <w:lvl w:ilvl="8" w:tplc="0409001B" w:tentative="1">
      <w:start w:val="1"/>
      <w:numFmt w:val="lowerRoman"/>
      <w:lvlText w:val="%9."/>
      <w:lvlJc w:val="right"/>
      <w:pPr>
        <w:ind w:left="7397" w:hanging="180"/>
      </w:pPr>
    </w:lvl>
  </w:abstractNum>
  <w:abstractNum w:abstractNumId="9" w15:restartNumberingAfterBreak="0">
    <w:nsid w:val="1D657203"/>
    <w:multiLevelType w:val="hybridMultilevel"/>
    <w:tmpl w:val="B2F6F9DC"/>
    <w:lvl w:ilvl="0" w:tplc="20F0DD84">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09B17D7"/>
    <w:multiLevelType w:val="hybridMultilevel"/>
    <w:tmpl w:val="922AE4C8"/>
    <w:lvl w:ilvl="0" w:tplc="CCE069AC">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1707C05"/>
    <w:multiLevelType w:val="hybridMultilevel"/>
    <w:tmpl w:val="2530EDA4"/>
    <w:lvl w:ilvl="0" w:tplc="E3DE5BB4">
      <w:start w:val="1"/>
      <w:numFmt w:val="bullet"/>
      <w:lvlText w:val=""/>
      <w:lvlJc w:val="left"/>
      <w:pPr>
        <w:ind w:left="1429" w:hanging="360"/>
      </w:pPr>
      <w:rPr>
        <w:rFonts w:ascii="Times New Roman" w:hAnsi="Times New Roman" w:cs="Times New Roman"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2" w15:restartNumberingAfterBreak="0">
    <w:nsid w:val="23CB6A67"/>
    <w:multiLevelType w:val="hybridMultilevel"/>
    <w:tmpl w:val="50BEDA58"/>
    <w:lvl w:ilvl="0" w:tplc="CCE069AC">
      <w:numFmt w:val="bullet"/>
      <w:lvlText w:val="•"/>
      <w:lvlJc w:val="left"/>
      <w:pPr>
        <w:ind w:left="1429" w:hanging="360"/>
      </w:pPr>
      <w:rPr>
        <w:rFonts w:ascii="Times New Roman" w:eastAsiaTheme="minorHAnsi" w:hAnsi="Times New Roman" w:cs="Times New Roman" w:hint="default"/>
        <w:sz w:val="28"/>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3" w15:restartNumberingAfterBreak="0">
    <w:nsid w:val="261936AC"/>
    <w:multiLevelType w:val="hybridMultilevel"/>
    <w:tmpl w:val="206052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6220CF8"/>
    <w:multiLevelType w:val="hybridMultilevel"/>
    <w:tmpl w:val="868C1C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67C1DDD"/>
    <w:multiLevelType w:val="hybridMultilevel"/>
    <w:tmpl w:val="E31654C4"/>
    <w:lvl w:ilvl="0" w:tplc="CCE069AC">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2B830014"/>
    <w:multiLevelType w:val="hybridMultilevel"/>
    <w:tmpl w:val="5498DC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BED6871"/>
    <w:multiLevelType w:val="hybridMultilevel"/>
    <w:tmpl w:val="E7AC33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F516841"/>
    <w:multiLevelType w:val="hybridMultilevel"/>
    <w:tmpl w:val="9EB2A76A"/>
    <w:lvl w:ilvl="0" w:tplc="FC4471C4">
      <w:start w:val="12"/>
      <w:numFmt w:val="decimal"/>
      <w:lvlText w:val="%1."/>
      <w:lvlJc w:val="left"/>
      <w:pPr>
        <w:ind w:left="71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FF68FE3E">
      <w:start w:val="1"/>
      <w:numFmt w:val="lowerLetter"/>
      <w:lvlText w:val="%2"/>
      <w:lvlJc w:val="left"/>
      <w:pPr>
        <w:ind w:left="109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492C6926">
      <w:start w:val="1"/>
      <w:numFmt w:val="lowerRoman"/>
      <w:lvlText w:val="%3"/>
      <w:lvlJc w:val="left"/>
      <w:pPr>
        <w:ind w:left="181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6BA656E4">
      <w:start w:val="1"/>
      <w:numFmt w:val="decimal"/>
      <w:lvlText w:val="%4"/>
      <w:lvlJc w:val="left"/>
      <w:pPr>
        <w:ind w:left="253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E3F03182">
      <w:start w:val="1"/>
      <w:numFmt w:val="lowerLetter"/>
      <w:lvlText w:val="%5"/>
      <w:lvlJc w:val="left"/>
      <w:pPr>
        <w:ind w:left="325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D248A130">
      <w:start w:val="1"/>
      <w:numFmt w:val="lowerRoman"/>
      <w:lvlText w:val="%6"/>
      <w:lvlJc w:val="left"/>
      <w:pPr>
        <w:ind w:left="397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39D07064">
      <w:start w:val="1"/>
      <w:numFmt w:val="decimal"/>
      <w:lvlText w:val="%7"/>
      <w:lvlJc w:val="left"/>
      <w:pPr>
        <w:ind w:left="469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373C7D72">
      <w:start w:val="1"/>
      <w:numFmt w:val="lowerLetter"/>
      <w:lvlText w:val="%8"/>
      <w:lvlJc w:val="left"/>
      <w:pPr>
        <w:ind w:left="541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E7A8BBDE">
      <w:start w:val="1"/>
      <w:numFmt w:val="lowerRoman"/>
      <w:lvlText w:val="%9"/>
      <w:lvlJc w:val="left"/>
      <w:pPr>
        <w:ind w:left="613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330165F5"/>
    <w:multiLevelType w:val="hybridMultilevel"/>
    <w:tmpl w:val="4A225732"/>
    <w:lvl w:ilvl="0" w:tplc="CCE069AC">
      <w:numFmt w:val="bullet"/>
      <w:lvlText w:val="•"/>
      <w:lvlJc w:val="left"/>
      <w:pPr>
        <w:ind w:left="1080" w:hanging="360"/>
      </w:pPr>
      <w:rPr>
        <w:rFonts w:ascii="Times New Roman" w:eastAsiaTheme="minorHAnsi" w:hAnsi="Times New Roman" w:cs="Times New Roman" w:hint="default"/>
        <w:sz w:val="28"/>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352B6E17"/>
    <w:multiLevelType w:val="hybridMultilevel"/>
    <w:tmpl w:val="EE688DE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54C5DBE"/>
    <w:multiLevelType w:val="hybridMultilevel"/>
    <w:tmpl w:val="233AE0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5537CE7"/>
    <w:multiLevelType w:val="hybridMultilevel"/>
    <w:tmpl w:val="DA1AB342"/>
    <w:lvl w:ilvl="0" w:tplc="CCE069AC">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80314F4"/>
    <w:multiLevelType w:val="hybridMultilevel"/>
    <w:tmpl w:val="23000AF0"/>
    <w:lvl w:ilvl="0" w:tplc="CCE069AC">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3A6736E3"/>
    <w:multiLevelType w:val="hybridMultilevel"/>
    <w:tmpl w:val="AC7C9B12"/>
    <w:lvl w:ilvl="0" w:tplc="E3DE5BB4">
      <w:start w:val="1"/>
      <w:numFmt w:val="bullet"/>
      <w:lvlText w:val=""/>
      <w:lvlJc w:val="left"/>
      <w:pPr>
        <w:ind w:left="1429"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ABC0E81"/>
    <w:multiLevelType w:val="hybridMultilevel"/>
    <w:tmpl w:val="2362D55E"/>
    <w:lvl w:ilvl="0" w:tplc="CCE069AC">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3EB15C54"/>
    <w:multiLevelType w:val="hybridMultilevel"/>
    <w:tmpl w:val="A378A55C"/>
    <w:lvl w:ilvl="0" w:tplc="CCE069AC">
      <w:numFmt w:val="bullet"/>
      <w:lvlText w:val="•"/>
      <w:lvlJc w:val="left"/>
      <w:pPr>
        <w:ind w:left="720" w:hanging="360"/>
      </w:pPr>
      <w:rPr>
        <w:rFonts w:ascii="Times New Roman" w:eastAsiaTheme="minorHAnsi" w:hAnsi="Times New Roman" w:cs="Times New Roman"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FB1372E"/>
    <w:multiLevelType w:val="hybridMultilevel"/>
    <w:tmpl w:val="268AF422"/>
    <w:lvl w:ilvl="0" w:tplc="CCE069AC">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40786B37"/>
    <w:multiLevelType w:val="hybridMultilevel"/>
    <w:tmpl w:val="DBBC7F4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9E06C51"/>
    <w:multiLevelType w:val="hybridMultilevel"/>
    <w:tmpl w:val="6A769FAA"/>
    <w:lvl w:ilvl="0" w:tplc="997CD036">
      <w:start w:val="1"/>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4C075B40"/>
    <w:multiLevelType w:val="hybridMultilevel"/>
    <w:tmpl w:val="ED880CEE"/>
    <w:lvl w:ilvl="0" w:tplc="6982F902">
      <w:start w:val="58"/>
      <w:numFmt w:val="decimal"/>
      <w:lvlText w:val="%1."/>
      <w:lvlJc w:val="left"/>
      <w:pPr>
        <w:ind w:left="1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8D4EAC6">
      <w:start w:val="1"/>
      <w:numFmt w:val="lowerLetter"/>
      <w:lvlText w:val="%2"/>
      <w:lvlJc w:val="left"/>
      <w:pPr>
        <w:ind w:left="1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46E8E7A">
      <w:start w:val="1"/>
      <w:numFmt w:val="lowerRoman"/>
      <w:lvlText w:val="%3"/>
      <w:lvlJc w:val="left"/>
      <w:pPr>
        <w:ind w:left="1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2DC0372">
      <w:start w:val="1"/>
      <w:numFmt w:val="decimal"/>
      <w:lvlText w:val="%4"/>
      <w:lvlJc w:val="left"/>
      <w:pPr>
        <w:ind w:left="2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1D2EA60">
      <w:start w:val="1"/>
      <w:numFmt w:val="lowerLetter"/>
      <w:lvlText w:val="%5"/>
      <w:lvlJc w:val="left"/>
      <w:pPr>
        <w:ind w:left="3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DC40AA4">
      <w:start w:val="1"/>
      <w:numFmt w:val="lowerRoman"/>
      <w:lvlText w:val="%6"/>
      <w:lvlJc w:val="left"/>
      <w:pPr>
        <w:ind w:left="3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1AE65E2">
      <w:start w:val="1"/>
      <w:numFmt w:val="decimal"/>
      <w:lvlText w:val="%7"/>
      <w:lvlJc w:val="left"/>
      <w:pPr>
        <w:ind w:left="46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A7EBA36">
      <w:start w:val="1"/>
      <w:numFmt w:val="lowerLetter"/>
      <w:lvlText w:val="%8"/>
      <w:lvlJc w:val="left"/>
      <w:pPr>
        <w:ind w:left="54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FBE43CA">
      <w:start w:val="1"/>
      <w:numFmt w:val="lowerRoman"/>
      <w:lvlText w:val="%9"/>
      <w:lvlJc w:val="left"/>
      <w:pPr>
        <w:ind w:left="6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1" w15:restartNumberingAfterBreak="0">
    <w:nsid w:val="4E224563"/>
    <w:multiLevelType w:val="hybridMultilevel"/>
    <w:tmpl w:val="91FE3816"/>
    <w:lvl w:ilvl="0" w:tplc="29FCF690">
      <w:start w:val="1"/>
      <w:numFmt w:val="decimal"/>
      <w:lvlText w:val="%1."/>
      <w:lvlJc w:val="left"/>
      <w:pPr>
        <w:ind w:left="720" w:hanging="360"/>
      </w:pPr>
      <w:rPr>
        <w:rFonts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0FF0406"/>
    <w:multiLevelType w:val="hybridMultilevel"/>
    <w:tmpl w:val="12385210"/>
    <w:lvl w:ilvl="0" w:tplc="CCE069AC">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514B7BD8"/>
    <w:multiLevelType w:val="hybridMultilevel"/>
    <w:tmpl w:val="833AACE6"/>
    <w:lvl w:ilvl="0" w:tplc="CCE069AC">
      <w:numFmt w:val="bullet"/>
      <w:lvlText w:val="•"/>
      <w:lvlJc w:val="left"/>
      <w:pPr>
        <w:ind w:left="786" w:hanging="360"/>
      </w:pPr>
      <w:rPr>
        <w:rFonts w:ascii="Times New Roman" w:eastAsiaTheme="minorHAnsi"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8132BD0"/>
    <w:multiLevelType w:val="hybridMultilevel"/>
    <w:tmpl w:val="F718F348"/>
    <w:lvl w:ilvl="0" w:tplc="9AD41ECE">
      <w:start w:val="1"/>
      <w:numFmt w:val="decimal"/>
      <w:lvlText w:val="%1."/>
      <w:lvlJc w:val="center"/>
      <w:pPr>
        <w:ind w:left="720" w:hanging="360"/>
      </w:pPr>
      <w:rPr>
        <w:rFonts w:hint="default"/>
        <w:color w:val="00000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99739CC"/>
    <w:multiLevelType w:val="hybridMultilevel"/>
    <w:tmpl w:val="EBB2AB34"/>
    <w:lvl w:ilvl="0" w:tplc="99DE59B4">
      <w:start w:val="1"/>
      <w:numFmt w:val="decimal"/>
      <w:lvlText w:val="%1."/>
      <w:lvlJc w:val="left"/>
      <w:pPr>
        <w:ind w:left="786" w:hanging="360"/>
      </w:pPr>
      <w:rPr>
        <w:rFonts w:hint="default"/>
        <w:b/>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B99371E"/>
    <w:multiLevelType w:val="hybridMultilevel"/>
    <w:tmpl w:val="441A0018"/>
    <w:lvl w:ilvl="0" w:tplc="997CD036">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7" w15:restartNumberingAfterBreak="0">
    <w:nsid w:val="5DD61E86"/>
    <w:multiLevelType w:val="hybridMultilevel"/>
    <w:tmpl w:val="4D3203CC"/>
    <w:lvl w:ilvl="0" w:tplc="CCE069AC">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5EEC5591"/>
    <w:multiLevelType w:val="hybridMultilevel"/>
    <w:tmpl w:val="FBFA6D38"/>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629E0B0B"/>
    <w:multiLevelType w:val="hybridMultilevel"/>
    <w:tmpl w:val="1E2CC09E"/>
    <w:lvl w:ilvl="0" w:tplc="CCE069AC">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63A50E37"/>
    <w:multiLevelType w:val="hybridMultilevel"/>
    <w:tmpl w:val="09CE7CDC"/>
    <w:lvl w:ilvl="0" w:tplc="CCE069AC">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69970459"/>
    <w:multiLevelType w:val="hybridMultilevel"/>
    <w:tmpl w:val="038C81E0"/>
    <w:lvl w:ilvl="0" w:tplc="065EB270">
      <w:start w:val="1"/>
      <w:numFmt w:val="decimal"/>
      <w:lvlText w:val="%1."/>
      <w:lvlJc w:val="left"/>
      <w:pPr>
        <w:ind w:left="6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F300D056">
      <w:start w:val="1"/>
      <w:numFmt w:val="lowerLetter"/>
      <w:lvlText w:val="%2"/>
      <w:lvlJc w:val="left"/>
      <w:pPr>
        <w:ind w:left="109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2DBCF55A">
      <w:start w:val="1"/>
      <w:numFmt w:val="lowerRoman"/>
      <w:lvlText w:val="%3"/>
      <w:lvlJc w:val="left"/>
      <w:pPr>
        <w:ind w:left="18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2DF6BD82">
      <w:start w:val="1"/>
      <w:numFmt w:val="decimal"/>
      <w:lvlText w:val="%4"/>
      <w:lvlJc w:val="left"/>
      <w:pPr>
        <w:ind w:left="253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B2A616D6">
      <w:start w:val="1"/>
      <w:numFmt w:val="lowerLetter"/>
      <w:lvlText w:val="%5"/>
      <w:lvlJc w:val="left"/>
      <w:pPr>
        <w:ind w:left="325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529EDE8A">
      <w:start w:val="1"/>
      <w:numFmt w:val="lowerRoman"/>
      <w:lvlText w:val="%6"/>
      <w:lvlJc w:val="left"/>
      <w:pPr>
        <w:ind w:left="397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E118F254">
      <w:start w:val="1"/>
      <w:numFmt w:val="decimal"/>
      <w:lvlText w:val="%7"/>
      <w:lvlJc w:val="left"/>
      <w:pPr>
        <w:ind w:left="469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08643FF2">
      <w:start w:val="1"/>
      <w:numFmt w:val="lowerLetter"/>
      <w:lvlText w:val="%8"/>
      <w:lvlJc w:val="left"/>
      <w:pPr>
        <w:ind w:left="54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988E2C22">
      <w:start w:val="1"/>
      <w:numFmt w:val="lowerRoman"/>
      <w:lvlText w:val="%9"/>
      <w:lvlJc w:val="left"/>
      <w:pPr>
        <w:ind w:left="613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2" w15:restartNumberingAfterBreak="0">
    <w:nsid w:val="6BB556E4"/>
    <w:multiLevelType w:val="hybridMultilevel"/>
    <w:tmpl w:val="3CDAD7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6C1665BD"/>
    <w:multiLevelType w:val="hybridMultilevel"/>
    <w:tmpl w:val="918C1D60"/>
    <w:lvl w:ilvl="0" w:tplc="CCE069AC">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743B5BB8"/>
    <w:multiLevelType w:val="hybridMultilevel"/>
    <w:tmpl w:val="BDCE17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70C6384"/>
    <w:multiLevelType w:val="hybridMultilevel"/>
    <w:tmpl w:val="F2CE4E74"/>
    <w:lvl w:ilvl="0" w:tplc="CCE069AC">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7BD621CE"/>
    <w:multiLevelType w:val="hybridMultilevel"/>
    <w:tmpl w:val="3D64A306"/>
    <w:lvl w:ilvl="0" w:tplc="CCE069AC">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7CAF1F9B"/>
    <w:multiLevelType w:val="hybridMultilevel"/>
    <w:tmpl w:val="7206C35C"/>
    <w:lvl w:ilvl="0" w:tplc="54A4795C">
      <w:start w:val="81"/>
      <w:numFmt w:val="decimal"/>
      <w:lvlText w:val="%1."/>
      <w:lvlJc w:val="left"/>
      <w:pPr>
        <w:ind w:left="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5744A3E">
      <w:start w:val="1"/>
      <w:numFmt w:val="lowerLetter"/>
      <w:lvlText w:val="%2"/>
      <w:lvlJc w:val="left"/>
      <w:pPr>
        <w:ind w:left="10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B8A8D7C">
      <w:start w:val="1"/>
      <w:numFmt w:val="lowerRoman"/>
      <w:lvlText w:val="%3"/>
      <w:lvlJc w:val="left"/>
      <w:pPr>
        <w:ind w:left="18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D8A349C">
      <w:start w:val="1"/>
      <w:numFmt w:val="decimal"/>
      <w:lvlText w:val="%4"/>
      <w:lvlJc w:val="left"/>
      <w:pPr>
        <w:ind w:left="25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C6C5B42">
      <w:start w:val="1"/>
      <w:numFmt w:val="lowerLetter"/>
      <w:lvlText w:val="%5"/>
      <w:lvlJc w:val="left"/>
      <w:pPr>
        <w:ind w:left="32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FA69118">
      <w:start w:val="1"/>
      <w:numFmt w:val="lowerRoman"/>
      <w:lvlText w:val="%6"/>
      <w:lvlJc w:val="left"/>
      <w:pPr>
        <w:ind w:left="39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FE0383E">
      <w:start w:val="1"/>
      <w:numFmt w:val="decimal"/>
      <w:lvlText w:val="%7"/>
      <w:lvlJc w:val="left"/>
      <w:pPr>
        <w:ind w:left="46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47A06EC">
      <w:start w:val="1"/>
      <w:numFmt w:val="lowerLetter"/>
      <w:lvlText w:val="%8"/>
      <w:lvlJc w:val="left"/>
      <w:pPr>
        <w:ind w:left="54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C927EAC">
      <w:start w:val="1"/>
      <w:numFmt w:val="lowerRoman"/>
      <w:lvlText w:val="%9"/>
      <w:lvlJc w:val="left"/>
      <w:pPr>
        <w:ind w:left="61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8" w15:restartNumberingAfterBreak="0">
    <w:nsid w:val="7FFC2EC6"/>
    <w:multiLevelType w:val="hybridMultilevel"/>
    <w:tmpl w:val="FBFA6D38"/>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0"/>
  </w:num>
  <w:num w:numId="2">
    <w:abstractNumId w:val="7"/>
  </w:num>
  <w:num w:numId="3">
    <w:abstractNumId w:val="27"/>
  </w:num>
  <w:num w:numId="4">
    <w:abstractNumId w:val="40"/>
  </w:num>
  <w:num w:numId="5">
    <w:abstractNumId w:val="46"/>
  </w:num>
  <w:num w:numId="6">
    <w:abstractNumId w:val="32"/>
  </w:num>
  <w:num w:numId="7">
    <w:abstractNumId w:val="23"/>
  </w:num>
  <w:num w:numId="8">
    <w:abstractNumId w:val="25"/>
  </w:num>
  <w:num w:numId="9">
    <w:abstractNumId w:val="43"/>
  </w:num>
  <w:num w:numId="10">
    <w:abstractNumId w:val="45"/>
  </w:num>
  <w:num w:numId="11">
    <w:abstractNumId w:val="16"/>
  </w:num>
  <w:num w:numId="12">
    <w:abstractNumId w:val="28"/>
  </w:num>
  <w:num w:numId="13">
    <w:abstractNumId w:val="36"/>
  </w:num>
  <w:num w:numId="14">
    <w:abstractNumId w:val="35"/>
  </w:num>
  <w:num w:numId="15">
    <w:abstractNumId w:val="10"/>
  </w:num>
  <w:num w:numId="16">
    <w:abstractNumId w:val="29"/>
  </w:num>
  <w:num w:numId="17">
    <w:abstractNumId w:val="33"/>
  </w:num>
  <w:num w:numId="18">
    <w:abstractNumId w:val="37"/>
  </w:num>
  <w:num w:numId="19">
    <w:abstractNumId w:val="39"/>
  </w:num>
  <w:num w:numId="20">
    <w:abstractNumId w:val="15"/>
  </w:num>
  <w:num w:numId="21">
    <w:abstractNumId w:val="22"/>
  </w:num>
  <w:num w:numId="22">
    <w:abstractNumId w:val="48"/>
  </w:num>
  <w:num w:numId="23">
    <w:abstractNumId w:val="31"/>
  </w:num>
  <w:num w:numId="24">
    <w:abstractNumId w:val="41"/>
  </w:num>
  <w:num w:numId="25">
    <w:abstractNumId w:val="18"/>
  </w:num>
  <w:num w:numId="26">
    <w:abstractNumId w:val="30"/>
  </w:num>
  <w:num w:numId="27">
    <w:abstractNumId w:val="4"/>
  </w:num>
  <w:num w:numId="28">
    <w:abstractNumId w:val="47"/>
  </w:num>
  <w:num w:numId="29">
    <w:abstractNumId w:val="5"/>
  </w:num>
  <w:num w:numId="30">
    <w:abstractNumId w:val="3"/>
  </w:num>
  <w:num w:numId="31">
    <w:abstractNumId w:val="42"/>
  </w:num>
  <w:num w:numId="32">
    <w:abstractNumId w:val="9"/>
  </w:num>
  <w:num w:numId="33">
    <w:abstractNumId w:val="13"/>
  </w:num>
  <w:num w:numId="34">
    <w:abstractNumId w:val="11"/>
  </w:num>
  <w:num w:numId="35">
    <w:abstractNumId w:val="24"/>
  </w:num>
  <w:num w:numId="36">
    <w:abstractNumId w:val="44"/>
  </w:num>
  <w:num w:numId="37">
    <w:abstractNumId w:val="26"/>
  </w:num>
  <w:num w:numId="38">
    <w:abstractNumId w:val="12"/>
  </w:num>
  <w:num w:numId="39">
    <w:abstractNumId w:val="19"/>
  </w:num>
  <w:num w:numId="40">
    <w:abstractNumId w:val="6"/>
  </w:num>
  <w:num w:numId="41">
    <w:abstractNumId w:val="38"/>
  </w:num>
  <w:num w:numId="42">
    <w:abstractNumId w:val="14"/>
  </w:num>
  <w:num w:numId="43">
    <w:abstractNumId w:val="17"/>
  </w:num>
  <w:num w:numId="44">
    <w:abstractNumId w:val="34"/>
  </w:num>
  <w:num w:numId="45">
    <w:abstractNumId w:val="8"/>
  </w:num>
  <w:num w:numId="46">
    <w:abstractNumId w:val="21"/>
  </w:num>
  <w:num w:numId="47">
    <w:abstractNumId w:val="0"/>
  </w:num>
  <w:num w:numId="48">
    <w:abstractNumId w:val="1"/>
  </w:num>
  <w:num w:numId="4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300D"/>
    <w:rsid w:val="0000036B"/>
    <w:rsid w:val="0000467D"/>
    <w:rsid w:val="00006C88"/>
    <w:rsid w:val="00007E4A"/>
    <w:rsid w:val="00015D80"/>
    <w:rsid w:val="00024279"/>
    <w:rsid w:val="000264A4"/>
    <w:rsid w:val="0002691C"/>
    <w:rsid w:val="00041961"/>
    <w:rsid w:val="00046535"/>
    <w:rsid w:val="00051531"/>
    <w:rsid w:val="00052F4E"/>
    <w:rsid w:val="000720C6"/>
    <w:rsid w:val="00075B03"/>
    <w:rsid w:val="0008471B"/>
    <w:rsid w:val="0008646B"/>
    <w:rsid w:val="00096B7C"/>
    <w:rsid w:val="000A24DB"/>
    <w:rsid w:val="000B5544"/>
    <w:rsid w:val="000B65BB"/>
    <w:rsid w:val="000D16E1"/>
    <w:rsid w:val="000D4D9E"/>
    <w:rsid w:val="000D5727"/>
    <w:rsid w:val="000D753A"/>
    <w:rsid w:val="000F0C29"/>
    <w:rsid w:val="000F36AA"/>
    <w:rsid w:val="000F59BE"/>
    <w:rsid w:val="0010029A"/>
    <w:rsid w:val="0010441E"/>
    <w:rsid w:val="00106FA3"/>
    <w:rsid w:val="00123E7B"/>
    <w:rsid w:val="00140B85"/>
    <w:rsid w:val="0015236F"/>
    <w:rsid w:val="00157CA7"/>
    <w:rsid w:val="001655FA"/>
    <w:rsid w:val="00175D2A"/>
    <w:rsid w:val="00181C96"/>
    <w:rsid w:val="001932E4"/>
    <w:rsid w:val="00197CCA"/>
    <w:rsid w:val="001A49C3"/>
    <w:rsid w:val="001A549A"/>
    <w:rsid w:val="001B35A4"/>
    <w:rsid w:val="001B5E0D"/>
    <w:rsid w:val="001C7BE9"/>
    <w:rsid w:val="001D1AB0"/>
    <w:rsid w:val="001E19CB"/>
    <w:rsid w:val="00200604"/>
    <w:rsid w:val="002228C5"/>
    <w:rsid w:val="00232A47"/>
    <w:rsid w:val="00237B44"/>
    <w:rsid w:val="00253D96"/>
    <w:rsid w:val="00254EB7"/>
    <w:rsid w:val="00273236"/>
    <w:rsid w:val="002777ED"/>
    <w:rsid w:val="002F566A"/>
    <w:rsid w:val="00301BE6"/>
    <w:rsid w:val="00307F0B"/>
    <w:rsid w:val="00321658"/>
    <w:rsid w:val="003500DF"/>
    <w:rsid w:val="00353A9E"/>
    <w:rsid w:val="00355310"/>
    <w:rsid w:val="00364ACA"/>
    <w:rsid w:val="00365865"/>
    <w:rsid w:val="0036787A"/>
    <w:rsid w:val="00370AE9"/>
    <w:rsid w:val="00395817"/>
    <w:rsid w:val="003A1E13"/>
    <w:rsid w:val="003B493E"/>
    <w:rsid w:val="003C573D"/>
    <w:rsid w:val="003C5F53"/>
    <w:rsid w:val="00402E8A"/>
    <w:rsid w:val="0040408A"/>
    <w:rsid w:val="00406F8F"/>
    <w:rsid w:val="00421A52"/>
    <w:rsid w:val="00433B7C"/>
    <w:rsid w:val="00441939"/>
    <w:rsid w:val="0045090F"/>
    <w:rsid w:val="00452DCD"/>
    <w:rsid w:val="00453933"/>
    <w:rsid w:val="00453A83"/>
    <w:rsid w:val="00456BAA"/>
    <w:rsid w:val="00473D64"/>
    <w:rsid w:val="00474047"/>
    <w:rsid w:val="00476BA7"/>
    <w:rsid w:val="0049624F"/>
    <w:rsid w:val="004C5A99"/>
    <w:rsid w:val="004C6C09"/>
    <w:rsid w:val="004C75CA"/>
    <w:rsid w:val="004D1A06"/>
    <w:rsid w:val="004D4129"/>
    <w:rsid w:val="004F0AD6"/>
    <w:rsid w:val="004F3179"/>
    <w:rsid w:val="0050323C"/>
    <w:rsid w:val="005144B2"/>
    <w:rsid w:val="00515C6D"/>
    <w:rsid w:val="005259A6"/>
    <w:rsid w:val="00531C28"/>
    <w:rsid w:val="00534187"/>
    <w:rsid w:val="005367B0"/>
    <w:rsid w:val="00544C02"/>
    <w:rsid w:val="00546083"/>
    <w:rsid w:val="005509CE"/>
    <w:rsid w:val="00562E7F"/>
    <w:rsid w:val="00563C4F"/>
    <w:rsid w:val="0056483A"/>
    <w:rsid w:val="00571E0C"/>
    <w:rsid w:val="0057231B"/>
    <w:rsid w:val="00584AFE"/>
    <w:rsid w:val="005A48D9"/>
    <w:rsid w:val="005B5861"/>
    <w:rsid w:val="005B7563"/>
    <w:rsid w:val="005C5C5B"/>
    <w:rsid w:val="005D521A"/>
    <w:rsid w:val="005F092F"/>
    <w:rsid w:val="00614728"/>
    <w:rsid w:val="006172B1"/>
    <w:rsid w:val="006237DE"/>
    <w:rsid w:val="00671DE2"/>
    <w:rsid w:val="00681F96"/>
    <w:rsid w:val="006820F0"/>
    <w:rsid w:val="0068624F"/>
    <w:rsid w:val="006969E5"/>
    <w:rsid w:val="006A300D"/>
    <w:rsid w:val="006A553C"/>
    <w:rsid w:val="006B098B"/>
    <w:rsid w:val="006B1C46"/>
    <w:rsid w:val="006B5269"/>
    <w:rsid w:val="006C0B77"/>
    <w:rsid w:val="006C2984"/>
    <w:rsid w:val="006D3707"/>
    <w:rsid w:val="006E0116"/>
    <w:rsid w:val="006E6829"/>
    <w:rsid w:val="006F5877"/>
    <w:rsid w:val="00710A77"/>
    <w:rsid w:val="00721E59"/>
    <w:rsid w:val="00730804"/>
    <w:rsid w:val="007337FF"/>
    <w:rsid w:val="00737557"/>
    <w:rsid w:val="007641B6"/>
    <w:rsid w:val="007671F9"/>
    <w:rsid w:val="007720E9"/>
    <w:rsid w:val="00773548"/>
    <w:rsid w:val="00776DAD"/>
    <w:rsid w:val="007925B0"/>
    <w:rsid w:val="007E12AF"/>
    <w:rsid w:val="0080754A"/>
    <w:rsid w:val="00824056"/>
    <w:rsid w:val="008242FF"/>
    <w:rsid w:val="0084769B"/>
    <w:rsid w:val="0085545F"/>
    <w:rsid w:val="008603E1"/>
    <w:rsid w:val="0086757C"/>
    <w:rsid w:val="00870751"/>
    <w:rsid w:val="0087400B"/>
    <w:rsid w:val="00874D48"/>
    <w:rsid w:val="00885DDF"/>
    <w:rsid w:val="008B2AFD"/>
    <w:rsid w:val="008B3048"/>
    <w:rsid w:val="008B4670"/>
    <w:rsid w:val="008B78B6"/>
    <w:rsid w:val="008C16A8"/>
    <w:rsid w:val="008E3B4C"/>
    <w:rsid w:val="008F1406"/>
    <w:rsid w:val="00900CF2"/>
    <w:rsid w:val="00922C48"/>
    <w:rsid w:val="009374B1"/>
    <w:rsid w:val="00940A24"/>
    <w:rsid w:val="00950F85"/>
    <w:rsid w:val="00970C76"/>
    <w:rsid w:val="00991DEC"/>
    <w:rsid w:val="009945D0"/>
    <w:rsid w:val="009A098D"/>
    <w:rsid w:val="009A52A2"/>
    <w:rsid w:val="009B3052"/>
    <w:rsid w:val="009B5AE1"/>
    <w:rsid w:val="009B7568"/>
    <w:rsid w:val="009E721E"/>
    <w:rsid w:val="009F3210"/>
    <w:rsid w:val="00A214B4"/>
    <w:rsid w:val="00A32000"/>
    <w:rsid w:val="00A41931"/>
    <w:rsid w:val="00A42790"/>
    <w:rsid w:val="00A456C4"/>
    <w:rsid w:val="00A4641B"/>
    <w:rsid w:val="00A52BF5"/>
    <w:rsid w:val="00A671AC"/>
    <w:rsid w:val="00A6729D"/>
    <w:rsid w:val="00A71AC5"/>
    <w:rsid w:val="00AB4C63"/>
    <w:rsid w:val="00AD4C30"/>
    <w:rsid w:val="00AE1371"/>
    <w:rsid w:val="00AF1C94"/>
    <w:rsid w:val="00AF3747"/>
    <w:rsid w:val="00B30454"/>
    <w:rsid w:val="00B50A2D"/>
    <w:rsid w:val="00B52A9F"/>
    <w:rsid w:val="00B60DA4"/>
    <w:rsid w:val="00B74E3C"/>
    <w:rsid w:val="00B82177"/>
    <w:rsid w:val="00B85D95"/>
    <w:rsid w:val="00B915B7"/>
    <w:rsid w:val="00B96083"/>
    <w:rsid w:val="00BA0323"/>
    <w:rsid w:val="00BB4BC7"/>
    <w:rsid w:val="00BB6DFF"/>
    <w:rsid w:val="00BB728D"/>
    <w:rsid w:val="00BB7960"/>
    <w:rsid w:val="00BC5120"/>
    <w:rsid w:val="00BD0737"/>
    <w:rsid w:val="00BD2B5B"/>
    <w:rsid w:val="00BD5A24"/>
    <w:rsid w:val="00BD7D2E"/>
    <w:rsid w:val="00BF535F"/>
    <w:rsid w:val="00C01028"/>
    <w:rsid w:val="00C113B3"/>
    <w:rsid w:val="00C127DE"/>
    <w:rsid w:val="00C22F52"/>
    <w:rsid w:val="00C36437"/>
    <w:rsid w:val="00C52E15"/>
    <w:rsid w:val="00C55240"/>
    <w:rsid w:val="00C6525C"/>
    <w:rsid w:val="00C91D60"/>
    <w:rsid w:val="00C92750"/>
    <w:rsid w:val="00C966E9"/>
    <w:rsid w:val="00CA48FA"/>
    <w:rsid w:val="00CA7405"/>
    <w:rsid w:val="00CF4435"/>
    <w:rsid w:val="00D27F51"/>
    <w:rsid w:val="00D3113B"/>
    <w:rsid w:val="00D3292B"/>
    <w:rsid w:val="00D34B18"/>
    <w:rsid w:val="00D61841"/>
    <w:rsid w:val="00DA1EDC"/>
    <w:rsid w:val="00DB1F0C"/>
    <w:rsid w:val="00DB481B"/>
    <w:rsid w:val="00DC39BB"/>
    <w:rsid w:val="00DC5091"/>
    <w:rsid w:val="00DC766B"/>
    <w:rsid w:val="00DE0106"/>
    <w:rsid w:val="00DE3ECE"/>
    <w:rsid w:val="00DF5F20"/>
    <w:rsid w:val="00E01AA2"/>
    <w:rsid w:val="00E35B2C"/>
    <w:rsid w:val="00E51F63"/>
    <w:rsid w:val="00E7447E"/>
    <w:rsid w:val="00E9221C"/>
    <w:rsid w:val="00EA3FE0"/>
    <w:rsid w:val="00EA59DF"/>
    <w:rsid w:val="00EB6083"/>
    <w:rsid w:val="00EC1CAB"/>
    <w:rsid w:val="00EC4371"/>
    <w:rsid w:val="00EE4070"/>
    <w:rsid w:val="00EE6CA7"/>
    <w:rsid w:val="00EE778E"/>
    <w:rsid w:val="00EF52D3"/>
    <w:rsid w:val="00F01279"/>
    <w:rsid w:val="00F11A86"/>
    <w:rsid w:val="00F12C76"/>
    <w:rsid w:val="00F144E7"/>
    <w:rsid w:val="00F16489"/>
    <w:rsid w:val="00F27D28"/>
    <w:rsid w:val="00F441AA"/>
    <w:rsid w:val="00F5214F"/>
    <w:rsid w:val="00F534C8"/>
    <w:rsid w:val="00F5426E"/>
    <w:rsid w:val="00F61262"/>
    <w:rsid w:val="00F6660B"/>
    <w:rsid w:val="00F667FA"/>
    <w:rsid w:val="00F81EA8"/>
    <w:rsid w:val="00F85825"/>
    <w:rsid w:val="00F870EF"/>
    <w:rsid w:val="00F959A6"/>
    <w:rsid w:val="00FA3BA2"/>
    <w:rsid w:val="00FA54EE"/>
    <w:rsid w:val="00FC586F"/>
    <w:rsid w:val="00FD0E51"/>
    <w:rsid w:val="00FD27AA"/>
    <w:rsid w:val="00FE04FB"/>
    <w:rsid w:val="00FE62F6"/>
    <w:rsid w:val="00FE7C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33AB41"/>
  <w15:chartTrackingRefBased/>
  <w15:docId w15:val="{553107C4-130E-4D7E-B04C-A483E175DF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15B7"/>
    <w:pPr>
      <w:spacing w:line="240" w:lineRule="auto"/>
    </w:pPr>
    <w:rPr>
      <w:rFonts w:ascii="Times New Roman" w:hAnsi="Times New Roman"/>
      <w:sz w:val="28"/>
    </w:rPr>
  </w:style>
  <w:style w:type="paragraph" w:styleId="1">
    <w:name w:val="heading 1"/>
    <w:basedOn w:val="a"/>
    <w:next w:val="a"/>
    <w:link w:val="10"/>
    <w:autoRedefine/>
    <w:uiPriority w:val="9"/>
    <w:rsid w:val="00AE1371"/>
    <w:pPr>
      <w:keepNext/>
      <w:keepLines/>
      <w:spacing w:after="0" w:line="360" w:lineRule="auto"/>
      <w:ind w:right="-142"/>
      <w:outlineLvl w:val="0"/>
    </w:pPr>
    <w:rPr>
      <w:rFonts w:eastAsiaTheme="majorEastAsia" w:cstheme="majorBidi"/>
      <w:b/>
      <w:sz w:val="24"/>
      <w:szCs w:val="24"/>
      <w:u w:val="single"/>
    </w:rPr>
  </w:style>
  <w:style w:type="paragraph" w:styleId="2">
    <w:name w:val="heading 2"/>
    <w:aliases w:val="Центр большие буквы"/>
    <w:basedOn w:val="a"/>
    <w:next w:val="a"/>
    <w:link w:val="20"/>
    <w:uiPriority w:val="9"/>
    <w:unhideWhenUsed/>
    <w:rsid w:val="00273236"/>
    <w:pPr>
      <w:keepNext/>
      <w:keepLines/>
      <w:spacing w:after="0"/>
      <w:jc w:val="center"/>
      <w:outlineLvl w:val="1"/>
    </w:pPr>
    <w:rPr>
      <w:rFonts w:eastAsiaTheme="majorEastAsia" w:cstheme="majorBidi"/>
      <w:b/>
      <w:color w:val="000000" w:themeColor="text1"/>
      <w:sz w:val="32"/>
      <w:szCs w:val="26"/>
    </w:rPr>
  </w:style>
  <w:style w:type="paragraph" w:styleId="3">
    <w:name w:val="heading 3"/>
    <w:basedOn w:val="a"/>
    <w:next w:val="a"/>
    <w:link w:val="30"/>
    <w:uiPriority w:val="9"/>
    <w:unhideWhenUsed/>
    <w:qFormat/>
    <w:rsid w:val="00F16489"/>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333">
    <w:name w:val="333"/>
    <w:basedOn w:val="a"/>
    <w:link w:val="3330"/>
    <w:qFormat/>
    <w:rsid w:val="003B493E"/>
    <w:pPr>
      <w:spacing w:after="80" w:line="276" w:lineRule="auto"/>
      <w:jc w:val="center"/>
    </w:pPr>
    <w:rPr>
      <w:rFonts w:ascii="Bahnschrift Light SemiCondensed" w:eastAsia="Bahnschrift Light SemiCondensed" w:hAnsi="Bahnschrift Light SemiCondensed" w:cs="Times New Roman"/>
      <w:sz w:val="32"/>
      <w:szCs w:val="36"/>
      <w:lang w:eastAsia="ru-RU"/>
    </w:rPr>
  </w:style>
  <w:style w:type="character" w:customStyle="1" w:styleId="3330">
    <w:name w:val="333 Знак"/>
    <w:basedOn w:val="a0"/>
    <w:link w:val="333"/>
    <w:rsid w:val="003B493E"/>
    <w:rPr>
      <w:rFonts w:ascii="Bahnschrift Light SemiCondensed" w:eastAsia="Bahnschrift Light SemiCondensed" w:hAnsi="Bahnschrift Light SemiCondensed" w:cs="Times New Roman"/>
      <w:sz w:val="32"/>
      <w:szCs w:val="36"/>
      <w:lang w:eastAsia="ru-RU"/>
    </w:rPr>
  </w:style>
  <w:style w:type="paragraph" w:customStyle="1" w:styleId="444">
    <w:name w:val="444"/>
    <w:basedOn w:val="333"/>
    <w:link w:val="4440"/>
    <w:qFormat/>
    <w:rsid w:val="00106FA3"/>
    <w:rPr>
      <w:b/>
      <w:sz w:val="36"/>
    </w:rPr>
  </w:style>
  <w:style w:type="character" w:customStyle="1" w:styleId="4440">
    <w:name w:val="444 Знак"/>
    <w:basedOn w:val="3330"/>
    <w:link w:val="444"/>
    <w:rsid w:val="00106FA3"/>
    <w:rPr>
      <w:rFonts w:ascii="Bahnschrift Light SemiCondensed" w:eastAsia="Bahnschrift Light SemiCondensed" w:hAnsi="Bahnschrift Light SemiCondensed" w:cs="Times New Roman"/>
      <w:b/>
      <w:sz w:val="36"/>
      <w:szCs w:val="36"/>
      <w:lang w:eastAsia="ru-RU"/>
    </w:rPr>
  </w:style>
  <w:style w:type="paragraph" w:customStyle="1" w:styleId="TNM14">
    <w:name w:val="TNM 14"/>
    <w:basedOn w:val="a3"/>
    <w:link w:val="TNM140"/>
    <w:qFormat/>
    <w:rsid w:val="00253D96"/>
    <w:rPr>
      <w:rFonts w:ascii="Times New Roman" w:hAnsi="Times New Roman"/>
      <w:sz w:val="28"/>
    </w:rPr>
  </w:style>
  <w:style w:type="character" w:customStyle="1" w:styleId="TNM140">
    <w:name w:val="TNM 14 Знак"/>
    <w:basedOn w:val="a4"/>
    <w:link w:val="TNM14"/>
    <w:rsid w:val="00253D96"/>
    <w:rPr>
      <w:rFonts w:ascii="Times New Roman" w:eastAsiaTheme="majorEastAsia" w:hAnsi="Times New Roman" w:cstheme="majorBidi"/>
      <w:spacing w:val="-10"/>
      <w:kern w:val="28"/>
      <w:sz w:val="28"/>
      <w:szCs w:val="56"/>
    </w:rPr>
  </w:style>
  <w:style w:type="paragraph" w:styleId="a3">
    <w:name w:val="Title"/>
    <w:basedOn w:val="a"/>
    <w:next w:val="a"/>
    <w:link w:val="a4"/>
    <w:uiPriority w:val="10"/>
    <w:qFormat/>
    <w:rsid w:val="00253D96"/>
    <w:pPr>
      <w:spacing w:after="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253D96"/>
    <w:rPr>
      <w:rFonts w:asciiTheme="majorHAnsi" w:eastAsiaTheme="majorEastAsia" w:hAnsiTheme="majorHAnsi" w:cstheme="majorBidi"/>
      <w:spacing w:val="-10"/>
      <w:kern w:val="28"/>
      <w:sz w:val="56"/>
      <w:szCs w:val="56"/>
    </w:rPr>
  </w:style>
  <w:style w:type="paragraph" w:styleId="a5">
    <w:name w:val="List Paragraph"/>
    <w:basedOn w:val="a"/>
    <w:uiPriority w:val="34"/>
    <w:qFormat/>
    <w:rsid w:val="00052F4E"/>
    <w:pPr>
      <w:ind w:left="720"/>
      <w:contextualSpacing/>
    </w:pPr>
  </w:style>
  <w:style w:type="paragraph" w:styleId="a6">
    <w:name w:val="header"/>
    <w:basedOn w:val="a"/>
    <w:link w:val="a7"/>
    <w:uiPriority w:val="99"/>
    <w:unhideWhenUsed/>
    <w:rsid w:val="00046535"/>
    <w:pPr>
      <w:tabs>
        <w:tab w:val="center" w:pos="4677"/>
        <w:tab w:val="right" w:pos="9355"/>
      </w:tabs>
      <w:spacing w:after="0"/>
    </w:pPr>
  </w:style>
  <w:style w:type="character" w:customStyle="1" w:styleId="a7">
    <w:name w:val="Верхний колонтитул Знак"/>
    <w:basedOn w:val="a0"/>
    <w:link w:val="a6"/>
    <w:uiPriority w:val="99"/>
    <w:rsid w:val="00046535"/>
    <w:rPr>
      <w:rFonts w:ascii="Times New Roman" w:hAnsi="Times New Roman"/>
      <w:sz w:val="28"/>
    </w:rPr>
  </w:style>
  <w:style w:type="paragraph" w:styleId="a8">
    <w:name w:val="footer"/>
    <w:basedOn w:val="a"/>
    <w:link w:val="a9"/>
    <w:uiPriority w:val="99"/>
    <w:unhideWhenUsed/>
    <w:rsid w:val="00046535"/>
    <w:pPr>
      <w:tabs>
        <w:tab w:val="center" w:pos="4677"/>
        <w:tab w:val="right" w:pos="9355"/>
      </w:tabs>
      <w:spacing w:after="0"/>
    </w:pPr>
  </w:style>
  <w:style w:type="character" w:customStyle="1" w:styleId="a9">
    <w:name w:val="Нижний колонтитул Знак"/>
    <w:basedOn w:val="a0"/>
    <w:link w:val="a8"/>
    <w:uiPriority w:val="99"/>
    <w:rsid w:val="00046535"/>
    <w:rPr>
      <w:rFonts w:ascii="Times New Roman" w:hAnsi="Times New Roman"/>
      <w:sz w:val="28"/>
    </w:rPr>
  </w:style>
  <w:style w:type="character" w:styleId="aa">
    <w:name w:val="Hyperlink"/>
    <w:basedOn w:val="a0"/>
    <w:uiPriority w:val="99"/>
    <w:unhideWhenUsed/>
    <w:rsid w:val="007671F9"/>
    <w:rPr>
      <w:color w:val="0563C1" w:themeColor="hyperlink"/>
      <w:u w:val="single"/>
    </w:rPr>
  </w:style>
  <w:style w:type="character" w:customStyle="1" w:styleId="11">
    <w:name w:val="Неразрешенное упоминание1"/>
    <w:basedOn w:val="a0"/>
    <w:uiPriority w:val="99"/>
    <w:semiHidden/>
    <w:unhideWhenUsed/>
    <w:rsid w:val="007671F9"/>
    <w:rPr>
      <w:color w:val="605E5C"/>
      <w:shd w:val="clear" w:color="auto" w:fill="E1DFDD"/>
    </w:rPr>
  </w:style>
  <w:style w:type="table" w:styleId="ab">
    <w:name w:val="Table Grid"/>
    <w:basedOn w:val="a1"/>
    <w:uiPriority w:val="39"/>
    <w:rsid w:val="00DF5F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Strong"/>
    <w:basedOn w:val="a0"/>
    <w:uiPriority w:val="22"/>
    <w:qFormat/>
    <w:rsid w:val="00D34B18"/>
    <w:rPr>
      <w:b/>
      <w:bCs/>
    </w:rPr>
  </w:style>
  <w:style w:type="paragraph" w:styleId="12">
    <w:name w:val="toc 1"/>
    <w:basedOn w:val="a"/>
    <w:next w:val="a"/>
    <w:autoRedefine/>
    <w:uiPriority w:val="39"/>
    <w:unhideWhenUsed/>
    <w:rsid w:val="00562E7F"/>
    <w:pPr>
      <w:tabs>
        <w:tab w:val="right" w:leader="dot" w:pos="9487"/>
      </w:tabs>
      <w:spacing w:after="100"/>
      <w:ind w:right="-1"/>
      <w:jc w:val="both"/>
    </w:pPr>
    <w:rPr>
      <w:rFonts w:asciiTheme="minorHAnsi" w:hAnsiTheme="minorHAnsi"/>
      <w:sz w:val="22"/>
    </w:rPr>
  </w:style>
  <w:style w:type="character" w:customStyle="1" w:styleId="10">
    <w:name w:val="Заголовок 1 Знак"/>
    <w:basedOn w:val="a0"/>
    <w:link w:val="1"/>
    <w:uiPriority w:val="9"/>
    <w:rsid w:val="00AE1371"/>
    <w:rPr>
      <w:rFonts w:ascii="Times New Roman" w:eastAsiaTheme="majorEastAsia" w:hAnsi="Times New Roman" w:cstheme="majorBidi"/>
      <w:b/>
      <w:sz w:val="24"/>
      <w:szCs w:val="24"/>
      <w:u w:val="single"/>
    </w:rPr>
  </w:style>
  <w:style w:type="paragraph" w:styleId="ad">
    <w:name w:val="TOC Heading"/>
    <w:basedOn w:val="1"/>
    <w:next w:val="a"/>
    <w:uiPriority w:val="39"/>
    <w:unhideWhenUsed/>
    <w:qFormat/>
    <w:rsid w:val="00515C6D"/>
    <w:pPr>
      <w:outlineLvl w:val="9"/>
    </w:pPr>
  </w:style>
  <w:style w:type="paragraph" w:styleId="21">
    <w:name w:val="toc 2"/>
    <w:basedOn w:val="a"/>
    <w:next w:val="a"/>
    <w:autoRedefine/>
    <w:uiPriority w:val="39"/>
    <w:unhideWhenUsed/>
    <w:rsid w:val="00681F96"/>
    <w:pPr>
      <w:tabs>
        <w:tab w:val="right" w:leader="dot" w:pos="9639"/>
      </w:tabs>
      <w:spacing w:after="100"/>
      <w:ind w:right="-142"/>
    </w:pPr>
  </w:style>
  <w:style w:type="character" w:styleId="ae">
    <w:name w:val="FollowedHyperlink"/>
    <w:basedOn w:val="a0"/>
    <w:uiPriority w:val="99"/>
    <w:semiHidden/>
    <w:unhideWhenUsed/>
    <w:rsid w:val="000D4D9E"/>
    <w:rPr>
      <w:color w:val="954F72" w:themeColor="followedHyperlink"/>
      <w:u w:val="single"/>
    </w:rPr>
  </w:style>
  <w:style w:type="character" w:customStyle="1" w:styleId="30">
    <w:name w:val="Заголовок 3 Знак"/>
    <w:basedOn w:val="a0"/>
    <w:link w:val="3"/>
    <w:uiPriority w:val="9"/>
    <w:rsid w:val="00F16489"/>
    <w:rPr>
      <w:rFonts w:asciiTheme="majorHAnsi" w:eastAsiaTheme="majorEastAsia" w:hAnsiTheme="majorHAnsi" w:cstheme="majorBidi"/>
      <w:color w:val="1F3763" w:themeColor="accent1" w:themeShade="7F"/>
      <w:sz w:val="24"/>
      <w:szCs w:val="24"/>
    </w:rPr>
  </w:style>
  <w:style w:type="character" w:styleId="af">
    <w:name w:val="Emphasis"/>
    <w:basedOn w:val="a0"/>
    <w:uiPriority w:val="20"/>
    <w:qFormat/>
    <w:rsid w:val="008603E1"/>
    <w:rPr>
      <w:i/>
      <w:iCs/>
    </w:rPr>
  </w:style>
  <w:style w:type="character" w:customStyle="1" w:styleId="20">
    <w:name w:val="Заголовок 2 Знак"/>
    <w:aliases w:val="Центр большие буквы Знак"/>
    <w:basedOn w:val="a0"/>
    <w:link w:val="2"/>
    <w:uiPriority w:val="9"/>
    <w:rsid w:val="00D61841"/>
    <w:rPr>
      <w:rFonts w:ascii="Times New Roman" w:eastAsiaTheme="majorEastAsia" w:hAnsi="Times New Roman" w:cstheme="majorBidi"/>
      <w:b/>
      <w:color w:val="000000" w:themeColor="text1"/>
      <w:sz w:val="32"/>
      <w:szCs w:val="26"/>
    </w:rPr>
  </w:style>
  <w:style w:type="character" w:styleId="af0">
    <w:name w:val="annotation reference"/>
    <w:basedOn w:val="a0"/>
    <w:uiPriority w:val="99"/>
    <w:semiHidden/>
    <w:unhideWhenUsed/>
    <w:rsid w:val="0080754A"/>
    <w:rPr>
      <w:sz w:val="16"/>
      <w:szCs w:val="16"/>
    </w:rPr>
  </w:style>
  <w:style w:type="paragraph" w:styleId="af1">
    <w:name w:val="annotation text"/>
    <w:basedOn w:val="a"/>
    <w:link w:val="af2"/>
    <w:uiPriority w:val="99"/>
    <w:semiHidden/>
    <w:unhideWhenUsed/>
    <w:rsid w:val="0080754A"/>
    <w:rPr>
      <w:sz w:val="20"/>
      <w:szCs w:val="20"/>
    </w:rPr>
  </w:style>
  <w:style w:type="character" w:customStyle="1" w:styleId="af2">
    <w:name w:val="Текст примечания Знак"/>
    <w:basedOn w:val="a0"/>
    <w:link w:val="af1"/>
    <w:uiPriority w:val="99"/>
    <w:semiHidden/>
    <w:rsid w:val="0080754A"/>
    <w:rPr>
      <w:rFonts w:ascii="Times New Roman" w:hAnsi="Times New Roman"/>
      <w:sz w:val="20"/>
      <w:szCs w:val="20"/>
    </w:rPr>
  </w:style>
  <w:style w:type="paragraph" w:styleId="af3">
    <w:name w:val="annotation subject"/>
    <w:basedOn w:val="af1"/>
    <w:next w:val="af1"/>
    <w:link w:val="af4"/>
    <w:uiPriority w:val="99"/>
    <w:semiHidden/>
    <w:unhideWhenUsed/>
    <w:rsid w:val="0080754A"/>
    <w:rPr>
      <w:b/>
      <w:bCs/>
    </w:rPr>
  </w:style>
  <w:style w:type="character" w:customStyle="1" w:styleId="af4">
    <w:name w:val="Тема примечания Знак"/>
    <w:basedOn w:val="af2"/>
    <w:link w:val="af3"/>
    <w:uiPriority w:val="99"/>
    <w:semiHidden/>
    <w:rsid w:val="0080754A"/>
    <w:rPr>
      <w:rFonts w:ascii="Times New Roman" w:hAnsi="Times New Roman"/>
      <w:b/>
      <w:bCs/>
      <w:sz w:val="20"/>
      <w:szCs w:val="20"/>
    </w:rPr>
  </w:style>
  <w:style w:type="paragraph" w:styleId="af5">
    <w:name w:val="Balloon Text"/>
    <w:basedOn w:val="a"/>
    <w:link w:val="af6"/>
    <w:uiPriority w:val="99"/>
    <w:semiHidden/>
    <w:unhideWhenUsed/>
    <w:rsid w:val="00900CF2"/>
    <w:pPr>
      <w:spacing w:after="0"/>
    </w:pPr>
    <w:rPr>
      <w:rFonts w:ascii="Segoe UI" w:hAnsi="Segoe UI" w:cs="Segoe UI"/>
      <w:sz w:val="18"/>
      <w:szCs w:val="18"/>
    </w:rPr>
  </w:style>
  <w:style w:type="character" w:customStyle="1" w:styleId="af6">
    <w:name w:val="Текст выноски Знак"/>
    <w:basedOn w:val="a0"/>
    <w:link w:val="af5"/>
    <w:uiPriority w:val="99"/>
    <w:semiHidden/>
    <w:rsid w:val="00900CF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536772">
      <w:bodyDiv w:val="1"/>
      <w:marLeft w:val="0"/>
      <w:marRight w:val="0"/>
      <w:marTop w:val="0"/>
      <w:marBottom w:val="0"/>
      <w:divBdr>
        <w:top w:val="none" w:sz="0" w:space="0" w:color="auto"/>
        <w:left w:val="none" w:sz="0" w:space="0" w:color="auto"/>
        <w:bottom w:val="none" w:sz="0" w:space="0" w:color="auto"/>
        <w:right w:val="none" w:sz="0" w:space="0" w:color="auto"/>
      </w:divBdr>
    </w:div>
    <w:div w:id="797407934">
      <w:bodyDiv w:val="1"/>
      <w:marLeft w:val="0"/>
      <w:marRight w:val="0"/>
      <w:marTop w:val="0"/>
      <w:marBottom w:val="0"/>
      <w:divBdr>
        <w:top w:val="none" w:sz="0" w:space="0" w:color="auto"/>
        <w:left w:val="none" w:sz="0" w:space="0" w:color="auto"/>
        <w:bottom w:val="none" w:sz="0" w:space="0" w:color="auto"/>
        <w:right w:val="none" w:sz="0" w:space="0" w:color="auto"/>
      </w:divBdr>
    </w:div>
    <w:div w:id="1405909214">
      <w:bodyDiv w:val="1"/>
      <w:marLeft w:val="0"/>
      <w:marRight w:val="0"/>
      <w:marTop w:val="0"/>
      <w:marBottom w:val="0"/>
      <w:divBdr>
        <w:top w:val="none" w:sz="0" w:space="0" w:color="auto"/>
        <w:left w:val="none" w:sz="0" w:space="0" w:color="auto"/>
        <w:bottom w:val="none" w:sz="0" w:space="0" w:color="auto"/>
        <w:right w:val="none" w:sz="0" w:space="0" w:color="auto"/>
      </w:divBdr>
    </w:div>
    <w:div w:id="1471047805">
      <w:bodyDiv w:val="1"/>
      <w:marLeft w:val="0"/>
      <w:marRight w:val="0"/>
      <w:marTop w:val="0"/>
      <w:marBottom w:val="0"/>
      <w:divBdr>
        <w:top w:val="none" w:sz="0" w:space="0" w:color="auto"/>
        <w:left w:val="none" w:sz="0" w:space="0" w:color="auto"/>
        <w:bottom w:val="none" w:sz="0" w:space="0" w:color="auto"/>
        <w:right w:val="none" w:sz="0" w:space="0" w:color="auto"/>
      </w:divBdr>
    </w:div>
    <w:div w:id="1494566824">
      <w:bodyDiv w:val="1"/>
      <w:marLeft w:val="0"/>
      <w:marRight w:val="0"/>
      <w:marTop w:val="0"/>
      <w:marBottom w:val="0"/>
      <w:divBdr>
        <w:top w:val="none" w:sz="0" w:space="0" w:color="auto"/>
        <w:left w:val="none" w:sz="0" w:space="0" w:color="auto"/>
        <w:bottom w:val="none" w:sz="0" w:space="0" w:color="auto"/>
        <w:right w:val="none" w:sz="0" w:space="0" w:color="auto"/>
      </w:divBdr>
    </w:div>
    <w:div w:id="1716155132">
      <w:bodyDiv w:val="1"/>
      <w:marLeft w:val="0"/>
      <w:marRight w:val="0"/>
      <w:marTop w:val="0"/>
      <w:marBottom w:val="0"/>
      <w:divBdr>
        <w:top w:val="none" w:sz="0" w:space="0" w:color="auto"/>
        <w:left w:val="none" w:sz="0" w:space="0" w:color="auto"/>
        <w:bottom w:val="none" w:sz="0" w:space="0" w:color="auto"/>
        <w:right w:val="none" w:sz="0" w:space="0" w:color="auto"/>
      </w:divBdr>
    </w:div>
    <w:div w:id="1839925333">
      <w:bodyDiv w:val="1"/>
      <w:marLeft w:val="0"/>
      <w:marRight w:val="0"/>
      <w:marTop w:val="0"/>
      <w:marBottom w:val="0"/>
      <w:divBdr>
        <w:top w:val="none" w:sz="0" w:space="0" w:color="auto"/>
        <w:left w:val="none" w:sz="0" w:space="0" w:color="auto"/>
        <w:bottom w:val="none" w:sz="0" w:space="0" w:color="auto"/>
        <w:right w:val="none" w:sz="0" w:space="0" w:color="auto"/>
      </w:divBdr>
    </w:div>
    <w:div w:id="2136175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jpeg"/><Relationship Id="rId18" Type="http://schemas.openxmlformats.org/officeDocument/2006/relationships/image" Target="media/image9.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minzdrav.gov.ru/documents/9136-prikaz-ministerstva-zdravoohraneniya-rossiyskoy-federatsii-ot-15-noyabrya-2012-g-916n-ob-utverzhdenii-poryadka-okazaniya-meditsinskoy-pomoschi-naseleniyu-po-profilyu-pulmonologiya" TargetMode="External"/><Relationship Id="rId17"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image" Target="media/image7.jp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kb-10.com/" TargetMode="External"/><Relationship Id="rId5" Type="http://schemas.openxmlformats.org/officeDocument/2006/relationships/webSettings" Target="webSettings.xml"/><Relationship Id="rId15" Type="http://schemas.openxmlformats.org/officeDocument/2006/relationships/image" Target="media/image6.png"/><Relationship Id="rId23" Type="http://schemas.microsoft.com/office/2018/08/relationships/commentsExtensible" Target="commentsExtensible.xml"/><Relationship Id="rId10" Type="http://schemas.openxmlformats.org/officeDocument/2006/relationships/image" Target="media/image3.pn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151B30-CA9B-4D76-8446-193A4D7C8E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185</TotalTime>
  <Pages>48</Pages>
  <Words>14307</Words>
  <Characters>81551</Characters>
  <Application>Microsoft Office Word</Application>
  <DocSecurity>0</DocSecurity>
  <Lines>679</Lines>
  <Paragraphs>191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Вячеслав Заносьев</dc:creator>
  <cp:keywords/>
  <dc:description/>
  <cp:lastModifiedBy>omp6</cp:lastModifiedBy>
  <cp:revision>64</cp:revision>
  <dcterms:created xsi:type="dcterms:W3CDTF">2026-03-17T13:40:00Z</dcterms:created>
  <dcterms:modified xsi:type="dcterms:W3CDTF">2026-04-21T06:14:00Z</dcterms:modified>
</cp:coreProperties>
</file>